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315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hAnsi="黑体" w:eastAsia="黑体"/>
          <w:bCs/>
          <w:sz w:val="28"/>
          <w:szCs w:val="28"/>
          <w:highlight w:val="none"/>
        </w:rPr>
      </w:pPr>
      <w:bookmarkStart w:id="0" w:name="_Hlk199141981"/>
      <w:bookmarkStart w:id="1" w:name="_Hlk187238392"/>
      <w:bookmarkStart w:id="2" w:name="_Hlk189830412"/>
      <w:bookmarkStart w:id="3" w:name="OLE_LINK1"/>
      <w:bookmarkStart w:id="4" w:name="OLE_LINK2"/>
      <w:bookmarkStart w:id="5" w:name="_Toc197967265"/>
      <w:bookmarkStart w:id="6" w:name="_Toc197967117"/>
      <w:bookmarkStart w:id="7" w:name="_Toc197960492"/>
      <w:bookmarkStart w:id="8" w:name="_Toc197951555"/>
      <w:bookmarkStart w:id="9" w:name="_Toc197950802"/>
      <w:bookmarkStart w:id="10" w:name="_Toc197960544"/>
      <w:bookmarkStart w:id="11" w:name="_Toc197951587"/>
      <w:bookmarkStart w:id="12" w:name="_Toc197965596"/>
      <w:bookmarkStart w:id="13" w:name="_Toc197950681"/>
      <w:r>
        <w:rPr>
          <w:rFonts w:hint="eastAsia" w:ascii="黑体" w:hAnsi="黑体" w:eastAsia="黑体"/>
          <w:bCs/>
          <w:sz w:val="28"/>
          <w:szCs w:val="28"/>
          <w:highlight w:val="none"/>
        </w:rPr>
        <w:t>长春至榆树高速公路建设项目上跨陶舒铁路立交桥工程施工招标</w:t>
      </w:r>
      <w:bookmarkEnd w:id="0"/>
    </w:p>
    <w:p w14:paraId="2EDB1CC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hAnsi="黑体" w:eastAsia="黑体"/>
          <w:bCs/>
          <w:sz w:val="28"/>
          <w:szCs w:val="28"/>
          <w:highlight w:val="none"/>
        </w:rPr>
      </w:pPr>
      <w:r>
        <w:rPr>
          <w:rFonts w:hint="eastAsia" w:ascii="黑体" w:eastAsia="黑体"/>
          <w:color w:val="000000"/>
          <w:sz w:val="28"/>
          <w:szCs w:val="28"/>
          <w:highlight w:val="none"/>
          <w:lang w:val="en-US" w:eastAsia="zh-CN"/>
        </w:rPr>
        <w:t>招标文件关键内容信息公开</w:t>
      </w:r>
    </w:p>
    <w:p w14:paraId="744895AD">
      <w:pPr>
        <w:adjustRightInd w:val="0"/>
        <w:snapToGrid w:val="0"/>
        <w:spacing w:before="120" w:beforeLines="50" w:after="120" w:afterLines="50"/>
        <w:ind w:firstLine="0" w:firstLineChars="0"/>
        <w:rPr>
          <w:rFonts w:hint="eastAsia" w:ascii="黑体" w:hAnsi="黑体" w:eastAsia="黑体"/>
          <w:bCs/>
          <w:sz w:val="24"/>
          <w:szCs w:val="24"/>
          <w:highlight w:val="none"/>
        </w:rPr>
      </w:pPr>
      <w:bookmarkStart w:id="14" w:name="_Toc436994093"/>
      <w:bookmarkStart w:id="15" w:name="_Hlk205799740"/>
      <w:r>
        <w:rPr>
          <w:rFonts w:ascii="黑体" w:hAnsi="黑体" w:eastAsia="黑体"/>
          <w:bCs/>
          <w:sz w:val="24"/>
          <w:szCs w:val="24"/>
          <w:highlight w:val="none"/>
        </w:rPr>
        <w:t>1.招标条件</w:t>
      </w:r>
      <w:bookmarkEnd w:id="14"/>
    </w:p>
    <w:p w14:paraId="5B607073">
      <w:pPr>
        <w:ind w:firstLine="420"/>
        <w:jc w:val="left"/>
        <w:rPr>
          <w:rFonts w:hint="eastAsia" w:ascii="宋体" w:hAnsi="宋体"/>
          <w:szCs w:val="21"/>
          <w:highlight w:val="none"/>
        </w:rPr>
      </w:pPr>
      <w:bookmarkStart w:id="16" w:name="_Toc327432500"/>
      <w:bookmarkStart w:id="17" w:name="_Toc184704556"/>
      <w:bookmarkStart w:id="18" w:name="OLE_LINK65"/>
      <w:r>
        <w:rPr>
          <w:rFonts w:hint="eastAsia" w:ascii="宋体" w:hAnsi="宋体"/>
          <w:bCs/>
          <w:szCs w:val="21"/>
          <w:highlight w:val="none"/>
        </w:rPr>
        <w:t>本招标项目</w:t>
      </w:r>
      <w:r>
        <w:rPr>
          <w:rFonts w:hint="eastAsia" w:ascii="黑体" w:hAnsi="黑体" w:eastAsia="黑体"/>
          <w:bCs/>
          <w:szCs w:val="21"/>
          <w:highlight w:val="none"/>
          <w:u w:val="single"/>
        </w:rPr>
        <w:t>长春至榆树高速公路建设项目</w:t>
      </w:r>
      <w:r>
        <w:rPr>
          <w:rFonts w:hint="eastAsia" w:ascii="宋体" w:hAnsi="宋体"/>
          <w:bCs/>
          <w:szCs w:val="21"/>
          <w:highlight w:val="none"/>
        </w:rPr>
        <w:t>已由吉林省发展和改革委员会以《关于长春至榆树高速公路工程可行性研究报告的批复》（吉发改审批【2022】305号）、《</w:t>
      </w:r>
      <w:r>
        <w:rPr>
          <w:rFonts w:ascii="宋体" w:hAnsi="宋体" w:cs="微软雅黑"/>
          <w:szCs w:val="21"/>
          <w:highlight w:val="none"/>
        </w:rPr>
        <w:t>吉林省发展改革委关于长春至榆树高速公路工程可行性研究调整报告的批复</w:t>
      </w:r>
      <w:r>
        <w:rPr>
          <w:rFonts w:hint="eastAsia" w:ascii="宋体" w:hAnsi="宋体" w:cs="微软雅黑"/>
          <w:szCs w:val="21"/>
          <w:highlight w:val="none"/>
        </w:rPr>
        <w:t>》（</w:t>
      </w:r>
      <w:r>
        <w:rPr>
          <w:rFonts w:ascii="宋体" w:hAnsi="宋体" w:cs="微软雅黑"/>
          <w:szCs w:val="21"/>
          <w:highlight w:val="none"/>
        </w:rPr>
        <w:t>吉发改审批</w:t>
      </w:r>
      <w:r>
        <w:rPr>
          <w:rFonts w:hint="eastAsia" w:ascii="宋体" w:hAnsi="宋体"/>
          <w:bCs/>
          <w:szCs w:val="21"/>
          <w:highlight w:val="none"/>
        </w:rPr>
        <w:t>【</w:t>
      </w:r>
      <w:r>
        <w:rPr>
          <w:rFonts w:ascii="宋体" w:hAnsi="宋体" w:cs="微软雅黑"/>
          <w:szCs w:val="21"/>
          <w:highlight w:val="none"/>
        </w:rPr>
        <w:t>2025</w:t>
      </w:r>
      <w:r>
        <w:rPr>
          <w:rFonts w:hint="eastAsia" w:ascii="宋体" w:hAnsi="宋体"/>
          <w:bCs/>
          <w:szCs w:val="21"/>
          <w:highlight w:val="none"/>
        </w:rPr>
        <w:t>】</w:t>
      </w:r>
      <w:r>
        <w:rPr>
          <w:rFonts w:ascii="宋体" w:hAnsi="宋体" w:cs="微软雅黑"/>
          <w:szCs w:val="21"/>
          <w:highlight w:val="none"/>
        </w:rPr>
        <w:t>92号</w:t>
      </w:r>
      <w:r>
        <w:rPr>
          <w:rFonts w:hint="eastAsia" w:ascii="宋体" w:hAnsi="宋体" w:cs="微软雅黑"/>
          <w:szCs w:val="21"/>
          <w:highlight w:val="none"/>
        </w:rPr>
        <w:t>）</w:t>
      </w:r>
      <w:r>
        <w:rPr>
          <w:rFonts w:hint="eastAsia" w:ascii="宋体" w:hAnsi="宋体"/>
          <w:bCs/>
          <w:szCs w:val="21"/>
          <w:highlight w:val="none"/>
        </w:rPr>
        <w:t>批准建设，项目业主为</w:t>
      </w:r>
      <w:r>
        <w:rPr>
          <w:rFonts w:hint="eastAsia" w:ascii="黑体" w:hAnsi="黑体" w:eastAsia="黑体"/>
          <w:bCs/>
          <w:szCs w:val="21"/>
          <w:highlight w:val="none"/>
          <w:u w:val="single"/>
        </w:rPr>
        <w:t>长春市高等级公路建设管理中心</w:t>
      </w:r>
      <w:r>
        <w:rPr>
          <w:rFonts w:hint="eastAsia" w:ascii="宋体" w:hAnsi="宋体"/>
          <w:bCs/>
          <w:szCs w:val="21"/>
          <w:highlight w:val="none"/>
        </w:rPr>
        <w:t>，建设资金来自</w:t>
      </w:r>
      <w:r>
        <w:rPr>
          <w:rFonts w:hint="eastAsia" w:ascii="黑体" w:hAnsi="黑体" w:eastAsia="黑体"/>
          <w:bCs/>
          <w:szCs w:val="21"/>
          <w:highlight w:val="none"/>
          <w:u w:val="single"/>
        </w:rPr>
        <w:t>省补贴及政府专项债券</w:t>
      </w:r>
      <w:r>
        <w:rPr>
          <w:rFonts w:hint="eastAsia" w:ascii="宋体" w:hAnsi="宋体"/>
          <w:bCs/>
          <w:szCs w:val="21"/>
          <w:highlight w:val="none"/>
        </w:rPr>
        <w:t>，出资比例为</w:t>
      </w:r>
      <w:r>
        <w:rPr>
          <w:rFonts w:hint="eastAsia" w:ascii="黑体" w:hAnsi="黑体" w:eastAsia="黑体"/>
          <w:bCs/>
          <w:szCs w:val="21"/>
          <w:highlight w:val="none"/>
          <w:u w:val="single"/>
        </w:rPr>
        <w:t>10：90</w:t>
      </w:r>
      <w:r>
        <w:rPr>
          <w:rFonts w:hint="eastAsia" w:ascii="宋体" w:hAnsi="宋体"/>
          <w:bCs/>
          <w:szCs w:val="21"/>
          <w:highlight w:val="none"/>
        </w:rPr>
        <w:t>，招标人为</w:t>
      </w:r>
      <w:r>
        <w:rPr>
          <w:rFonts w:hint="eastAsia" w:ascii="黑体" w:hAnsi="黑体" w:eastAsia="黑体"/>
          <w:bCs/>
          <w:szCs w:val="21"/>
          <w:highlight w:val="none"/>
          <w:u w:val="single"/>
        </w:rPr>
        <w:t>长春市高等级公路建设管理中心</w:t>
      </w:r>
      <w:r>
        <w:rPr>
          <w:rFonts w:hint="eastAsia" w:ascii="宋体" w:hAnsi="宋体"/>
          <w:bCs/>
          <w:szCs w:val="21"/>
          <w:highlight w:val="none"/>
        </w:rPr>
        <w:t>。项目已具备招标条件,现对该项目的施工进行公开招标。</w:t>
      </w:r>
    </w:p>
    <w:p w14:paraId="0EE03FC6">
      <w:pPr>
        <w:adjustRightInd w:val="0"/>
        <w:snapToGrid w:val="0"/>
        <w:spacing w:before="120" w:beforeLines="50" w:after="120" w:afterLines="50"/>
        <w:ind w:firstLine="0" w:firstLineChars="0"/>
        <w:rPr>
          <w:rFonts w:hint="eastAsia" w:ascii="黑体" w:hAnsi="黑体" w:eastAsia="黑体"/>
          <w:bCs/>
          <w:sz w:val="24"/>
          <w:szCs w:val="24"/>
          <w:highlight w:val="none"/>
        </w:rPr>
      </w:pPr>
      <w:r>
        <w:rPr>
          <w:rFonts w:ascii="黑体" w:hAnsi="黑体" w:eastAsia="黑体"/>
          <w:bCs/>
          <w:sz w:val="24"/>
          <w:szCs w:val="24"/>
          <w:highlight w:val="none"/>
        </w:rPr>
        <w:t>2.项目概况与招标范围</w:t>
      </w:r>
    </w:p>
    <w:p w14:paraId="4BFB3511">
      <w:pPr>
        <w:adjustRightInd w:val="0"/>
        <w:snapToGrid w:val="0"/>
        <w:ind w:firstLine="420"/>
        <w:jc w:val="left"/>
        <w:rPr>
          <w:rFonts w:hint="eastAsia" w:ascii="宋体" w:hAnsi="宋体"/>
          <w:bCs/>
          <w:szCs w:val="21"/>
          <w:highlight w:val="none"/>
        </w:rPr>
      </w:pPr>
      <w:bookmarkStart w:id="19" w:name="_Hlk186113577"/>
      <w:bookmarkStart w:id="20" w:name="_Toc257655328"/>
      <w:bookmarkStart w:id="21" w:name="_Toc436994095"/>
      <w:bookmarkStart w:id="22" w:name="_Hlk207113303"/>
      <w:r>
        <w:rPr>
          <w:rFonts w:hint="eastAsia" w:ascii="宋体" w:hAnsi="宋体"/>
          <w:bCs/>
          <w:szCs w:val="21"/>
          <w:highlight w:val="none"/>
        </w:rPr>
        <w:t>2.1建设地点</w:t>
      </w:r>
      <w:bookmarkStart w:id="23" w:name="OLE_LINK35"/>
      <w:r>
        <w:rPr>
          <w:rFonts w:hint="eastAsia" w:ascii="宋体" w:hAnsi="宋体"/>
          <w:bCs/>
          <w:szCs w:val="21"/>
          <w:highlight w:val="none"/>
        </w:rPr>
        <w:t>：吉林省榆树市境内。</w:t>
      </w:r>
      <w:bookmarkEnd w:id="23"/>
    </w:p>
    <w:p w14:paraId="60D65CB5">
      <w:pPr>
        <w:adjustRightInd w:val="0"/>
        <w:snapToGrid w:val="0"/>
        <w:ind w:firstLine="420"/>
        <w:rPr>
          <w:rFonts w:hint="eastAsia" w:ascii="宋体" w:hAnsi="宋体"/>
          <w:bCs/>
          <w:szCs w:val="21"/>
          <w:highlight w:val="none"/>
        </w:rPr>
      </w:pPr>
      <w:r>
        <w:rPr>
          <w:rFonts w:hint="eastAsia" w:ascii="宋体" w:hAnsi="宋体"/>
          <w:bCs/>
          <w:szCs w:val="21"/>
          <w:highlight w:val="none"/>
        </w:rPr>
        <w:t>2.2建设规模：</w:t>
      </w:r>
      <w:bookmarkStart w:id="24" w:name="OLE_LINK22"/>
      <w:bookmarkStart w:id="25" w:name="_Hlk186123473"/>
      <w:r>
        <w:rPr>
          <w:rFonts w:hint="eastAsia" w:ascii="宋体" w:hAnsi="宋体"/>
          <w:bCs/>
          <w:szCs w:val="21"/>
          <w:highlight w:val="none"/>
        </w:rPr>
        <w:t>长榆高速公路（K127+089.26）跨越陶舒铁路（K47+117.33）立交桥及附属工程、新建上跨桥引起的铁路设施（通信及电力）排迁、防护工程。</w:t>
      </w:r>
    </w:p>
    <w:p w14:paraId="4672B5D6">
      <w:pPr>
        <w:adjustRightInd w:val="0"/>
        <w:snapToGrid w:val="0"/>
        <w:ind w:firstLine="420"/>
        <w:rPr>
          <w:rFonts w:hint="eastAsia" w:ascii="黑体" w:hAnsi="黑体" w:eastAsia="黑体" w:cs="宋体"/>
          <w:highlight w:val="none"/>
        </w:rPr>
      </w:pPr>
      <w:r>
        <w:rPr>
          <w:rFonts w:hint="eastAsia" w:ascii="宋体" w:hAnsi="宋体"/>
          <w:bCs/>
          <w:szCs w:val="21"/>
          <w:highlight w:val="none"/>
        </w:rPr>
        <w:t>2.3建设标准：采用双向四车道高速公路标准，设计速度120公里/小时，单幅桥梁全宽14.315米，桥面净宽11.75米，两幅桥净距1.0米。</w:t>
      </w:r>
      <w:r>
        <w:rPr>
          <w:rFonts w:hint="eastAsia" w:ascii="宋体" w:hAnsi="宋体" w:cs="宋体"/>
          <w:highlight w:val="none"/>
        </w:rPr>
        <w:t>右幅桥梁结构采用</w:t>
      </w:r>
      <w:r>
        <w:rPr>
          <w:rFonts w:ascii="宋体" w:hAnsi="宋体"/>
          <w:highlight w:val="none"/>
        </w:rPr>
        <w:t>3x30m</w:t>
      </w:r>
      <w:r>
        <w:rPr>
          <w:rFonts w:hint="eastAsia" w:ascii="宋体" w:hAnsi="宋体" w:cs="宋体"/>
          <w:highlight w:val="none"/>
        </w:rPr>
        <w:t>预应力混凝土（后张）简支转连续小箱梁</w:t>
      </w:r>
      <w:r>
        <w:rPr>
          <w:rFonts w:ascii="宋体" w:hAnsi="宋体"/>
          <w:highlight w:val="none"/>
        </w:rPr>
        <w:t>+</w:t>
      </w:r>
      <w:r>
        <w:rPr>
          <w:rFonts w:hint="eastAsia" w:ascii="宋体" w:hAnsi="宋体" w:cs="宋体"/>
          <w:highlight w:val="none"/>
        </w:rPr>
        <w:t>（</w:t>
      </w:r>
      <w:r>
        <w:rPr>
          <w:rFonts w:ascii="宋体" w:hAnsi="宋体"/>
          <w:highlight w:val="none"/>
        </w:rPr>
        <w:t>50+50</w:t>
      </w:r>
      <w:r>
        <w:rPr>
          <w:rFonts w:hint="eastAsia" w:ascii="宋体" w:hAnsi="宋体" w:cs="宋体"/>
          <w:highlight w:val="none"/>
        </w:rPr>
        <w:t>）</w:t>
      </w:r>
      <w:r>
        <w:rPr>
          <w:rFonts w:ascii="宋体" w:hAnsi="宋体"/>
          <w:highlight w:val="none"/>
        </w:rPr>
        <w:t>m</w:t>
      </w:r>
      <w:r>
        <w:rPr>
          <w:rFonts w:hint="eastAsia" w:ascii="宋体" w:hAnsi="宋体" w:cs="宋体"/>
          <w:highlight w:val="none"/>
        </w:rPr>
        <w:t>预应力混凝土</w:t>
      </w:r>
      <w:r>
        <w:rPr>
          <w:rFonts w:ascii="宋体" w:hAnsi="宋体"/>
          <w:highlight w:val="none"/>
        </w:rPr>
        <w:t>T</w:t>
      </w:r>
      <w:r>
        <w:rPr>
          <w:rFonts w:hint="eastAsia" w:ascii="宋体" w:hAnsi="宋体" w:cs="宋体"/>
          <w:highlight w:val="none"/>
        </w:rPr>
        <w:t>型刚构</w:t>
      </w:r>
      <w:r>
        <w:rPr>
          <w:rFonts w:ascii="宋体" w:hAnsi="宋体"/>
          <w:highlight w:val="none"/>
        </w:rPr>
        <w:t>+2x22m</w:t>
      </w:r>
      <w:r>
        <w:rPr>
          <w:rFonts w:hint="eastAsia" w:ascii="宋体" w:hAnsi="宋体" w:cs="宋体"/>
          <w:highlight w:val="none"/>
        </w:rPr>
        <w:t>预应力混凝土（后张）简支小箱梁；左幅桥梁结构采用</w:t>
      </w:r>
      <w:r>
        <w:rPr>
          <w:rFonts w:ascii="宋体" w:hAnsi="宋体"/>
          <w:highlight w:val="none"/>
        </w:rPr>
        <w:t>2x22m</w:t>
      </w:r>
      <w:r>
        <w:rPr>
          <w:rFonts w:hint="eastAsia" w:ascii="宋体" w:hAnsi="宋体" w:cs="宋体"/>
          <w:highlight w:val="none"/>
        </w:rPr>
        <w:t>预应力混凝土（后张）简支小箱梁</w:t>
      </w:r>
      <w:r>
        <w:rPr>
          <w:rFonts w:ascii="宋体" w:hAnsi="宋体"/>
          <w:highlight w:val="none"/>
        </w:rPr>
        <w:t>+</w:t>
      </w:r>
      <w:r>
        <w:rPr>
          <w:rFonts w:hint="eastAsia" w:ascii="宋体" w:hAnsi="宋体" w:cs="宋体"/>
          <w:highlight w:val="none"/>
        </w:rPr>
        <w:t>（</w:t>
      </w:r>
      <w:r>
        <w:rPr>
          <w:rFonts w:ascii="宋体" w:hAnsi="宋体"/>
          <w:highlight w:val="none"/>
        </w:rPr>
        <w:t>50+50</w:t>
      </w:r>
      <w:r>
        <w:rPr>
          <w:rFonts w:hint="eastAsia" w:ascii="宋体" w:hAnsi="宋体" w:cs="宋体"/>
          <w:highlight w:val="none"/>
        </w:rPr>
        <w:t>）</w:t>
      </w:r>
      <w:r>
        <w:rPr>
          <w:rFonts w:ascii="宋体" w:hAnsi="宋体"/>
          <w:highlight w:val="none"/>
        </w:rPr>
        <w:t xml:space="preserve">m </w:t>
      </w:r>
      <w:r>
        <w:rPr>
          <w:rFonts w:hint="eastAsia" w:ascii="宋体" w:hAnsi="宋体" w:cs="宋体"/>
          <w:highlight w:val="none"/>
        </w:rPr>
        <w:t>预应力混凝土</w:t>
      </w:r>
      <w:r>
        <w:rPr>
          <w:rFonts w:ascii="宋体" w:hAnsi="宋体"/>
          <w:highlight w:val="none"/>
        </w:rPr>
        <w:t>T</w:t>
      </w:r>
      <w:r>
        <w:rPr>
          <w:rFonts w:hint="eastAsia" w:ascii="宋体" w:hAnsi="宋体" w:cs="宋体"/>
          <w:highlight w:val="none"/>
        </w:rPr>
        <w:t>型刚构</w:t>
      </w:r>
      <w:r>
        <w:rPr>
          <w:rFonts w:ascii="宋体" w:hAnsi="宋体"/>
          <w:highlight w:val="none"/>
        </w:rPr>
        <w:t>+</w:t>
      </w:r>
      <w:r>
        <w:rPr>
          <w:rFonts w:hint="eastAsia" w:ascii="宋体" w:hAnsi="宋体" w:cs="宋体"/>
          <w:highlight w:val="none"/>
        </w:rPr>
        <w:t>（</w:t>
      </w:r>
      <w:r>
        <w:rPr>
          <w:rFonts w:ascii="宋体" w:hAnsi="宋体"/>
          <w:highlight w:val="none"/>
        </w:rPr>
        <w:t>28+30+28</w:t>
      </w:r>
      <w:r>
        <w:rPr>
          <w:rFonts w:hint="eastAsia" w:ascii="宋体" w:hAnsi="宋体" w:cs="宋体"/>
          <w:highlight w:val="none"/>
        </w:rPr>
        <w:t>）</w:t>
      </w:r>
      <w:r>
        <w:rPr>
          <w:rFonts w:ascii="宋体" w:hAnsi="宋体"/>
          <w:highlight w:val="none"/>
        </w:rPr>
        <w:t>m</w:t>
      </w:r>
      <w:r>
        <w:rPr>
          <w:rFonts w:hint="eastAsia" w:ascii="宋体" w:hAnsi="宋体" w:cs="宋体"/>
          <w:highlight w:val="none"/>
        </w:rPr>
        <w:t>预应力混凝土（后张）简支转连续小箱梁。</w:t>
      </w:r>
      <w:r>
        <w:rPr>
          <w:rFonts w:hint="eastAsia" w:ascii="黑体" w:hAnsi="黑体" w:eastAsia="黑体" w:cs="宋体"/>
          <w:highlight w:val="none"/>
        </w:rPr>
        <w:t>设计范围内跨铁路主桥结构采用（</w:t>
      </w:r>
      <w:r>
        <w:rPr>
          <w:rFonts w:ascii="黑体" w:hAnsi="黑体" w:eastAsia="黑体"/>
          <w:highlight w:val="none"/>
        </w:rPr>
        <w:t>50+50</w:t>
      </w:r>
      <w:r>
        <w:rPr>
          <w:rFonts w:hint="eastAsia" w:ascii="黑体" w:hAnsi="黑体" w:eastAsia="黑体" w:cs="宋体"/>
          <w:highlight w:val="none"/>
        </w:rPr>
        <w:t>）</w:t>
      </w:r>
      <w:r>
        <w:rPr>
          <w:rFonts w:ascii="黑体" w:hAnsi="黑体" w:eastAsia="黑体"/>
          <w:highlight w:val="none"/>
        </w:rPr>
        <w:t>m</w:t>
      </w:r>
      <w:r>
        <w:rPr>
          <w:rFonts w:hint="eastAsia" w:ascii="黑体" w:hAnsi="黑体" w:eastAsia="黑体" w:cs="宋体"/>
          <w:highlight w:val="none"/>
        </w:rPr>
        <w:t>预应力混凝土</w:t>
      </w:r>
      <w:r>
        <w:rPr>
          <w:rFonts w:ascii="黑体" w:hAnsi="黑体" w:eastAsia="黑体"/>
          <w:highlight w:val="none"/>
        </w:rPr>
        <w:t>T</w:t>
      </w:r>
      <w:r>
        <w:rPr>
          <w:rFonts w:hint="eastAsia" w:ascii="黑体" w:hAnsi="黑体" w:eastAsia="黑体" w:cs="宋体"/>
          <w:highlight w:val="none"/>
        </w:rPr>
        <w:t>型刚构，采用转体施工方法。</w:t>
      </w:r>
    </w:p>
    <w:bookmarkEnd w:id="19"/>
    <w:bookmarkEnd w:id="24"/>
    <w:bookmarkEnd w:id="25"/>
    <w:p w14:paraId="64C4D7FD">
      <w:pPr>
        <w:adjustRightInd w:val="0"/>
        <w:snapToGrid w:val="0"/>
        <w:ind w:firstLine="420"/>
        <w:jc w:val="left"/>
        <w:rPr>
          <w:rFonts w:hint="eastAsia" w:ascii="宋体" w:hAnsi="宋体"/>
          <w:bCs/>
          <w:szCs w:val="21"/>
          <w:highlight w:val="none"/>
        </w:rPr>
      </w:pPr>
      <w:bookmarkStart w:id="26" w:name="_Hlk207204998"/>
      <w:r>
        <w:rPr>
          <w:rFonts w:hint="eastAsia" w:ascii="宋体" w:hAnsi="宋体"/>
          <w:bCs/>
          <w:szCs w:val="21"/>
          <w:highlight w:val="none"/>
        </w:rPr>
        <w:t>2.4招标范围：</w:t>
      </w:r>
      <w:bookmarkEnd w:id="20"/>
      <w:bookmarkEnd w:id="21"/>
      <w:bookmarkStart w:id="27" w:name="_Toc455238557"/>
      <w:r>
        <w:rPr>
          <w:rFonts w:hint="eastAsia" w:ascii="宋体" w:hAnsi="宋体"/>
          <w:bCs/>
          <w:szCs w:val="21"/>
          <w:highlight w:val="none"/>
        </w:rPr>
        <w:t>经批复的施工图设计范围内所有工程的施工</w:t>
      </w:r>
      <w:r>
        <w:rPr>
          <w:rFonts w:hint="eastAsia" w:ascii="黑体" w:hAnsi="黑体" w:eastAsia="黑体"/>
          <w:color w:val="000000"/>
          <w:szCs w:val="21"/>
          <w:highlight w:val="none"/>
        </w:rPr>
        <w:t>（不含强排水及地方排迁工程）</w:t>
      </w:r>
      <w:r>
        <w:rPr>
          <w:rFonts w:hint="eastAsia" w:ascii="宋体" w:hAnsi="宋体" w:cs="仿宋_GB2312"/>
          <w:bCs/>
          <w:szCs w:val="21"/>
          <w:highlight w:val="none"/>
          <w:lang w:val="zh-CN"/>
        </w:rPr>
        <w:t>。</w:t>
      </w:r>
      <w:bookmarkStart w:id="28" w:name="OLE_LINK27"/>
    </w:p>
    <w:p w14:paraId="0ADFDB86">
      <w:pPr>
        <w:adjustRightInd w:val="0"/>
        <w:snapToGrid w:val="0"/>
        <w:ind w:firstLine="420"/>
        <w:rPr>
          <w:rFonts w:hint="eastAsia" w:ascii="宋体" w:hAnsi="宋体"/>
          <w:bCs/>
          <w:szCs w:val="21"/>
          <w:highlight w:val="none"/>
        </w:rPr>
      </w:pPr>
      <w:r>
        <w:rPr>
          <w:rFonts w:hint="eastAsia" w:ascii="宋体" w:hAnsi="宋体"/>
          <w:bCs/>
          <w:szCs w:val="21"/>
          <w:highlight w:val="none"/>
        </w:rPr>
        <w:t xml:space="preserve">2.5 </w:t>
      </w:r>
      <w:bookmarkStart w:id="29" w:name="_Hlk186033389"/>
      <w:r>
        <w:rPr>
          <w:rFonts w:hint="eastAsia" w:ascii="宋体" w:hAnsi="宋体"/>
          <w:bCs/>
          <w:szCs w:val="21"/>
          <w:highlight w:val="none"/>
        </w:rPr>
        <w:t>标段划分：</w:t>
      </w:r>
      <w:bookmarkStart w:id="30" w:name="_Hlk186123575"/>
      <w:r>
        <w:rPr>
          <w:rFonts w:hint="eastAsia" w:ascii="宋体" w:hAnsi="宋体"/>
          <w:bCs/>
          <w:szCs w:val="21"/>
          <w:highlight w:val="none"/>
        </w:rPr>
        <w:t>本次施工招标划分为1个标段，即</w:t>
      </w:r>
      <w:bookmarkStart w:id="31" w:name="_Hlk187327422"/>
      <w:r>
        <w:rPr>
          <w:rFonts w:hint="eastAsia" w:ascii="黑体" w:hAnsi="黑体" w:eastAsia="黑体"/>
          <w:bCs/>
          <w:szCs w:val="21"/>
          <w:highlight w:val="none"/>
        </w:rPr>
        <w:t>KT01</w:t>
      </w:r>
      <w:r>
        <w:rPr>
          <w:rFonts w:hint="eastAsia" w:ascii="宋体" w:hAnsi="宋体"/>
          <w:bCs/>
          <w:szCs w:val="21"/>
          <w:highlight w:val="none"/>
        </w:rPr>
        <w:t>标段。</w:t>
      </w:r>
    </w:p>
    <w:p w14:paraId="159A2122">
      <w:pPr>
        <w:adjustRightInd w:val="0"/>
        <w:snapToGrid w:val="0"/>
        <w:ind w:firstLine="420"/>
        <w:rPr>
          <w:rFonts w:hint="eastAsia" w:ascii="宋体" w:hAnsi="宋体"/>
          <w:bCs/>
          <w:szCs w:val="21"/>
          <w:highlight w:val="none"/>
        </w:rPr>
      </w:pPr>
      <w:r>
        <w:rPr>
          <w:rFonts w:hint="eastAsia" w:ascii="宋体" w:hAnsi="宋体"/>
          <w:bCs/>
          <w:szCs w:val="21"/>
          <w:highlight w:val="none"/>
        </w:rPr>
        <w:t>2.</w:t>
      </w:r>
      <w:bookmarkEnd w:id="29"/>
      <w:bookmarkStart w:id="32" w:name="_Hlk199141789"/>
      <w:r>
        <w:rPr>
          <w:rFonts w:hint="eastAsia" w:ascii="宋体" w:hAnsi="宋体"/>
          <w:bCs/>
          <w:szCs w:val="21"/>
          <w:highlight w:val="none"/>
        </w:rPr>
        <w:t>6计划工期：</w:t>
      </w:r>
      <w:bookmarkEnd w:id="31"/>
      <w:bookmarkStart w:id="33" w:name="_Hlk170805445"/>
      <w:r>
        <w:rPr>
          <w:rFonts w:hint="eastAsia" w:ascii="黑体" w:hAnsi="黑体" w:eastAsia="黑体"/>
          <w:bCs/>
          <w:szCs w:val="21"/>
          <w:highlight w:val="none"/>
        </w:rPr>
        <w:t>2025年10月10日～2026年8月31日，共325日历天</w:t>
      </w:r>
      <w:r>
        <w:rPr>
          <w:rFonts w:hint="eastAsia" w:ascii="宋体" w:hAnsi="宋体"/>
          <w:bCs/>
          <w:szCs w:val="21"/>
          <w:highlight w:val="none"/>
        </w:rPr>
        <w:t>。</w:t>
      </w:r>
      <w:bookmarkEnd w:id="32"/>
      <w:bookmarkEnd w:id="33"/>
    </w:p>
    <w:bookmarkEnd w:id="28"/>
    <w:bookmarkEnd w:id="30"/>
    <w:p w14:paraId="54F5C681">
      <w:pPr>
        <w:adjustRightInd w:val="0"/>
        <w:snapToGrid w:val="0"/>
        <w:spacing w:before="120" w:beforeLines="50" w:after="120" w:afterLines="50"/>
        <w:ind w:firstLine="0" w:firstLineChars="0"/>
        <w:rPr>
          <w:rFonts w:hint="eastAsia" w:ascii="黑体" w:hAnsi="黑体" w:eastAsia="黑体"/>
          <w:bCs/>
          <w:sz w:val="24"/>
          <w:szCs w:val="24"/>
          <w:highlight w:val="none"/>
        </w:rPr>
      </w:pPr>
      <w:r>
        <w:rPr>
          <w:rFonts w:hint="eastAsia" w:ascii="黑体" w:hAnsi="黑体" w:eastAsia="黑体"/>
          <w:bCs/>
          <w:sz w:val="24"/>
          <w:szCs w:val="24"/>
          <w:highlight w:val="none"/>
        </w:rPr>
        <w:t>3</w:t>
      </w:r>
      <w:r>
        <w:rPr>
          <w:rFonts w:ascii="黑体" w:hAnsi="黑体" w:eastAsia="黑体"/>
          <w:bCs/>
          <w:sz w:val="24"/>
          <w:szCs w:val="24"/>
          <w:highlight w:val="none"/>
        </w:rPr>
        <w:t>．投标人资格</w:t>
      </w:r>
      <w:r>
        <w:rPr>
          <w:rFonts w:hint="eastAsia" w:ascii="黑体" w:hAnsi="黑体" w:eastAsia="黑体"/>
          <w:bCs/>
          <w:sz w:val="24"/>
          <w:szCs w:val="24"/>
          <w:highlight w:val="none"/>
        </w:rPr>
        <w:t>要求</w:t>
      </w:r>
      <w:bookmarkEnd w:id="27"/>
    </w:p>
    <w:p w14:paraId="21F70C98">
      <w:pPr>
        <w:ind w:firstLine="420"/>
        <w:rPr>
          <w:rFonts w:hint="eastAsia" w:ascii="宋体" w:hAnsi="宋体"/>
          <w:bCs/>
          <w:szCs w:val="21"/>
          <w:highlight w:val="none"/>
        </w:rPr>
      </w:pPr>
      <w:bookmarkStart w:id="34" w:name="_Hlk205817568"/>
      <w:bookmarkStart w:id="35" w:name="_Toc455238559"/>
      <w:bookmarkStart w:id="36" w:name="_Toc452639770"/>
      <w:bookmarkStart w:id="37" w:name="_Toc452639674"/>
      <w:r>
        <w:rPr>
          <w:rFonts w:hint="eastAsia" w:ascii="宋体" w:hAnsi="宋体"/>
          <w:bCs/>
          <w:szCs w:val="21"/>
          <w:highlight w:val="none"/>
        </w:rPr>
        <w:t>3.1本次招标要求投标人</w:t>
      </w:r>
      <w:r>
        <w:rPr>
          <w:rFonts w:hint="eastAsia" w:ascii="黑体" w:hAnsi="黑体" w:eastAsia="黑体"/>
          <w:bCs/>
          <w:szCs w:val="21"/>
          <w:highlight w:val="none"/>
        </w:rPr>
        <w:t>须同时具有</w:t>
      </w:r>
      <w:r>
        <w:rPr>
          <w:rFonts w:hint="eastAsia" w:ascii="黑体" w:hAnsi="黑体" w:eastAsia="黑体"/>
          <w:szCs w:val="21"/>
          <w:highlight w:val="none"/>
        </w:rPr>
        <w:t>公路工程施工总承包一级及以上资质</w:t>
      </w:r>
      <w:r>
        <w:rPr>
          <w:rFonts w:hint="eastAsia"/>
          <w:szCs w:val="21"/>
          <w:highlight w:val="none"/>
        </w:rPr>
        <w:t>、</w:t>
      </w:r>
      <w:r>
        <w:rPr>
          <w:rFonts w:hint="eastAsia" w:ascii="黑体" w:hAnsi="黑体" w:eastAsia="黑体"/>
          <w:szCs w:val="21"/>
          <w:highlight w:val="none"/>
        </w:rPr>
        <w:t>铁路工程施工总承包二级及以上资质、铁路电务工程专业承包二级及以上资质</w:t>
      </w:r>
      <w:r>
        <w:rPr>
          <w:rFonts w:hint="eastAsia" w:ascii="宋体" w:hAnsi="宋体"/>
          <w:bCs/>
          <w:szCs w:val="21"/>
          <w:highlight w:val="none"/>
        </w:rPr>
        <w:t>，并在人员、设备、资金等方面具有相应的施工能力。</w:t>
      </w:r>
      <w:bookmarkStart w:id="38" w:name="_Hlk186034259"/>
    </w:p>
    <w:p w14:paraId="1DAAEDED">
      <w:pPr>
        <w:ind w:firstLine="420"/>
        <w:rPr>
          <w:rFonts w:hint="eastAsia" w:ascii="宋体" w:hAnsi="宋体"/>
          <w:kern w:val="0"/>
          <w:szCs w:val="21"/>
          <w:highlight w:val="none"/>
        </w:rPr>
      </w:pPr>
      <w:bookmarkStart w:id="39" w:name="_Hlk207205137"/>
      <w:r>
        <w:rPr>
          <w:rFonts w:hint="eastAsia" w:ascii="宋体" w:hAnsi="宋体"/>
          <w:kern w:val="0"/>
          <w:szCs w:val="21"/>
          <w:highlight w:val="none"/>
        </w:rPr>
        <w:t>3.2投标人业绩要求：</w:t>
      </w:r>
    </w:p>
    <w:p w14:paraId="72619F8C">
      <w:pPr>
        <w:ind w:firstLine="420"/>
        <w:rPr>
          <w:rFonts w:hint="eastAsia" w:ascii="宋体" w:hAnsi="宋体"/>
          <w:highlight w:val="none"/>
        </w:rPr>
      </w:pPr>
      <w:r>
        <w:rPr>
          <w:rFonts w:hint="eastAsia" w:ascii="宋体" w:hAnsi="宋体"/>
          <w:szCs w:val="21"/>
          <w:highlight w:val="none"/>
        </w:rPr>
        <w:t>（1）具有高速公路工程（工程内容须含大桥）施工业绩1项（</w:t>
      </w:r>
      <w:r>
        <w:rPr>
          <w:rFonts w:hint="eastAsia" w:ascii="宋体" w:hAnsi="宋体"/>
          <w:highlight w:val="none"/>
        </w:rPr>
        <w:t>如采用</w:t>
      </w:r>
      <w:r>
        <w:rPr>
          <w:rFonts w:ascii="宋体" w:hAnsi="宋体"/>
          <w:highlight w:val="none"/>
        </w:rPr>
        <w:t>联合</w:t>
      </w:r>
      <w:r>
        <w:rPr>
          <w:rFonts w:hint="eastAsia" w:ascii="宋体" w:hAnsi="宋体"/>
          <w:highlight w:val="none"/>
        </w:rPr>
        <w:t>体</w:t>
      </w:r>
      <w:r>
        <w:rPr>
          <w:rFonts w:ascii="宋体" w:hAnsi="宋体"/>
          <w:highlight w:val="none"/>
        </w:rPr>
        <w:t>投标，</w:t>
      </w:r>
      <w:r>
        <w:rPr>
          <w:rFonts w:hint="eastAsia" w:ascii="宋体" w:hAnsi="宋体"/>
          <w:highlight w:val="none"/>
        </w:rPr>
        <w:t>联合体牵头人须满足要求）。</w:t>
      </w:r>
    </w:p>
    <w:p w14:paraId="2EB26F5D">
      <w:pPr>
        <w:ind w:firstLine="420"/>
        <w:rPr>
          <w:rFonts w:hint="eastAsia" w:ascii="宋体" w:hAnsi="宋体"/>
          <w:highlight w:val="none"/>
        </w:rPr>
      </w:pPr>
      <w:r>
        <w:rPr>
          <w:rFonts w:hint="eastAsia" w:ascii="宋体" w:hAnsi="宋体"/>
          <w:szCs w:val="21"/>
          <w:highlight w:val="none"/>
        </w:rPr>
        <w:t>（2）具有</w:t>
      </w:r>
      <w:r>
        <w:rPr>
          <w:rFonts w:hint="eastAsia" w:ascii="宋体" w:hAnsi="宋体" w:cs="宋体"/>
          <w:szCs w:val="21"/>
          <w:highlight w:val="none"/>
        </w:rPr>
        <w:t>铁路电务工程施工业绩1项【如</w:t>
      </w:r>
      <w:r>
        <w:rPr>
          <w:rFonts w:ascii="宋体" w:hAnsi="宋体"/>
          <w:highlight w:val="none"/>
        </w:rPr>
        <w:t>采用联合</w:t>
      </w:r>
      <w:r>
        <w:rPr>
          <w:rFonts w:hint="eastAsia" w:ascii="宋体" w:hAnsi="宋体"/>
          <w:highlight w:val="none"/>
        </w:rPr>
        <w:t>体</w:t>
      </w:r>
      <w:r>
        <w:rPr>
          <w:rFonts w:ascii="宋体" w:hAnsi="宋体"/>
          <w:highlight w:val="none"/>
        </w:rPr>
        <w:t>投标，</w:t>
      </w:r>
      <w:r>
        <w:rPr>
          <w:rFonts w:hint="eastAsia" w:ascii="宋体" w:hAnsi="宋体"/>
          <w:highlight w:val="none"/>
        </w:rPr>
        <w:t>承担</w:t>
      </w:r>
      <w:r>
        <w:rPr>
          <w:rFonts w:hint="eastAsia" w:ascii="宋体" w:hAnsi="宋体"/>
          <w:bCs/>
          <w:szCs w:val="21"/>
          <w:highlight w:val="none"/>
        </w:rPr>
        <w:t>铁路设施（通信及电力）排迁的</w:t>
      </w:r>
      <w:r>
        <w:rPr>
          <w:rFonts w:hint="eastAsia" w:ascii="宋体" w:hAnsi="宋体"/>
          <w:highlight w:val="none"/>
        </w:rPr>
        <w:t>联合体成员须满足要求】。</w:t>
      </w:r>
    </w:p>
    <w:p w14:paraId="727CA690">
      <w:pPr>
        <w:ind w:firstLine="420"/>
        <w:rPr>
          <w:rFonts w:hint="eastAsia" w:ascii="宋体" w:hAnsi="宋体"/>
          <w:kern w:val="0"/>
          <w:szCs w:val="21"/>
          <w:highlight w:val="none"/>
        </w:rPr>
      </w:pPr>
      <w:r>
        <w:rPr>
          <w:rFonts w:hint="eastAsia" w:ascii="宋体" w:hAnsi="宋体"/>
          <w:kern w:val="0"/>
          <w:szCs w:val="21"/>
          <w:highlight w:val="none"/>
        </w:rPr>
        <w:t>（3）具有铁路营业线施工业绩1项或其他可以确保营业线施工安全的条件（如采用联合体投标，联合体所有成员均需满足）。</w:t>
      </w:r>
    </w:p>
    <w:p w14:paraId="0D076C62">
      <w:pPr>
        <w:ind w:firstLine="420"/>
        <w:rPr>
          <w:rFonts w:hint="eastAsia" w:ascii="宋体" w:hAnsi="宋体"/>
          <w:bCs/>
          <w:szCs w:val="21"/>
          <w:highlight w:val="none"/>
        </w:rPr>
      </w:pPr>
      <w:bookmarkStart w:id="40" w:name="_Hlk207266620"/>
      <w:r>
        <w:rPr>
          <w:rFonts w:hint="eastAsia" w:ascii="Times New Roman" w:hAnsi="Times New Roman"/>
          <w:highlight w:val="none"/>
        </w:rPr>
        <w:t>注：</w:t>
      </w:r>
      <w:r>
        <w:rPr>
          <w:rFonts w:hint="eastAsia" w:ascii="宋体" w:hAnsi="宋体"/>
          <w:szCs w:val="21"/>
          <w:highlight w:val="none"/>
          <w:lang w:bidi="en-US"/>
        </w:rPr>
        <w:t>有效业绩指2020年1月1日</w:t>
      </w:r>
      <w:r>
        <w:rPr>
          <w:rFonts w:ascii="宋体" w:hAnsi="宋体"/>
          <w:szCs w:val="21"/>
          <w:highlight w:val="none"/>
          <w:lang w:bidi="en-US"/>
        </w:rPr>
        <w:t>至投标截止时间</w:t>
      </w:r>
      <w:r>
        <w:rPr>
          <w:rFonts w:hint="eastAsia" w:ascii="宋体" w:hAnsi="宋体"/>
          <w:szCs w:val="21"/>
          <w:highlight w:val="none"/>
          <w:lang w:bidi="en-US"/>
        </w:rPr>
        <w:t>【公路工程以交工验收时间为准，铁路工程以</w:t>
      </w:r>
      <w:r>
        <w:rPr>
          <w:rFonts w:ascii="宋体" w:hAnsi="宋体"/>
          <w:color w:val="000000"/>
          <w:szCs w:val="21"/>
          <w:highlight w:val="none"/>
        </w:rPr>
        <w:t>竣工验收（初验）时间为</w:t>
      </w:r>
      <w:r>
        <w:rPr>
          <w:rFonts w:hint="eastAsia" w:ascii="宋体" w:hAnsi="宋体"/>
          <w:color w:val="000000"/>
          <w:szCs w:val="21"/>
          <w:highlight w:val="none"/>
        </w:rPr>
        <w:t>准】</w:t>
      </w:r>
      <w:r>
        <w:rPr>
          <w:rFonts w:hint="eastAsia" w:ascii="宋体" w:hAnsi="宋体"/>
          <w:szCs w:val="21"/>
          <w:highlight w:val="none"/>
          <w:lang w:bidi="en-US"/>
        </w:rPr>
        <w:t>完成的</w:t>
      </w:r>
      <w:r>
        <w:rPr>
          <w:rFonts w:hint="eastAsia" w:ascii="宋体" w:hAnsi="宋体"/>
          <w:szCs w:val="21"/>
          <w:highlight w:val="none"/>
        </w:rPr>
        <w:t>新建或改扩建</w:t>
      </w:r>
      <w:r>
        <w:rPr>
          <w:rFonts w:hint="eastAsia" w:ascii="宋体" w:hAnsi="宋体"/>
          <w:bCs/>
          <w:szCs w:val="21"/>
          <w:highlight w:val="none"/>
        </w:rPr>
        <w:t>施工业绩。</w:t>
      </w:r>
    </w:p>
    <w:bookmarkEnd w:id="34"/>
    <w:bookmarkEnd w:id="40"/>
    <w:p w14:paraId="47CE7E51">
      <w:pPr>
        <w:adjustRightInd w:val="0"/>
        <w:snapToGrid w:val="0"/>
        <w:ind w:firstLine="420"/>
        <w:rPr>
          <w:rFonts w:hint="eastAsia" w:ascii="宋体" w:hAnsi="宋体"/>
          <w:bCs/>
          <w:szCs w:val="21"/>
          <w:highlight w:val="none"/>
        </w:rPr>
      </w:pPr>
      <w:r>
        <w:rPr>
          <w:rFonts w:hint="eastAsia" w:ascii="宋体" w:hAnsi="宋体"/>
          <w:bCs/>
          <w:szCs w:val="21"/>
          <w:highlight w:val="none"/>
        </w:rPr>
        <w:t>3.3本次招标</w:t>
      </w:r>
      <w:r>
        <w:rPr>
          <w:rFonts w:hint="eastAsia" w:ascii="黑体" w:hAnsi="黑体" w:eastAsia="黑体"/>
          <w:bCs/>
          <w:szCs w:val="21"/>
          <w:highlight w:val="none"/>
          <w:u w:val="single"/>
        </w:rPr>
        <w:t>接受</w:t>
      </w:r>
      <w:r>
        <w:rPr>
          <w:rFonts w:hint="eastAsia" w:ascii="宋体" w:hAnsi="宋体"/>
          <w:bCs/>
          <w:szCs w:val="21"/>
          <w:highlight w:val="none"/>
        </w:rPr>
        <w:t>联合体投标，联合体投标的，应满足以下联合体要求：</w:t>
      </w:r>
    </w:p>
    <w:p w14:paraId="4626FC28">
      <w:pPr>
        <w:adjustRightInd w:val="0"/>
        <w:snapToGrid w:val="0"/>
        <w:ind w:firstLine="420"/>
        <w:rPr>
          <w:rFonts w:hint="eastAsia" w:ascii="宋体" w:hAnsi="宋体"/>
          <w:bCs/>
          <w:szCs w:val="21"/>
          <w:highlight w:val="none"/>
        </w:rPr>
      </w:pPr>
      <w:r>
        <w:rPr>
          <w:rFonts w:hint="eastAsia" w:ascii="宋体" w:hAnsi="宋体"/>
          <w:bCs/>
          <w:szCs w:val="21"/>
          <w:highlight w:val="none"/>
        </w:rPr>
        <w:t>（1）联合体所有成员数量不得超过3家；</w:t>
      </w:r>
    </w:p>
    <w:p w14:paraId="7EB79B2F">
      <w:pPr>
        <w:adjustRightInd w:val="0"/>
        <w:snapToGrid w:val="0"/>
        <w:ind w:firstLine="420"/>
        <w:rPr>
          <w:rFonts w:hint="eastAsia" w:ascii="宋体" w:hAnsi="宋体" w:cs="宋体"/>
          <w:highlight w:val="none"/>
        </w:rPr>
      </w:pPr>
      <w:r>
        <w:rPr>
          <w:rFonts w:hint="eastAsia" w:ascii="宋体" w:hAnsi="宋体"/>
          <w:bCs/>
          <w:szCs w:val="21"/>
          <w:highlight w:val="none"/>
        </w:rPr>
        <w:t>（2）联合体牵头人应具有</w:t>
      </w:r>
      <w:r>
        <w:rPr>
          <w:rFonts w:hint="eastAsia" w:ascii="宋体" w:hAnsi="宋体"/>
          <w:szCs w:val="21"/>
          <w:highlight w:val="none"/>
        </w:rPr>
        <w:t>公路工程施工总承包一级及以上资质</w:t>
      </w:r>
      <w:r>
        <w:rPr>
          <w:rFonts w:hint="eastAsia" w:ascii="宋体" w:hAnsi="宋体"/>
          <w:bCs/>
          <w:szCs w:val="21"/>
          <w:highlight w:val="none"/>
        </w:rPr>
        <w:t>，并应承担立交桥主体工程施工</w:t>
      </w:r>
      <w:r>
        <w:rPr>
          <w:rFonts w:hint="eastAsia" w:ascii="宋体" w:hAnsi="宋体" w:cs="宋体"/>
          <w:highlight w:val="none"/>
        </w:rPr>
        <w:t>；</w:t>
      </w:r>
    </w:p>
    <w:p w14:paraId="30AB357F">
      <w:pPr>
        <w:ind w:firstLine="420"/>
        <w:rPr>
          <w:rFonts w:hint="eastAsia" w:ascii="宋体" w:hAnsi="宋体"/>
          <w:highlight w:val="none"/>
        </w:rPr>
      </w:pPr>
      <w:r>
        <w:rPr>
          <w:rFonts w:hint="eastAsia" w:ascii="宋体" w:hAnsi="宋体"/>
          <w:highlight w:val="none"/>
        </w:rPr>
        <w:t>（3）</w:t>
      </w:r>
      <w:r>
        <w:rPr>
          <w:rFonts w:ascii="宋体" w:hAnsi="宋体"/>
          <w:highlight w:val="none"/>
        </w:rPr>
        <w:t>联合体各成员应具有与其承担的专业工程相应的资质</w:t>
      </w:r>
      <w:r>
        <w:rPr>
          <w:rFonts w:hint="eastAsia" w:ascii="宋体" w:hAnsi="宋体"/>
          <w:highlight w:val="none"/>
        </w:rPr>
        <w:t>；</w:t>
      </w:r>
    </w:p>
    <w:p w14:paraId="64C946CB">
      <w:pPr>
        <w:adjustRightInd w:val="0"/>
        <w:snapToGrid w:val="0"/>
        <w:ind w:firstLine="420"/>
        <w:rPr>
          <w:rFonts w:hint="eastAsia" w:ascii="宋体" w:hAnsi="宋体"/>
          <w:bCs/>
          <w:color w:val="FF0000"/>
          <w:szCs w:val="21"/>
          <w:highlight w:val="none"/>
        </w:rPr>
      </w:pPr>
      <w:r>
        <w:rPr>
          <w:rFonts w:hint="eastAsia" w:ascii="宋体" w:hAnsi="宋体"/>
          <w:bCs/>
          <w:szCs w:val="21"/>
          <w:highlight w:val="none"/>
        </w:rPr>
        <w:t>（4）符合招标文件对联合体的其他要求。</w:t>
      </w:r>
    </w:p>
    <w:bookmarkEnd w:id="26"/>
    <w:bookmarkEnd w:id="38"/>
    <w:bookmarkEnd w:id="39"/>
    <w:p w14:paraId="2FF50789">
      <w:pPr>
        <w:adjustRightInd w:val="0"/>
        <w:snapToGrid w:val="0"/>
        <w:ind w:firstLine="42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w:t>
      </w:r>
      <w:r>
        <w:rPr>
          <w:rFonts w:hint="eastAsia" w:ascii="宋体" w:hAnsi="宋体"/>
          <w:bCs/>
          <w:szCs w:val="21"/>
          <w:highlight w:val="none"/>
        </w:rPr>
        <w:t>4与招标人存在利害关系可能影响招标公正性的单位，不得参加投标。单位负责人为同一人或存在控股、管理关系的不同单位，不得同时参加同一标段投标，否则，相关投标均无效。</w:t>
      </w:r>
    </w:p>
    <w:p w14:paraId="662ECEC9">
      <w:pPr>
        <w:adjustRightInd w:val="0"/>
        <w:snapToGrid w:val="0"/>
        <w:ind w:firstLine="420"/>
        <w:rPr>
          <w:rFonts w:hint="eastAsia" w:ascii="宋体" w:hAnsi="宋体"/>
          <w:bCs/>
          <w:szCs w:val="21"/>
          <w:highlight w:val="none"/>
        </w:rPr>
      </w:pPr>
      <w:r>
        <w:rPr>
          <w:rFonts w:hint="eastAsia" w:ascii="宋体" w:hAnsi="宋体"/>
          <w:bCs/>
          <w:szCs w:val="21"/>
          <w:highlight w:val="none"/>
        </w:rPr>
        <w:t>3.5在“信用中国”网站（https://www.creditchina.gov.cn/）中被列入失信被执行人名单的投标人，不得参加投标。</w:t>
      </w:r>
    </w:p>
    <w:bookmarkEnd w:id="35"/>
    <w:bookmarkEnd w:id="36"/>
    <w:bookmarkEnd w:id="37"/>
    <w:p w14:paraId="3CD1E45D">
      <w:pPr>
        <w:adjustRightInd w:val="0"/>
        <w:snapToGrid w:val="0"/>
        <w:spacing w:before="120" w:beforeLines="50" w:after="120" w:afterLines="50"/>
        <w:ind w:firstLine="0" w:firstLineChars="0"/>
        <w:rPr>
          <w:rFonts w:hint="eastAsia" w:ascii="黑体" w:hAnsi="黑体" w:eastAsia="黑体"/>
          <w:bCs/>
          <w:sz w:val="24"/>
          <w:szCs w:val="24"/>
          <w:highlight w:val="none"/>
        </w:rPr>
      </w:pPr>
      <w:r>
        <w:rPr>
          <w:rFonts w:hint="eastAsia" w:ascii="黑体" w:hAnsi="黑体" w:eastAsia="黑体"/>
          <w:bCs/>
          <w:sz w:val="24"/>
          <w:szCs w:val="24"/>
          <w:highlight w:val="none"/>
        </w:rPr>
        <w:t>4．评标办法及相关事宜</w:t>
      </w:r>
    </w:p>
    <w:p w14:paraId="50E028A4">
      <w:pPr>
        <w:adjustRightInd w:val="0"/>
        <w:snapToGrid w:val="0"/>
        <w:spacing w:before="120" w:beforeLines="50" w:after="120" w:afterLines="50"/>
        <w:ind w:firstLine="420"/>
        <w:rPr>
          <w:rFonts w:hint="eastAsia" w:ascii="宋体" w:hAnsi="宋体"/>
          <w:bCs/>
          <w:szCs w:val="21"/>
          <w:highlight w:val="none"/>
        </w:rPr>
      </w:pPr>
      <w:r>
        <w:rPr>
          <w:rFonts w:hint="eastAsia" w:ascii="宋体" w:hAnsi="宋体"/>
          <w:bCs/>
          <w:szCs w:val="21"/>
          <w:highlight w:val="none"/>
        </w:rPr>
        <w:t>4.1本次招标采用资格后审方式、双信封形式的</w:t>
      </w:r>
      <w:r>
        <w:rPr>
          <w:rFonts w:hint="eastAsia" w:ascii="黑体" w:hAnsi="黑体" w:eastAsia="黑体"/>
          <w:bCs/>
          <w:szCs w:val="21"/>
          <w:highlight w:val="none"/>
        </w:rPr>
        <w:t>综合评分法</w:t>
      </w:r>
      <w:r>
        <w:rPr>
          <w:rFonts w:hint="eastAsia" w:ascii="宋体" w:hAnsi="宋体"/>
          <w:bCs/>
          <w:szCs w:val="21"/>
          <w:highlight w:val="none"/>
        </w:rPr>
        <w:t>评标。</w:t>
      </w:r>
    </w:p>
    <w:p w14:paraId="22A550B4">
      <w:pPr>
        <w:adjustRightInd w:val="0"/>
        <w:snapToGrid w:val="0"/>
        <w:spacing w:before="120" w:beforeLines="50" w:after="120" w:afterLines="50"/>
        <w:ind w:firstLine="0" w:firstLineChars="0"/>
        <w:rPr>
          <w:rFonts w:hint="eastAsia" w:ascii="黑体" w:hAnsi="黑体" w:eastAsia="黑体"/>
          <w:bCs/>
          <w:sz w:val="24"/>
          <w:szCs w:val="24"/>
          <w:highlight w:val="none"/>
        </w:rPr>
      </w:pPr>
      <w:r>
        <w:rPr>
          <w:rFonts w:hint="eastAsia" w:ascii="黑体" w:hAnsi="黑体" w:eastAsia="黑体"/>
          <w:bCs/>
          <w:sz w:val="24"/>
          <w:szCs w:val="24"/>
          <w:highlight w:val="none"/>
        </w:rPr>
        <w:t>5.</w:t>
      </w:r>
      <w:bookmarkEnd w:id="16"/>
      <w:r>
        <w:rPr>
          <w:rFonts w:hint="eastAsia" w:ascii="黑体" w:hAnsi="黑体" w:eastAsia="黑体"/>
          <w:bCs/>
          <w:sz w:val="24"/>
          <w:szCs w:val="24"/>
          <w:highlight w:val="none"/>
        </w:rPr>
        <w:t>电子化招投标</w:t>
      </w:r>
    </w:p>
    <w:p w14:paraId="10193E21">
      <w:pPr>
        <w:shd w:val="clear" w:color="auto" w:fill="FFFFFF"/>
        <w:adjustRightInd w:val="0"/>
        <w:ind w:firstLine="420"/>
        <w:jc w:val="left"/>
        <w:rPr>
          <w:rFonts w:hint="eastAsia" w:ascii="宋体" w:hAnsi="宋体"/>
          <w:bCs/>
          <w:highlight w:val="none"/>
        </w:rPr>
      </w:pPr>
      <w:r>
        <w:rPr>
          <w:rFonts w:hint="eastAsia" w:ascii="宋体" w:hAnsi="宋体" w:cs="宋体"/>
          <w:bCs/>
          <w:color w:val="363D45"/>
          <w:szCs w:val="21"/>
          <w:highlight w:val="none"/>
        </w:rPr>
        <w:t>5.1</w:t>
      </w:r>
      <w:bookmarkStart w:id="41" w:name="OLE_LINK31"/>
      <w:r>
        <w:rPr>
          <w:rFonts w:hint="eastAsia" w:ascii="宋体" w:hAnsi="宋体" w:cs="宋体"/>
          <w:bCs/>
          <w:color w:val="363D45"/>
          <w:szCs w:val="21"/>
          <w:highlight w:val="none"/>
        </w:rPr>
        <w:t>本次招标</w:t>
      </w:r>
      <w:bookmarkEnd w:id="41"/>
      <w:r>
        <w:rPr>
          <w:rFonts w:hint="eastAsia" w:ascii="宋体" w:hAnsi="宋体" w:cs="宋体"/>
          <w:bCs/>
          <w:color w:val="363D45"/>
          <w:szCs w:val="21"/>
          <w:highlight w:val="none"/>
        </w:rPr>
        <w:t>全程实行电子化招投标。</w:t>
      </w:r>
      <w:bookmarkEnd w:id="17"/>
      <w:bookmarkStart w:id="42" w:name="OLE_LINK111"/>
      <w:bookmarkStart w:id="43" w:name="_Hlk194995159"/>
      <w:bookmarkStart w:id="44" w:name="_Toc184704557"/>
    </w:p>
    <w:bookmarkEnd w:id="42"/>
    <w:bookmarkEnd w:id="43"/>
    <w:p w14:paraId="3FE24FC8">
      <w:pPr>
        <w:adjustRightInd w:val="0"/>
        <w:snapToGrid w:val="0"/>
        <w:spacing w:before="120" w:beforeLines="50" w:after="120" w:afterLines="50"/>
        <w:ind w:firstLine="0" w:firstLineChars="0"/>
        <w:rPr>
          <w:rFonts w:hint="eastAsia" w:ascii="黑体" w:hAnsi="黑体" w:eastAsia="黑体"/>
          <w:bCs/>
          <w:sz w:val="24"/>
          <w:szCs w:val="24"/>
          <w:highlight w:val="none"/>
        </w:rPr>
      </w:pPr>
      <w:r>
        <w:rPr>
          <w:rFonts w:hint="eastAsia" w:ascii="黑体" w:hAnsi="黑体" w:eastAsia="黑体"/>
          <w:bCs/>
          <w:sz w:val="24"/>
          <w:szCs w:val="24"/>
          <w:highlight w:val="none"/>
        </w:rPr>
        <w:t>6．招标文件的获取</w:t>
      </w:r>
      <w:bookmarkEnd w:id="44"/>
    </w:p>
    <w:p w14:paraId="681B8FFC">
      <w:pPr>
        <w:adjustRightInd w:val="0"/>
        <w:snapToGrid w:val="0"/>
        <w:ind w:firstLine="420"/>
        <w:rPr>
          <w:rFonts w:hint="eastAsia" w:ascii="宋体" w:hAnsi="宋体"/>
          <w:bCs/>
          <w:szCs w:val="21"/>
          <w:highlight w:val="none"/>
        </w:rPr>
      </w:pPr>
      <w:bookmarkStart w:id="45" w:name="_Hlk170804672"/>
      <w:r>
        <w:rPr>
          <w:rFonts w:hint="eastAsia" w:ascii="宋体" w:hAnsi="宋体"/>
          <w:bCs/>
          <w:szCs w:val="21"/>
          <w:highlight w:val="none"/>
        </w:rPr>
        <w:t>6.1</w:t>
      </w:r>
      <w:bookmarkStart w:id="46" w:name="_Hlk170804693"/>
      <w:r>
        <w:rPr>
          <w:rFonts w:hint="eastAsia" w:ascii="宋体" w:hAnsi="宋体"/>
          <w:bCs/>
          <w:szCs w:val="21"/>
          <w:highlight w:val="none"/>
        </w:rPr>
        <w:t>凡有意参加投标者，请于</w:t>
      </w:r>
      <w:bookmarkStart w:id="47" w:name="_Hlk199141945"/>
      <w:r>
        <w:rPr>
          <w:rFonts w:hint="eastAsia" w:ascii="黑体" w:hAnsi="黑体" w:eastAsia="黑体"/>
          <w:bCs/>
          <w:szCs w:val="21"/>
          <w:highlight w:val="none"/>
          <w:u w:val="single"/>
        </w:rPr>
        <w:t>20</w:t>
      </w:r>
      <w:r>
        <w:rPr>
          <w:rFonts w:ascii="黑体" w:hAnsi="黑体" w:eastAsia="黑体"/>
          <w:bCs/>
          <w:szCs w:val="21"/>
          <w:highlight w:val="none"/>
          <w:u w:val="single"/>
        </w:rPr>
        <w:t>2</w:t>
      </w:r>
      <w:r>
        <w:rPr>
          <w:rFonts w:hint="eastAsia" w:ascii="黑体" w:hAnsi="黑体" w:eastAsia="黑体"/>
          <w:bCs/>
          <w:szCs w:val="21"/>
          <w:highlight w:val="none"/>
          <w:u w:val="single"/>
        </w:rPr>
        <w:t>5年9月4日至2025年9月10日</w:t>
      </w:r>
      <w:r>
        <w:rPr>
          <w:rFonts w:hint="eastAsia" w:ascii="宋体" w:hAnsi="宋体"/>
          <w:bCs/>
          <w:szCs w:val="21"/>
          <w:highlight w:val="none"/>
        </w:rPr>
        <w:t>，</w:t>
      </w:r>
      <w:bookmarkEnd w:id="47"/>
      <w:r>
        <w:rPr>
          <w:rFonts w:hint="eastAsia" w:ascii="宋体" w:hAnsi="宋体"/>
          <w:bCs/>
          <w:szCs w:val="21"/>
          <w:highlight w:val="none"/>
        </w:rPr>
        <w:t>登录吉林省公共资源交易一体化平台（https://www.ggzyyth.jl.cn/TPBidder）免费下载招标文件。</w:t>
      </w:r>
      <w:bookmarkEnd w:id="46"/>
    </w:p>
    <w:bookmarkEnd w:id="45"/>
    <w:p w14:paraId="48420948">
      <w:pPr>
        <w:adjustRightInd w:val="0"/>
        <w:snapToGrid w:val="0"/>
        <w:spacing w:before="120" w:beforeLines="50" w:after="120" w:afterLines="50"/>
        <w:ind w:firstLine="0" w:firstLineChars="0"/>
        <w:rPr>
          <w:rFonts w:hint="eastAsia" w:ascii="黑体" w:hAnsi="黑体" w:eastAsia="黑体"/>
          <w:bCs/>
          <w:sz w:val="24"/>
          <w:szCs w:val="24"/>
          <w:highlight w:val="none"/>
        </w:rPr>
      </w:pPr>
      <w:bookmarkStart w:id="48" w:name="_Toc184704558"/>
      <w:r>
        <w:rPr>
          <w:rFonts w:hint="eastAsia" w:ascii="黑体" w:hAnsi="黑体" w:eastAsia="黑体"/>
          <w:bCs/>
          <w:sz w:val="24"/>
          <w:szCs w:val="24"/>
          <w:highlight w:val="none"/>
        </w:rPr>
        <w:t>7．</w:t>
      </w:r>
      <w:bookmarkEnd w:id="48"/>
      <w:r>
        <w:rPr>
          <w:rFonts w:hint="eastAsia" w:ascii="黑体" w:hAnsi="黑体" w:eastAsia="黑体"/>
          <w:bCs/>
          <w:sz w:val="24"/>
          <w:szCs w:val="24"/>
          <w:highlight w:val="none"/>
        </w:rPr>
        <w:t>投标文件的递交及相关事宜</w:t>
      </w:r>
    </w:p>
    <w:p w14:paraId="286AEB78">
      <w:pPr>
        <w:adjustRightInd w:val="0"/>
        <w:snapToGrid w:val="0"/>
        <w:ind w:firstLine="420"/>
        <w:rPr>
          <w:rFonts w:hint="eastAsia" w:ascii="宋体" w:hAnsi="宋体"/>
          <w:bCs/>
          <w:szCs w:val="21"/>
          <w:highlight w:val="none"/>
        </w:rPr>
      </w:pPr>
      <w:bookmarkStart w:id="49" w:name="_Hlk186359074"/>
      <w:r>
        <w:rPr>
          <w:rFonts w:hint="eastAsia" w:ascii="宋体" w:hAnsi="宋体"/>
          <w:bCs/>
          <w:szCs w:val="21"/>
          <w:highlight w:val="none"/>
        </w:rPr>
        <w:t>7.1招标人不组织工程现场踏勘和投标预备会。</w:t>
      </w:r>
    </w:p>
    <w:p w14:paraId="28D82C0B">
      <w:pPr>
        <w:adjustRightInd w:val="0"/>
        <w:snapToGrid w:val="0"/>
        <w:ind w:firstLine="420"/>
        <w:rPr>
          <w:rFonts w:hint="eastAsia" w:ascii="宋体" w:hAnsi="宋体"/>
          <w:bCs/>
          <w:szCs w:val="21"/>
          <w:highlight w:val="none"/>
        </w:rPr>
      </w:pPr>
      <w:r>
        <w:rPr>
          <w:rFonts w:hint="eastAsia" w:ascii="宋体" w:hAnsi="宋体"/>
          <w:bCs/>
          <w:szCs w:val="21"/>
          <w:highlight w:val="none"/>
        </w:rPr>
        <w:t>7.2投标文件递交的截止时间（投标截止时间，下同）：</w:t>
      </w:r>
      <w:r>
        <w:rPr>
          <w:rFonts w:hint="eastAsia" w:ascii="黑体" w:hAnsi="黑体" w:eastAsia="黑体"/>
          <w:bCs/>
          <w:szCs w:val="21"/>
          <w:highlight w:val="none"/>
          <w:u w:val="single"/>
        </w:rPr>
        <w:t xml:space="preserve"> 2025年9月24日9时00分</w:t>
      </w:r>
      <w:r>
        <w:rPr>
          <w:rFonts w:hint="eastAsia" w:ascii="黑体" w:hAnsi="黑体" w:eastAsia="黑体"/>
          <w:bCs/>
          <w:szCs w:val="21"/>
          <w:highlight w:val="none"/>
        </w:rPr>
        <w:t>，</w:t>
      </w:r>
      <w:r>
        <w:rPr>
          <w:rFonts w:hint="eastAsia" w:ascii="宋体" w:hAnsi="宋体"/>
          <w:bCs/>
          <w:szCs w:val="21"/>
          <w:highlight w:val="none"/>
        </w:rPr>
        <w:t>投标人应在投标截止时间前将加密的电子投标文件上传至“吉林省公共资源交易一体化平台”，逾期上传的电子投标文件，电子招标投标交易平台将予以拒收。</w:t>
      </w:r>
    </w:p>
    <w:p w14:paraId="081E667C">
      <w:pPr>
        <w:adjustRightInd w:val="0"/>
        <w:snapToGrid w:val="0"/>
        <w:ind w:firstLine="420"/>
        <w:rPr>
          <w:rFonts w:hint="eastAsia" w:ascii="宋体" w:hAnsi="宋体"/>
          <w:bCs/>
          <w:szCs w:val="21"/>
          <w:highlight w:val="none"/>
        </w:rPr>
      </w:pPr>
      <w:r>
        <w:rPr>
          <w:rFonts w:hint="eastAsia" w:ascii="宋体" w:hAnsi="宋体"/>
          <w:bCs/>
          <w:szCs w:val="21"/>
          <w:highlight w:val="none"/>
        </w:rPr>
        <w:t>7.3投标文件第一个信封（商务及技术文件）开标时间：同投标截止时间，开标地点：吉林省公共资源交易中心四楼开标区；</w:t>
      </w:r>
      <w:r>
        <w:rPr>
          <w:rFonts w:ascii="黑体" w:hAnsi="黑体" w:eastAsia="黑体"/>
          <w:bCs/>
          <w:szCs w:val="21"/>
          <w:highlight w:val="none"/>
        </w:rPr>
        <w:t>投标文件第二个信封（</w:t>
      </w:r>
      <w:r>
        <w:rPr>
          <w:rFonts w:hint="eastAsia" w:ascii="黑体" w:hAnsi="黑体" w:eastAsia="黑体"/>
          <w:bCs/>
          <w:szCs w:val="21"/>
          <w:highlight w:val="none"/>
        </w:rPr>
        <w:t>报价文件</w:t>
      </w:r>
      <w:r>
        <w:rPr>
          <w:rFonts w:ascii="黑体" w:hAnsi="黑体" w:eastAsia="黑体"/>
          <w:bCs/>
          <w:szCs w:val="21"/>
          <w:highlight w:val="none"/>
        </w:rPr>
        <w:t>）开标时间：</w:t>
      </w:r>
      <w:bookmarkStart w:id="50" w:name="_Hlk199142016"/>
      <w:r>
        <w:rPr>
          <w:rFonts w:hint="eastAsia" w:ascii="黑体" w:hAnsi="黑体" w:eastAsia="黑体"/>
          <w:bCs/>
          <w:szCs w:val="21"/>
          <w:highlight w:val="none"/>
          <w:u w:val="single"/>
        </w:rPr>
        <w:t xml:space="preserve"> 2025年9月24日</w:t>
      </w:r>
      <w:r>
        <w:rPr>
          <w:rFonts w:ascii="黑体" w:hAnsi="黑体" w:eastAsia="黑体"/>
          <w:bCs/>
          <w:szCs w:val="21"/>
          <w:highlight w:val="none"/>
          <w:u w:val="single"/>
        </w:rPr>
        <w:t>1</w:t>
      </w:r>
      <w:r>
        <w:rPr>
          <w:rFonts w:hint="eastAsia" w:ascii="黑体" w:hAnsi="黑体" w:eastAsia="黑体"/>
          <w:bCs/>
          <w:szCs w:val="21"/>
          <w:highlight w:val="none"/>
          <w:u w:val="single"/>
        </w:rPr>
        <w:t>2时00分</w:t>
      </w:r>
      <w:bookmarkEnd w:id="50"/>
      <w:r>
        <w:rPr>
          <w:rFonts w:hint="eastAsia" w:ascii="宋体" w:hAnsi="宋体"/>
          <w:bCs/>
          <w:szCs w:val="21"/>
          <w:highlight w:val="none"/>
        </w:rPr>
        <w:t>，开标地点：吉林省公共资源交易中心四楼开标区。</w:t>
      </w:r>
    </w:p>
    <w:bookmarkEnd w:id="49"/>
    <w:p w14:paraId="0576E310">
      <w:pPr>
        <w:adjustRightInd w:val="0"/>
        <w:snapToGrid w:val="0"/>
        <w:spacing w:before="120" w:beforeLines="50" w:after="120" w:afterLines="50"/>
        <w:ind w:firstLine="0" w:firstLineChars="0"/>
        <w:rPr>
          <w:rFonts w:hint="eastAsia" w:ascii="黑体" w:hAnsi="黑体" w:eastAsia="黑体"/>
          <w:bCs/>
          <w:sz w:val="24"/>
          <w:szCs w:val="24"/>
          <w:highlight w:val="none"/>
        </w:rPr>
      </w:pPr>
      <w:bookmarkStart w:id="51" w:name="_Toc184704559"/>
      <w:r>
        <w:rPr>
          <w:rFonts w:hint="eastAsia" w:ascii="黑体" w:hAnsi="黑体" w:eastAsia="黑体"/>
          <w:bCs/>
          <w:sz w:val="24"/>
          <w:szCs w:val="24"/>
          <w:highlight w:val="none"/>
        </w:rPr>
        <w:t>8．发布公告的媒介</w:t>
      </w:r>
      <w:bookmarkEnd w:id="51"/>
    </w:p>
    <w:bookmarkEnd w:id="18"/>
    <w:p w14:paraId="5B21CB2B">
      <w:pPr>
        <w:adjustRightInd w:val="0"/>
        <w:snapToGrid w:val="0"/>
        <w:ind w:firstLine="420"/>
        <w:rPr>
          <w:rFonts w:hint="eastAsia" w:ascii="宋体" w:hAnsi="宋体"/>
          <w:bCs/>
          <w:szCs w:val="21"/>
          <w:highlight w:val="none"/>
        </w:rPr>
      </w:pPr>
      <w:bookmarkStart w:id="52" w:name="_Toc184704560"/>
      <w:r>
        <w:rPr>
          <w:rFonts w:hint="eastAsia" w:ascii="宋体" w:hAnsi="宋体"/>
          <w:bCs/>
          <w:szCs w:val="21"/>
          <w:highlight w:val="none"/>
        </w:rPr>
        <w:t>8.1本次招标公告同时在中国招标投标公共服务平台、吉林省公共资源交易中心网（同步推送到吉林省公共资源交易公共服务平台）、吉林省交通运输厅网站、长春市交通运输局网站上发布。</w:t>
      </w:r>
    </w:p>
    <w:p w14:paraId="3A7C1746">
      <w:pPr>
        <w:adjustRightInd w:val="0"/>
        <w:snapToGrid w:val="0"/>
        <w:ind w:firstLine="420"/>
        <w:rPr>
          <w:rFonts w:hint="eastAsia" w:ascii="宋体" w:hAnsi="宋体"/>
          <w:bCs/>
          <w:szCs w:val="21"/>
          <w:highlight w:val="none"/>
        </w:rPr>
      </w:pPr>
      <w:r>
        <w:rPr>
          <w:rFonts w:hint="eastAsia" w:ascii="宋体" w:hAnsi="宋体"/>
          <w:bCs/>
          <w:szCs w:val="21"/>
          <w:highlight w:val="none"/>
        </w:rPr>
        <w:t>8.2 本次招标文件的关键内容在吉林省交通运输厅网站、长春市交通运输局网站上公开。</w:t>
      </w:r>
    </w:p>
    <w:bookmarkEnd w:id="1"/>
    <w:bookmarkEnd w:id="2"/>
    <w:bookmarkEnd w:id="3"/>
    <w:bookmarkEnd w:id="4"/>
    <w:bookmarkEnd w:id="15"/>
    <w:bookmarkEnd w:id="22"/>
    <w:bookmarkEnd w:id="52"/>
    <w:p w14:paraId="2A3F0456">
      <w:pPr>
        <w:adjustRightInd w:val="0"/>
        <w:snapToGrid w:val="0"/>
        <w:spacing w:line="0" w:lineRule="atLeast"/>
        <w:ind w:firstLine="100" w:firstLineChars="100"/>
        <w:jc w:val="left"/>
        <w:rPr>
          <w:rFonts w:ascii="Times New Roman" w:hAnsi="Times New Roman" w:eastAsia="黑体"/>
          <w:bCs/>
          <w:sz w:val="10"/>
          <w:szCs w:val="10"/>
          <w:highlight w:val="none"/>
        </w:rPr>
      </w:pPr>
    </w:p>
    <w:p w14:paraId="1AA2D09E">
      <w:pPr>
        <w:pStyle w:val="3"/>
        <w:keepNext w:val="0"/>
        <w:keepLines w:val="0"/>
        <w:spacing w:before="0" w:after="0" w:line="240" w:lineRule="auto"/>
        <w:ind w:firstLine="440" w:firstLineChars="100"/>
        <w:jc w:val="center"/>
        <w:rPr>
          <w:rFonts w:hint="eastAsia" w:ascii="黑体" w:hAnsi="黑体" w:eastAsia="黑体"/>
          <w:b w:val="0"/>
          <w:sz w:val="44"/>
          <w:szCs w:val="44"/>
          <w:highlight w:val="none"/>
        </w:rPr>
      </w:pPr>
      <w:bookmarkStart w:id="53" w:name="_Toc513907882"/>
    </w:p>
    <w:p w14:paraId="2DC521FD">
      <w:pPr>
        <w:pStyle w:val="3"/>
        <w:keepNext w:val="0"/>
        <w:keepLines w:val="0"/>
        <w:spacing w:before="0" w:after="0" w:line="240" w:lineRule="auto"/>
        <w:ind w:firstLine="440" w:firstLineChars="100"/>
        <w:jc w:val="center"/>
        <w:rPr>
          <w:rFonts w:hint="eastAsia" w:ascii="黑体" w:hAnsi="黑体" w:eastAsia="黑体"/>
          <w:b w:val="0"/>
          <w:sz w:val="44"/>
          <w:szCs w:val="44"/>
          <w:highlight w:val="none"/>
        </w:rPr>
      </w:pPr>
    </w:p>
    <w:p w14:paraId="1D7C99C1">
      <w:pPr>
        <w:pStyle w:val="3"/>
        <w:keepNext w:val="0"/>
        <w:keepLines w:val="0"/>
        <w:spacing w:before="0" w:after="0" w:line="240" w:lineRule="auto"/>
        <w:ind w:firstLine="440" w:firstLineChars="100"/>
        <w:jc w:val="center"/>
        <w:rPr>
          <w:rFonts w:hint="eastAsia" w:ascii="黑体" w:hAnsi="黑体" w:eastAsia="黑体"/>
          <w:b w:val="0"/>
          <w:sz w:val="44"/>
          <w:szCs w:val="44"/>
          <w:highlight w:val="none"/>
        </w:rPr>
      </w:pPr>
    </w:p>
    <w:bookmarkEnd w:id="5"/>
    <w:bookmarkEnd w:id="6"/>
    <w:bookmarkEnd w:id="7"/>
    <w:bookmarkEnd w:id="8"/>
    <w:bookmarkEnd w:id="9"/>
    <w:bookmarkEnd w:id="10"/>
    <w:bookmarkEnd w:id="11"/>
    <w:bookmarkEnd w:id="12"/>
    <w:bookmarkEnd w:id="13"/>
    <w:bookmarkEnd w:id="53"/>
    <w:p w14:paraId="6DC6FF45">
      <w:pPr>
        <w:pStyle w:val="4"/>
        <w:adjustRightInd w:val="0"/>
        <w:snapToGrid w:val="0"/>
        <w:spacing w:before="0" w:after="0" w:line="240" w:lineRule="auto"/>
        <w:ind w:firstLine="199" w:firstLineChars="83"/>
        <w:rPr>
          <w:rFonts w:hint="eastAsia" w:ascii="宋体" w:hAnsi="宋体"/>
          <w:b w:val="0"/>
          <w:highlight w:val="none"/>
        </w:rPr>
      </w:pPr>
      <w:bookmarkStart w:id="54" w:name="_Toc197965597"/>
      <w:bookmarkStart w:id="55" w:name="_Toc197950682"/>
      <w:bookmarkStart w:id="56" w:name="_Toc197967118"/>
      <w:bookmarkStart w:id="57" w:name="_Toc197950803"/>
      <w:bookmarkStart w:id="58" w:name="_Toc197960545"/>
      <w:bookmarkStart w:id="59" w:name="_Toc197960493"/>
      <w:bookmarkStart w:id="60" w:name="_Toc197951588"/>
      <w:bookmarkStart w:id="61" w:name="_Toc197967266"/>
      <w:bookmarkStart w:id="62" w:name="_Toc207017569"/>
      <w:bookmarkStart w:id="63" w:name="_Toc513907883"/>
      <w:bookmarkStart w:id="64" w:name="_Hlk189905285"/>
      <w:r>
        <w:rPr>
          <w:rFonts w:hint="eastAsia" w:ascii="黑体" w:hAnsi="黑体" w:eastAsia="黑体"/>
          <w:b w:val="0"/>
          <w:sz w:val="24"/>
          <w:szCs w:val="24"/>
          <w:highlight w:val="none"/>
          <w:lang w:val="en-US" w:eastAsia="zh-CN"/>
        </w:rPr>
        <w:t>9.</w:t>
      </w:r>
      <w:r>
        <w:rPr>
          <w:rFonts w:ascii="黑体" w:hAnsi="黑体" w:eastAsia="黑体"/>
          <w:b w:val="0"/>
          <w:sz w:val="24"/>
          <w:szCs w:val="24"/>
          <w:highlight w:val="none"/>
        </w:rPr>
        <w:t>投标人须知前附表</w:t>
      </w:r>
      <w:bookmarkEnd w:id="54"/>
      <w:bookmarkEnd w:id="55"/>
      <w:bookmarkEnd w:id="56"/>
      <w:bookmarkEnd w:id="57"/>
      <w:bookmarkEnd w:id="58"/>
      <w:bookmarkEnd w:id="59"/>
      <w:bookmarkEnd w:id="60"/>
      <w:bookmarkEnd w:id="61"/>
      <w:r>
        <w:rPr>
          <w:rStyle w:val="65"/>
          <w:rFonts w:ascii="宋体" w:hAnsi="宋体"/>
          <w:b w:val="0"/>
          <w:sz w:val="30"/>
          <w:szCs w:val="30"/>
          <w:highlight w:val="none"/>
        </w:rPr>
        <w:footnoteReference w:id="0"/>
      </w:r>
      <w:bookmarkEnd w:id="62"/>
      <w:bookmarkEnd w:id="63"/>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4"/>
        <w:gridCol w:w="1658"/>
        <w:gridCol w:w="7103"/>
      </w:tblGrid>
      <w:tr w14:paraId="13D8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482" w:type="pct"/>
            <w:vAlign w:val="center"/>
          </w:tcPr>
          <w:p w14:paraId="063BF939">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条款号</w:t>
            </w:r>
          </w:p>
        </w:tc>
        <w:tc>
          <w:tcPr>
            <w:tcW w:w="855" w:type="pct"/>
            <w:vAlign w:val="center"/>
          </w:tcPr>
          <w:p w14:paraId="45D4BCA0">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条款名称</w:t>
            </w:r>
          </w:p>
        </w:tc>
        <w:tc>
          <w:tcPr>
            <w:tcW w:w="3663" w:type="pct"/>
            <w:vAlign w:val="center"/>
          </w:tcPr>
          <w:p w14:paraId="0D551374">
            <w:pPr>
              <w:adjustRightInd w:val="0"/>
              <w:snapToGrid w:val="0"/>
              <w:spacing w:line="340" w:lineRule="exact"/>
              <w:ind w:firstLine="0" w:firstLineChars="0"/>
              <w:jc w:val="center"/>
              <w:rPr>
                <w:rFonts w:hint="eastAsia" w:ascii="宋体" w:hAnsi="宋体"/>
                <w:bCs/>
                <w:szCs w:val="21"/>
                <w:highlight w:val="none"/>
              </w:rPr>
            </w:pPr>
            <w:r>
              <w:rPr>
                <w:rFonts w:ascii="Times New Roman" w:hAnsi="宋体"/>
                <w:bCs/>
                <w:szCs w:val="21"/>
                <w:highlight w:val="none"/>
              </w:rPr>
              <w:t>编列内容</w:t>
            </w:r>
          </w:p>
        </w:tc>
      </w:tr>
      <w:tr w14:paraId="44D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482" w:type="pct"/>
            <w:vAlign w:val="center"/>
          </w:tcPr>
          <w:p w14:paraId="629DED11">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1.1.2</w:t>
            </w:r>
          </w:p>
        </w:tc>
        <w:tc>
          <w:tcPr>
            <w:tcW w:w="855" w:type="pct"/>
            <w:vAlign w:val="center"/>
          </w:tcPr>
          <w:p w14:paraId="5F9C8190">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招标人</w:t>
            </w:r>
          </w:p>
        </w:tc>
        <w:tc>
          <w:tcPr>
            <w:tcW w:w="3663" w:type="pct"/>
          </w:tcPr>
          <w:p w14:paraId="11ADB214">
            <w:pPr>
              <w:spacing w:line="340" w:lineRule="exact"/>
              <w:ind w:firstLine="0" w:firstLineChars="0"/>
              <w:rPr>
                <w:rFonts w:hint="eastAsia" w:ascii="黑体" w:hAnsi="黑体" w:eastAsia="黑体"/>
                <w:bCs/>
                <w:color w:val="000000"/>
                <w:szCs w:val="21"/>
                <w:highlight w:val="none"/>
              </w:rPr>
            </w:pPr>
            <w:r>
              <w:rPr>
                <w:rFonts w:hint="eastAsia" w:ascii="黑体" w:hAnsi="黑体" w:eastAsia="黑体"/>
                <w:bCs/>
                <w:color w:val="000000"/>
                <w:szCs w:val="21"/>
                <w:highlight w:val="none"/>
              </w:rPr>
              <w:t>名  称：长春市高等级公路建设管理中心</w:t>
            </w:r>
          </w:p>
          <w:p w14:paraId="4F956522">
            <w:pPr>
              <w:spacing w:line="340" w:lineRule="exact"/>
              <w:ind w:firstLine="0" w:firstLineChars="0"/>
              <w:rPr>
                <w:rFonts w:hint="eastAsia" w:ascii="宋体" w:hAnsi="宋体"/>
                <w:bCs/>
                <w:color w:val="000000"/>
                <w:szCs w:val="21"/>
                <w:highlight w:val="none"/>
              </w:rPr>
            </w:pPr>
            <w:r>
              <w:rPr>
                <w:rFonts w:hint="eastAsia" w:ascii="宋体" w:hAnsi="宋体"/>
                <w:bCs/>
                <w:color w:val="000000"/>
                <w:szCs w:val="21"/>
                <w:highlight w:val="none"/>
              </w:rPr>
              <w:t>地  址：长春市二道区洋浦大街安龙泉立交桥交汇</w:t>
            </w:r>
          </w:p>
          <w:p w14:paraId="3155A836">
            <w:pPr>
              <w:spacing w:line="340" w:lineRule="exact"/>
              <w:ind w:firstLine="0" w:firstLineChars="0"/>
              <w:rPr>
                <w:rFonts w:hint="eastAsia" w:ascii="宋体" w:hAnsi="宋体"/>
                <w:bCs/>
                <w:color w:val="000000"/>
                <w:szCs w:val="21"/>
                <w:highlight w:val="none"/>
              </w:rPr>
            </w:pPr>
            <w:r>
              <w:rPr>
                <w:rFonts w:hint="eastAsia" w:ascii="宋体" w:hAnsi="宋体"/>
                <w:bCs/>
                <w:color w:val="000000"/>
                <w:szCs w:val="21"/>
                <w:highlight w:val="none"/>
              </w:rPr>
              <w:t>联系人：徐君</w:t>
            </w:r>
          </w:p>
          <w:p w14:paraId="4A0F37A9">
            <w:pPr>
              <w:snapToGrid w:val="0"/>
              <w:spacing w:line="340" w:lineRule="exact"/>
              <w:ind w:firstLine="0" w:firstLineChars="0"/>
              <w:rPr>
                <w:rFonts w:hint="eastAsia" w:ascii="宋体" w:hAnsi="宋体"/>
                <w:bCs/>
                <w:color w:val="000000"/>
                <w:szCs w:val="21"/>
                <w:highlight w:val="none"/>
              </w:rPr>
            </w:pPr>
            <w:r>
              <w:rPr>
                <w:rFonts w:hint="eastAsia" w:ascii="宋体" w:hAnsi="宋体"/>
                <w:bCs/>
                <w:color w:val="000000"/>
                <w:szCs w:val="21"/>
                <w:highlight w:val="none"/>
              </w:rPr>
              <w:t>电  话：</w:t>
            </w:r>
            <w:r>
              <w:rPr>
                <w:rFonts w:hint="eastAsia" w:ascii="宋体" w:hAnsi="宋体" w:cs="宋体"/>
                <w:bCs/>
                <w:szCs w:val="21"/>
                <w:highlight w:val="none"/>
              </w:rPr>
              <w:t>0431-80550073</w:t>
            </w:r>
          </w:p>
        </w:tc>
      </w:tr>
      <w:tr w14:paraId="5BE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BB108AC">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1.1.3</w:t>
            </w:r>
          </w:p>
        </w:tc>
        <w:tc>
          <w:tcPr>
            <w:tcW w:w="855" w:type="pct"/>
            <w:vAlign w:val="center"/>
          </w:tcPr>
          <w:p w14:paraId="21A66C87">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招标</w:t>
            </w:r>
          </w:p>
          <w:p w14:paraId="089E39CF">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代理机构</w:t>
            </w:r>
          </w:p>
        </w:tc>
        <w:tc>
          <w:tcPr>
            <w:tcW w:w="3663" w:type="pct"/>
          </w:tcPr>
          <w:p w14:paraId="19EA6196">
            <w:pPr>
              <w:spacing w:line="340" w:lineRule="exact"/>
              <w:ind w:firstLine="0" w:firstLineChars="0"/>
              <w:rPr>
                <w:rFonts w:hint="eastAsia" w:ascii="黑体" w:hAnsi="黑体" w:eastAsia="黑体"/>
                <w:bCs/>
                <w:spacing w:val="-10"/>
                <w:szCs w:val="21"/>
                <w:highlight w:val="none"/>
              </w:rPr>
            </w:pPr>
            <w:r>
              <w:rPr>
                <w:rFonts w:hint="eastAsia" w:ascii="黑体" w:hAnsi="黑体" w:eastAsia="黑体"/>
                <w:bCs/>
                <w:szCs w:val="21"/>
                <w:highlight w:val="none"/>
              </w:rPr>
              <w:t>名  称：吉林省伟邦公路技术有限公司</w:t>
            </w:r>
          </w:p>
          <w:p w14:paraId="4FAE7D53">
            <w:pPr>
              <w:spacing w:line="340" w:lineRule="exact"/>
              <w:ind w:firstLine="0" w:firstLineChars="0"/>
              <w:rPr>
                <w:rFonts w:hint="eastAsia" w:ascii="宋体" w:hAnsi="宋体"/>
                <w:bCs/>
                <w:szCs w:val="21"/>
                <w:highlight w:val="none"/>
              </w:rPr>
            </w:pPr>
            <w:r>
              <w:rPr>
                <w:rFonts w:hint="eastAsia" w:ascii="宋体" w:hAnsi="宋体"/>
                <w:bCs/>
                <w:szCs w:val="21"/>
                <w:highlight w:val="none"/>
              </w:rPr>
              <w:t>地  址：长春净月高新技术产业开发区擎天树街855号</w:t>
            </w:r>
          </w:p>
          <w:p w14:paraId="740ABE14">
            <w:pPr>
              <w:spacing w:line="340" w:lineRule="exact"/>
              <w:ind w:firstLine="0" w:firstLineChars="0"/>
              <w:rPr>
                <w:rFonts w:hint="eastAsia" w:ascii="宋体" w:hAnsi="宋体"/>
                <w:bCs/>
                <w:szCs w:val="21"/>
                <w:highlight w:val="none"/>
              </w:rPr>
            </w:pPr>
            <w:r>
              <w:rPr>
                <w:rFonts w:hint="eastAsia" w:ascii="宋体" w:hAnsi="宋体"/>
                <w:bCs/>
                <w:color w:val="000000"/>
                <w:szCs w:val="21"/>
                <w:highlight w:val="none"/>
              </w:rPr>
              <w:t>联系人</w:t>
            </w:r>
            <w:r>
              <w:rPr>
                <w:rFonts w:ascii="宋体" w:hAnsi="宋体"/>
                <w:bCs/>
                <w:color w:val="000000"/>
                <w:szCs w:val="21"/>
                <w:highlight w:val="none"/>
              </w:rPr>
              <w:t>：</w:t>
            </w:r>
            <w:r>
              <w:rPr>
                <w:rFonts w:hint="eastAsia" w:ascii="宋体" w:hAnsi="宋体"/>
                <w:bCs/>
                <w:szCs w:val="21"/>
                <w:highlight w:val="none"/>
              </w:rPr>
              <w:t>赵鑫、刘世远</w:t>
            </w:r>
          </w:p>
          <w:p w14:paraId="1FDC278F">
            <w:pPr>
              <w:snapToGrid w:val="0"/>
              <w:spacing w:line="340" w:lineRule="exact"/>
              <w:ind w:firstLine="0" w:firstLineChars="0"/>
              <w:rPr>
                <w:bCs/>
                <w:szCs w:val="21"/>
                <w:highlight w:val="none"/>
              </w:rPr>
            </w:pPr>
            <w:r>
              <w:rPr>
                <w:rFonts w:hint="eastAsia" w:ascii="宋体" w:hAnsi="宋体"/>
                <w:bCs/>
                <w:color w:val="000000"/>
                <w:szCs w:val="21"/>
                <w:highlight w:val="none"/>
              </w:rPr>
              <w:t>电  话：</w:t>
            </w:r>
            <w:r>
              <w:rPr>
                <w:rFonts w:ascii="宋体" w:hAnsi="宋体"/>
                <w:bCs/>
                <w:szCs w:val="21"/>
                <w:highlight w:val="none"/>
              </w:rPr>
              <w:t xml:space="preserve"> </w:t>
            </w:r>
            <w:r>
              <w:rPr>
                <w:rFonts w:hint="eastAsia" w:ascii="宋体" w:hAnsi="宋体"/>
                <w:bCs/>
                <w:szCs w:val="21"/>
                <w:highlight w:val="none"/>
              </w:rPr>
              <w:t>0431－88655555</w:t>
            </w:r>
          </w:p>
        </w:tc>
      </w:tr>
      <w:tr w14:paraId="3AD6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2D763E9D">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1.1.4</w:t>
            </w:r>
          </w:p>
        </w:tc>
        <w:tc>
          <w:tcPr>
            <w:tcW w:w="855" w:type="pct"/>
            <w:vAlign w:val="center"/>
          </w:tcPr>
          <w:p w14:paraId="2C4CEB85">
            <w:pPr>
              <w:adjustRightInd w:val="0"/>
              <w:snapToGrid w:val="0"/>
              <w:spacing w:line="340" w:lineRule="exact"/>
              <w:ind w:firstLine="0" w:firstLineChars="0"/>
              <w:jc w:val="center"/>
              <w:rPr>
                <w:rFonts w:ascii="Times New Roman" w:hAnsi="Times New Roman"/>
                <w:bCs/>
                <w:szCs w:val="21"/>
                <w:highlight w:val="none"/>
              </w:rPr>
            </w:pPr>
            <w:r>
              <w:rPr>
                <w:rFonts w:hint="eastAsia" w:ascii="宋体" w:hAnsi="宋体"/>
                <w:bCs/>
                <w:szCs w:val="21"/>
                <w:highlight w:val="none"/>
              </w:rPr>
              <w:t>招标</w:t>
            </w:r>
            <w:r>
              <w:rPr>
                <w:rFonts w:ascii="宋体" w:hAnsi="宋体"/>
                <w:bCs/>
                <w:szCs w:val="21"/>
                <w:highlight w:val="none"/>
              </w:rPr>
              <w:t>项目名称</w:t>
            </w:r>
          </w:p>
        </w:tc>
        <w:tc>
          <w:tcPr>
            <w:tcW w:w="3663" w:type="pct"/>
            <w:vAlign w:val="center"/>
          </w:tcPr>
          <w:p w14:paraId="1DF42908">
            <w:pPr>
              <w:adjustRightInd w:val="0"/>
              <w:snapToGrid w:val="0"/>
              <w:spacing w:line="340" w:lineRule="exact"/>
              <w:ind w:firstLine="0" w:firstLineChars="0"/>
              <w:rPr>
                <w:rFonts w:hint="eastAsia" w:ascii="黑体" w:hAnsi="黑体" w:eastAsia="黑体"/>
                <w:bCs/>
                <w:kern w:val="0"/>
                <w:szCs w:val="21"/>
                <w:highlight w:val="none"/>
                <w:lang w:val="zh-CN"/>
              </w:rPr>
            </w:pPr>
            <w:r>
              <w:rPr>
                <w:rFonts w:hint="eastAsia" w:ascii="黑体" w:hAnsi="黑体" w:eastAsia="黑体"/>
                <w:bCs/>
                <w:szCs w:val="21"/>
                <w:highlight w:val="none"/>
              </w:rPr>
              <w:t>长春至榆树高速公路建设项目上跨陶舒铁路立交桥工程</w:t>
            </w:r>
          </w:p>
        </w:tc>
      </w:tr>
      <w:tr w14:paraId="3C5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5F282A8C">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1.1.5</w:t>
            </w:r>
          </w:p>
        </w:tc>
        <w:tc>
          <w:tcPr>
            <w:tcW w:w="855" w:type="pct"/>
            <w:vAlign w:val="center"/>
          </w:tcPr>
          <w:p w14:paraId="22F51474">
            <w:pPr>
              <w:adjustRightInd w:val="0"/>
              <w:snapToGrid w:val="0"/>
              <w:spacing w:line="340" w:lineRule="exact"/>
              <w:ind w:firstLine="0" w:firstLineChars="0"/>
              <w:jc w:val="center"/>
              <w:rPr>
                <w:rFonts w:ascii="Times New Roman" w:hAnsi="Times New Roman"/>
                <w:bCs/>
                <w:szCs w:val="21"/>
                <w:highlight w:val="none"/>
              </w:rPr>
            </w:pPr>
            <w:r>
              <w:rPr>
                <w:rFonts w:hint="eastAsia" w:ascii="宋体" w:hAnsi="宋体"/>
                <w:bCs/>
                <w:szCs w:val="21"/>
                <w:highlight w:val="none"/>
              </w:rPr>
              <w:t>标段</w:t>
            </w:r>
            <w:r>
              <w:rPr>
                <w:rFonts w:ascii="宋体" w:hAnsi="宋体"/>
                <w:bCs/>
                <w:szCs w:val="21"/>
                <w:highlight w:val="none"/>
              </w:rPr>
              <w:t>建设地点</w:t>
            </w:r>
          </w:p>
        </w:tc>
        <w:tc>
          <w:tcPr>
            <w:tcW w:w="3663" w:type="pct"/>
            <w:vAlign w:val="center"/>
          </w:tcPr>
          <w:p w14:paraId="2F1E6695">
            <w:pPr>
              <w:autoSpaceDE w:val="0"/>
              <w:autoSpaceDN w:val="0"/>
              <w:adjustRightInd w:val="0"/>
              <w:snapToGrid w:val="0"/>
              <w:spacing w:line="340" w:lineRule="exact"/>
              <w:ind w:firstLine="0" w:firstLineChars="0"/>
              <w:rPr>
                <w:rFonts w:hint="eastAsia" w:ascii="宋体" w:hAnsi="宋体"/>
                <w:bCs/>
                <w:kern w:val="0"/>
                <w:szCs w:val="21"/>
                <w:highlight w:val="none"/>
              </w:rPr>
            </w:pPr>
            <w:r>
              <w:rPr>
                <w:rFonts w:hint="eastAsia" w:ascii="宋体" w:hAnsi="宋体"/>
                <w:bCs/>
                <w:szCs w:val="21"/>
                <w:highlight w:val="none"/>
              </w:rPr>
              <w:t>见招标文件第一章“招标公告”</w:t>
            </w:r>
          </w:p>
        </w:tc>
      </w:tr>
      <w:tr w14:paraId="12B6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82" w:type="pct"/>
            <w:vAlign w:val="center"/>
          </w:tcPr>
          <w:p w14:paraId="354A1F04">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1.2.1</w:t>
            </w:r>
          </w:p>
        </w:tc>
        <w:tc>
          <w:tcPr>
            <w:tcW w:w="855" w:type="pct"/>
            <w:vAlign w:val="center"/>
          </w:tcPr>
          <w:p w14:paraId="77949EC3">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资金来源</w:t>
            </w:r>
          </w:p>
          <w:p w14:paraId="1B9B9587">
            <w:pPr>
              <w:adjustRightInd w:val="0"/>
              <w:snapToGrid w:val="0"/>
              <w:spacing w:line="340" w:lineRule="exact"/>
              <w:ind w:firstLine="0" w:firstLineChars="0"/>
              <w:jc w:val="center"/>
              <w:rPr>
                <w:rFonts w:ascii="Times New Roman" w:hAnsi="Times New Roman"/>
                <w:bCs/>
                <w:szCs w:val="21"/>
                <w:highlight w:val="none"/>
              </w:rPr>
            </w:pPr>
            <w:r>
              <w:rPr>
                <w:rFonts w:hint="eastAsia" w:ascii="宋体" w:hAnsi="宋体"/>
                <w:bCs/>
                <w:szCs w:val="21"/>
                <w:highlight w:val="none"/>
              </w:rPr>
              <w:t>及比例</w:t>
            </w:r>
          </w:p>
        </w:tc>
        <w:tc>
          <w:tcPr>
            <w:tcW w:w="3663" w:type="pct"/>
            <w:vAlign w:val="center"/>
          </w:tcPr>
          <w:p w14:paraId="3AC42B18">
            <w:pPr>
              <w:autoSpaceDE w:val="0"/>
              <w:autoSpaceDN w:val="0"/>
              <w:adjustRightInd w:val="0"/>
              <w:snapToGrid w:val="0"/>
              <w:spacing w:line="340" w:lineRule="exact"/>
              <w:ind w:firstLine="0" w:firstLineChars="0"/>
              <w:rPr>
                <w:rFonts w:hint="eastAsia" w:ascii="宋体" w:hAnsi="宋体"/>
                <w:bCs/>
                <w:szCs w:val="21"/>
                <w:highlight w:val="none"/>
              </w:rPr>
            </w:pPr>
            <w:bookmarkStart w:id="65" w:name="OLE_LINK50"/>
            <w:r>
              <w:rPr>
                <w:rFonts w:hint="eastAsia" w:ascii="宋体" w:hAnsi="宋体"/>
                <w:bCs/>
                <w:szCs w:val="21"/>
                <w:highlight w:val="none"/>
              </w:rPr>
              <w:t>见招标文件第一章“招标公告”</w:t>
            </w:r>
            <w:bookmarkEnd w:id="65"/>
          </w:p>
        </w:tc>
      </w:tr>
      <w:tr w14:paraId="2F84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82" w:type="pct"/>
            <w:vAlign w:val="center"/>
          </w:tcPr>
          <w:p w14:paraId="6BAD2510">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1.2.</w:t>
            </w:r>
            <w:r>
              <w:rPr>
                <w:rFonts w:hint="eastAsia" w:ascii="宋体" w:hAnsi="宋体"/>
                <w:bCs/>
                <w:szCs w:val="21"/>
                <w:highlight w:val="none"/>
              </w:rPr>
              <w:t>2</w:t>
            </w:r>
          </w:p>
        </w:tc>
        <w:tc>
          <w:tcPr>
            <w:tcW w:w="855" w:type="pct"/>
            <w:vAlign w:val="center"/>
          </w:tcPr>
          <w:p w14:paraId="6C73BBD0">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资金</w:t>
            </w:r>
          </w:p>
          <w:p w14:paraId="2EF91512">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落实情况</w:t>
            </w:r>
          </w:p>
        </w:tc>
        <w:tc>
          <w:tcPr>
            <w:tcW w:w="3663" w:type="pct"/>
            <w:vAlign w:val="center"/>
          </w:tcPr>
          <w:p w14:paraId="24AA2CC8">
            <w:pPr>
              <w:pStyle w:val="34"/>
              <w:pBdr>
                <w:bottom w:val="none" w:color="auto" w:sz="0" w:space="0"/>
              </w:pBdr>
              <w:tabs>
                <w:tab w:val="clear" w:pos="4153"/>
                <w:tab w:val="clear" w:pos="8306"/>
              </w:tabs>
              <w:autoSpaceDE w:val="0"/>
              <w:autoSpaceDN w:val="0"/>
              <w:adjustRightInd w:val="0"/>
              <w:spacing w:line="340" w:lineRule="exact"/>
              <w:ind w:firstLine="0" w:firstLineChars="0"/>
              <w:jc w:val="both"/>
              <w:rPr>
                <w:rFonts w:hint="eastAsia" w:ascii="宋体" w:hAnsi="宋体"/>
                <w:bCs/>
                <w:kern w:val="2"/>
                <w:sz w:val="21"/>
                <w:szCs w:val="21"/>
                <w:highlight w:val="none"/>
              </w:rPr>
            </w:pPr>
            <w:r>
              <w:rPr>
                <w:rFonts w:ascii="宋体" w:hAnsi="宋体"/>
                <w:bCs/>
                <w:kern w:val="2"/>
                <w:sz w:val="21"/>
                <w:szCs w:val="21"/>
                <w:highlight w:val="none"/>
              </w:rPr>
              <w:t>已落实</w:t>
            </w:r>
          </w:p>
        </w:tc>
      </w:tr>
      <w:tr w14:paraId="7DF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111E7BE9">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1.3.1</w:t>
            </w:r>
          </w:p>
        </w:tc>
        <w:tc>
          <w:tcPr>
            <w:tcW w:w="855" w:type="pct"/>
            <w:vAlign w:val="center"/>
          </w:tcPr>
          <w:p w14:paraId="598464DF">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招标范围</w:t>
            </w:r>
          </w:p>
        </w:tc>
        <w:tc>
          <w:tcPr>
            <w:tcW w:w="3663" w:type="pct"/>
            <w:vAlign w:val="center"/>
          </w:tcPr>
          <w:p w14:paraId="471EA6F0">
            <w:pPr>
              <w:pStyle w:val="34"/>
              <w:pBdr>
                <w:bottom w:val="none" w:color="auto" w:sz="0" w:space="0"/>
              </w:pBdr>
              <w:tabs>
                <w:tab w:val="clear" w:pos="4153"/>
                <w:tab w:val="clear" w:pos="8306"/>
              </w:tabs>
              <w:autoSpaceDE w:val="0"/>
              <w:autoSpaceDN w:val="0"/>
              <w:adjustRightInd w:val="0"/>
              <w:spacing w:line="340" w:lineRule="exact"/>
              <w:ind w:firstLine="0" w:firstLineChars="0"/>
              <w:jc w:val="both"/>
              <w:rPr>
                <w:rFonts w:hint="eastAsia" w:ascii="黑体" w:hAnsi="黑体" w:eastAsia="黑体"/>
                <w:bCs/>
                <w:sz w:val="21"/>
                <w:szCs w:val="21"/>
                <w:highlight w:val="none"/>
              </w:rPr>
            </w:pPr>
            <w:r>
              <w:rPr>
                <w:rFonts w:hint="eastAsia" w:ascii="宋体" w:hAnsi="宋体"/>
                <w:bCs/>
                <w:kern w:val="2"/>
                <w:sz w:val="21"/>
                <w:szCs w:val="21"/>
                <w:highlight w:val="none"/>
              </w:rPr>
              <w:t>见招标文件第一章“招标公告”</w:t>
            </w:r>
          </w:p>
        </w:tc>
      </w:tr>
      <w:tr w14:paraId="1DC1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C0F457C">
            <w:pPr>
              <w:adjustRightInd w:val="0"/>
              <w:snapToGrid w:val="0"/>
              <w:spacing w:line="340" w:lineRule="exact"/>
              <w:ind w:firstLine="0" w:firstLineChars="0"/>
              <w:jc w:val="center"/>
              <w:rPr>
                <w:rFonts w:hint="eastAsia" w:ascii="宋体" w:hAnsi="宋体"/>
                <w:bCs/>
                <w:szCs w:val="21"/>
                <w:highlight w:val="none"/>
              </w:rPr>
            </w:pPr>
            <w:bookmarkStart w:id="66" w:name="_Hlk199142121"/>
            <w:r>
              <w:rPr>
                <w:rFonts w:ascii="宋体" w:hAnsi="宋体"/>
                <w:bCs/>
                <w:szCs w:val="21"/>
                <w:highlight w:val="none"/>
              </w:rPr>
              <w:t>1.3.2</w:t>
            </w:r>
          </w:p>
        </w:tc>
        <w:tc>
          <w:tcPr>
            <w:tcW w:w="855" w:type="pct"/>
            <w:vAlign w:val="center"/>
          </w:tcPr>
          <w:p w14:paraId="40E96E0E">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计划工期</w:t>
            </w:r>
          </w:p>
        </w:tc>
        <w:tc>
          <w:tcPr>
            <w:tcW w:w="3663" w:type="pct"/>
            <w:vAlign w:val="center"/>
          </w:tcPr>
          <w:p w14:paraId="78A44247">
            <w:pPr>
              <w:spacing w:line="340" w:lineRule="exact"/>
              <w:ind w:firstLine="0" w:firstLineChars="0"/>
              <w:rPr>
                <w:rFonts w:hint="eastAsia" w:ascii="黑体" w:hAnsi="黑体" w:eastAsia="黑体"/>
                <w:bCs/>
                <w:color w:val="000000"/>
                <w:kern w:val="0"/>
                <w:szCs w:val="21"/>
                <w:highlight w:val="none"/>
              </w:rPr>
            </w:pPr>
            <w:r>
              <w:rPr>
                <w:rFonts w:hint="eastAsia" w:ascii="宋体" w:hAnsi="宋体"/>
                <w:bCs/>
                <w:color w:val="000000"/>
                <w:kern w:val="0"/>
                <w:szCs w:val="21"/>
                <w:highlight w:val="none"/>
              </w:rPr>
              <w:t>计划工期：</w:t>
            </w:r>
            <w:r>
              <w:rPr>
                <w:rFonts w:hint="eastAsia" w:ascii="黑体" w:hAnsi="黑体" w:eastAsia="黑体"/>
                <w:bCs/>
                <w:color w:val="000000"/>
                <w:kern w:val="0"/>
                <w:szCs w:val="21"/>
                <w:highlight w:val="none"/>
              </w:rPr>
              <w:t>325日历天</w:t>
            </w:r>
          </w:p>
          <w:p w14:paraId="32EA86B4">
            <w:pPr>
              <w:adjustRightInd w:val="0"/>
              <w:snapToGrid w:val="0"/>
              <w:spacing w:line="340" w:lineRule="exact"/>
              <w:ind w:firstLine="0" w:firstLineChars="0"/>
              <w:rPr>
                <w:rFonts w:hint="eastAsia" w:ascii="黑体" w:hAnsi="黑体" w:eastAsia="黑体"/>
                <w:bCs/>
                <w:color w:val="000000"/>
                <w:kern w:val="0"/>
                <w:szCs w:val="21"/>
                <w:highlight w:val="none"/>
              </w:rPr>
            </w:pPr>
            <w:r>
              <w:rPr>
                <w:rFonts w:hint="eastAsia" w:ascii="宋体" w:hAnsi="宋体"/>
                <w:bCs/>
                <w:color w:val="000000"/>
                <w:kern w:val="0"/>
                <w:szCs w:val="21"/>
                <w:highlight w:val="none"/>
              </w:rPr>
              <w:t>计划开工日期：</w:t>
            </w:r>
            <w:r>
              <w:rPr>
                <w:rFonts w:hint="eastAsia" w:ascii="黑体" w:hAnsi="黑体" w:eastAsia="黑体"/>
                <w:bCs/>
                <w:color w:val="000000"/>
                <w:kern w:val="0"/>
                <w:szCs w:val="21"/>
                <w:highlight w:val="none"/>
              </w:rPr>
              <w:t>2025年10月10日</w:t>
            </w:r>
          </w:p>
          <w:p w14:paraId="01CC82C8">
            <w:pPr>
              <w:adjustRightInd w:val="0"/>
              <w:snapToGrid w:val="0"/>
              <w:spacing w:line="340" w:lineRule="exact"/>
              <w:ind w:firstLine="0" w:firstLineChars="0"/>
              <w:rPr>
                <w:rFonts w:hint="eastAsia" w:ascii="宋体" w:hAnsi="宋体"/>
                <w:bCs/>
                <w:szCs w:val="21"/>
                <w:highlight w:val="none"/>
              </w:rPr>
            </w:pPr>
            <w:r>
              <w:rPr>
                <w:rFonts w:hint="eastAsia" w:ascii="宋体" w:hAnsi="宋体"/>
                <w:bCs/>
                <w:color w:val="000000"/>
                <w:kern w:val="0"/>
                <w:szCs w:val="21"/>
                <w:highlight w:val="none"/>
              </w:rPr>
              <w:t>计划交工日期：</w:t>
            </w:r>
            <w:r>
              <w:rPr>
                <w:rFonts w:hint="eastAsia" w:ascii="黑体" w:hAnsi="黑体" w:eastAsia="黑体"/>
                <w:bCs/>
                <w:color w:val="000000"/>
                <w:kern w:val="0"/>
                <w:szCs w:val="21"/>
                <w:highlight w:val="none"/>
              </w:rPr>
              <w:t xml:space="preserve">2026年8月31日 </w:t>
            </w:r>
          </w:p>
        </w:tc>
      </w:tr>
      <w:bookmarkEnd w:id="66"/>
      <w:tr w14:paraId="163D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2FA9DA6E">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1.3.3</w:t>
            </w:r>
          </w:p>
        </w:tc>
        <w:tc>
          <w:tcPr>
            <w:tcW w:w="855" w:type="pct"/>
            <w:vAlign w:val="center"/>
          </w:tcPr>
          <w:p w14:paraId="222D67A8">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质量要求</w:t>
            </w:r>
          </w:p>
        </w:tc>
        <w:tc>
          <w:tcPr>
            <w:tcW w:w="3663" w:type="pct"/>
            <w:vAlign w:val="center"/>
          </w:tcPr>
          <w:p w14:paraId="04283EE4">
            <w:pPr>
              <w:autoSpaceDE w:val="0"/>
              <w:autoSpaceDN w:val="0"/>
              <w:adjustRightInd w:val="0"/>
              <w:snapToGrid w:val="0"/>
              <w:spacing w:line="340" w:lineRule="exact"/>
              <w:ind w:firstLine="0" w:firstLineChars="0"/>
              <w:rPr>
                <w:rFonts w:hint="eastAsia" w:ascii="宋体" w:hAnsi="宋体"/>
                <w:bCs/>
                <w:szCs w:val="21"/>
                <w:highlight w:val="none"/>
                <w:lang w:bidi="zh-CN"/>
              </w:rPr>
            </w:pPr>
            <w:r>
              <w:rPr>
                <w:rFonts w:ascii="宋体" w:hAnsi="宋体"/>
                <w:bCs/>
                <w:szCs w:val="21"/>
                <w:highlight w:val="none"/>
              </w:rPr>
              <w:t>公路工程：标段工程交工验收的质量评定</w:t>
            </w:r>
            <w:r>
              <w:rPr>
                <w:rFonts w:hint="eastAsia" w:ascii="宋体" w:hAnsi="宋体"/>
                <w:bCs/>
                <w:szCs w:val="21"/>
                <w:highlight w:val="none"/>
              </w:rPr>
              <w:t>为</w:t>
            </w:r>
            <w:r>
              <w:rPr>
                <w:rFonts w:ascii="宋体" w:hAnsi="宋体"/>
                <w:bCs/>
                <w:szCs w:val="21"/>
                <w:highlight w:val="none"/>
              </w:rPr>
              <w:t>合格</w:t>
            </w:r>
            <w:r>
              <w:rPr>
                <w:rFonts w:hint="eastAsia" w:ascii="宋体" w:hAnsi="宋体"/>
                <w:bCs/>
                <w:szCs w:val="21"/>
                <w:highlight w:val="none"/>
              </w:rPr>
              <w:t>，</w:t>
            </w:r>
            <w:r>
              <w:rPr>
                <w:rFonts w:ascii="宋体" w:hAnsi="宋体"/>
                <w:bCs/>
                <w:szCs w:val="21"/>
                <w:highlight w:val="none"/>
              </w:rPr>
              <w:t>竣工验收的质量评定</w:t>
            </w:r>
            <w:r>
              <w:rPr>
                <w:rFonts w:hint="eastAsia" w:ascii="宋体" w:hAnsi="宋体"/>
                <w:bCs/>
                <w:szCs w:val="21"/>
                <w:highlight w:val="none"/>
              </w:rPr>
              <w:t>为</w:t>
            </w:r>
            <w:r>
              <w:rPr>
                <w:rFonts w:ascii="宋体" w:hAnsi="宋体"/>
                <w:bCs/>
                <w:szCs w:val="21"/>
                <w:highlight w:val="none"/>
                <w:lang w:bidi="zh-CN"/>
              </w:rPr>
              <w:t>合格</w:t>
            </w:r>
            <w:r>
              <w:rPr>
                <w:rFonts w:hint="eastAsia" w:ascii="宋体" w:hAnsi="宋体"/>
                <w:bCs/>
                <w:szCs w:val="21"/>
                <w:highlight w:val="none"/>
                <w:lang w:bidi="zh-CN"/>
              </w:rPr>
              <w:t>；</w:t>
            </w:r>
          </w:p>
          <w:p w14:paraId="4FCA12BC">
            <w:pPr>
              <w:autoSpaceDE w:val="0"/>
              <w:autoSpaceDN w:val="0"/>
              <w:adjustRightInd w:val="0"/>
              <w:snapToGrid w:val="0"/>
              <w:spacing w:line="340" w:lineRule="exact"/>
              <w:ind w:firstLine="0" w:firstLineChars="0"/>
              <w:rPr>
                <w:rFonts w:hint="eastAsia" w:ascii="宋体" w:hAnsi="宋体"/>
                <w:bCs/>
                <w:szCs w:val="21"/>
                <w:highlight w:val="none"/>
              </w:rPr>
            </w:pPr>
            <w:r>
              <w:rPr>
                <w:rFonts w:hint="eastAsia" w:ascii="宋体" w:hAnsi="宋体"/>
                <w:szCs w:val="21"/>
                <w:highlight w:val="none"/>
              </w:rPr>
              <w:t>其他建设工程：</w:t>
            </w:r>
            <w:r>
              <w:rPr>
                <w:rFonts w:hint="eastAsia" w:ascii="宋体" w:hAnsi="宋体"/>
                <w:color w:val="000000"/>
                <w:szCs w:val="21"/>
                <w:highlight w:val="none"/>
              </w:rPr>
              <w:t>符合国家和国铁集团现行的工程质量验收标准和工程设计文件要求</w:t>
            </w:r>
            <w:r>
              <w:rPr>
                <w:rFonts w:hint="eastAsia" w:ascii="宋体" w:hAnsi="宋体"/>
                <w:szCs w:val="21"/>
                <w:highlight w:val="none"/>
              </w:rPr>
              <w:t>。</w:t>
            </w:r>
          </w:p>
        </w:tc>
      </w:tr>
      <w:tr w14:paraId="26C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55BABEC3">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1.3.</w:t>
            </w:r>
            <w:r>
              <w:rPr>
                <w:rFonts w:hint="eastAsia" w:ascii="宋体" w:hAnsi="宋体"/>
                <w:bCs/>
                <w:szCs w:val="21"/>
                <w:highlight w:val="none"/>
              </w:rPr>
              <w:t>4</w:t>
            </w:r>
          </w:p>
        </w:tc>
        <w:tc>
          <w:tcPr>
            <w:tcW w:w="855" w:type="pct"/>
            <w:vAlign w:val="center"/>
          </w:tcPr>
          <w:p w14:paraId="78351AEC">
            <w:pPr>
              <w:adjustRightInd w:val="0"/>
              <w:snapToGrid w:val="0"/>
              <w:spacing w:line="340" w:lineRule="exact"/>
              <w:ind w:firstLine="0" w:firstLineChars="0"/>
              <w:jc w:val="center"/>
              <w:rPr>
                <w:rFonts w:ascii="Times New Roman" w:hAnsi="Times New Roman"/>
                <w:bCs/>
                <w:szCs w:val="21"/>
                <w:highlight w:val="none"/>
              </w:rPr>
            </w:pPr>
            <w:r>
              <w:rPr>
                <w:rFonts w:hint="eastAsia" w:ascii="Times New Roman" w:hAnsi="宋体"/>
                <w:bCs/>
                <w:szCs w:val="21"/>
                <w:highlight w:val="none"/>
              </w:rPr>
              <w:t>安全目标</w:t>
            </w:r>
          </w:p>
        </w:tc>
        <w:tc>
          <w:tcPr>
            <w:tcW w:w="3663" w:type="pct"/>
            <w:vAlign w:val="center"/>
          </w:tcPr>
          <w:p w14:paraId="2856D901">
            <w:pPr>
              <w:autoSpaceDE w:val="0"/>
              <w:autoSpaceDN w:val="0"/>
              <w:adjustRightInd w:val="0"/>
              <w:snapToGrid w:val="0"/>
              <w:spacing w:line="340" w:lineRule="exact"/>
              <w:ind w:firstLine="0" w:firstLineChars="0"/>
              <w:rPr>
                <w:rFonts w:hint="eastAsia" w:ascii="宋体" w:hAnsi="宋体"/>
                <w:bCs/>
                <w:kern w:val="0"/>
                <w:szCs w:val="21"/>
                <w:highlight w:val="none"/>
                <w:lang w:val="zh-CN"/>
              </w:rPr>
            </w:pPr>
            <w:r>
              <w:rPr>
                <w:rFonts w:hint="eastAsia" w:ascii="宋体" w:hAnsi="宋体"/>
                <w:bCs/>
                <w:szCs w:val="21"/>
                <w:highlight w:val="none"/>
              </w:rPr>
              <w:t>在项目建设过程中杜绝重大安全责任事故，避免发生较大安全责任事故，控制一般安全责任事故。</w:t>
            </w:r>
          </w:p>
        </w:tc>
      </w:tr>
      <w:tr w14:paraId="63FD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CDA0D16">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1.4.1</w:t>
            </w:r>
          </w:p>
        </w:tc>
        <w:tc>
          <w:tcPr>
            <w:tcW w:w="855" w:type="pct"/>
            <w:vAlign w:val="center"/>
          </w:tcPr>
          <w:p w14:paraId="2434B3D3">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投标人资质条件、能力和信誉</w:t>
            </w:r>
          </w:p>
        </w:tc>
        <w:tc>
          <w:tcPr>
            <w:tcW w:w="3663" w:type="pct"/>
            <w:vAlign w:val="center"/>
          </w:tcPr>
          <w:p w14:paraId="791CA7E2">
            <w:pPr>
              <w:pStyle w:val="316"/>
              <w:shd w:val="clear" w:color="auto" w:fill="auto"/>
              <w:spacing w:before="0" w:after="0" w:line="340" w:lineRule="exact"/>
              <w:ind w:firstLine="0" w:firstLineChars="0"/>
              <w:jc w:val="both"/>
              <w:rPr>
                <w:rFonts w:hint="eastAsia" w:ascii="宋体" w:hAnsi="宋体" w:eastAsia="宋体"/>
                <w:bCs/>
                <w:kern w:val="2"/>
                <w:sz w:val="21"/>
                <w:szCs w:val="21"/>
                <w:highlight w:val="none"/>
              </w:rPr>
            </w:pPr>
            <w:r>
              <w:rPr>
                <w:rStyle w:val="314"/>
                <w:rFonts w:hint="eastAsia" w:ascii="宋体" w:hAnsi="宋体" w:eastAsia="宋体"/>
                <w:bCs/>
                <w:color w:val="auto"/>
                <w:kern w:val="2"/>
                <w:sz w:val="21"/>
                <w:szCs w:val="21"/>
                <w:highlight w:val="none"/>
              </w:rPr>
              <w:t>资质要求：见第三章“评标办法”</w:t>
            </w:r>
          </w:p>
          <w:p w14:paraId="5B6178BE">
            <w:pPr>
              <w:pStyle w:val="316"/>
              <w:shd w:val="clear" w:color="auto" w:fill="auto"/>
              <w:spacing w:before="0" w:after="0" w:line="340" w:lineRule="exact"/>
              <w:ind w:firstLine="0" w:firstLineChars="0"/>
              <w:jc w:val="both"/>
              <w:rPr>
                <w:rFonts w:hint="eastAsia" w:ascii="宋体" w:hAnsi="宋体" w:eastAsia="宋体"/>
                <w:bCs/>
                <w:kern w:val="2"/>
                <w:sz w:val="21"/>
                <w:szCs w:val="21"/>
                <w:highlight w:val="none"/>
              </w:rPr>
            </w:pPr>
            <w:r>
              <w:rPr>
                <w:rStyle w:val="314"/>
                <w:rFonts w:hint="eastAsia" w:ascii="宋体" w:hAnsi="宋体" w:eastAsia="宋体"/>
                <w:bCs/>
                <w:color w:val="auto"/>
                <w:kern w:val="2"/>
                <w:sz w:val="21"/>
                <w:szCs w:val="21"/>
                <w:highlight w:val="none"/>
              </w:rPr>
              <w:t>财务要求：见第三章“评标办法”</w:t>
            </w:r>
          </w:p>
          <w:p w14:paraId="456203BD">
            <w:pPr>
              <w:pStyle w:val="316"/>
              <w:shd w:val="clear" w:color="auto" w:fill="auto"/>
              <w:spacing w:before="0" w:after="0" w:line="340" w:lineRule="exact"/>
              <w:ind w:firstLine="0" w:firstLineChars="0"/>
              <w:jc w:val="both"/>
              <w:rPr>
                <w:rStyle w:val="314"/>
                <w:rFonts w:hint="eastAsia" w:ascii="宋体" w:hAnsi="宋体" w:eastAsia="宋体"/>
                <w:bCs/>
                <w:color w:val="auto"/>
                <w:kern w:val="2"/>
                <w:sz w:val="21"/>
                <w:szCs w:val="21"/>
                <w:highlight w:val="none"/>
              </w:rPr>
            </w:pPr>
            <w:r>
              <w:rPr>
                <w:rStyle w:val="314"/>
                <w:rFonts w:hint="eastAsia" w:ascii="宋体" w:hAnsi="宋体" w:eastAsia="宋体"/>
                <w:bCs/>
                <w:color w:val="auto"/>
                <w:kern w:val="2"/>
                <w:sz w:val="21"/>
                <w:szCs w:val="21"/>
                <w:highlight w:val="none"/>
              </w:rPr>
              <w:t>业绩要求：见第三章“评标办法”</w:t>
            </w:r>
          </w:p>
          <w:p w14:paraId="5C364705">
            <w:pPr>
              <w:pStyle w:val="316"/>
              <w:shd w:val="clear" w:color="auto" w:fill="auto"/>
              <w:spacing w:before="0" w:after="0" w:line="340" w:lineRule="exact"/>
              <w:ind w:firstLine="0" w:firstLineChars="0"/>
              <w:jc w:val="both"/>
              <w:rPr>
                <w:rStyle w:val="314"/>
                <w:rFonts w:hint="eastAsia" w:ascii="宋体" w:hAnsi="宋体" w:eastAsia="宋体"/>
                <w:bCs/>
                <w:color w:val="auto"/>
                <w:sz w:val="21"/>
                <w:szCs w:val="21"/>
                <w:highlight w:val="none"/>
              </w:rPr>
            </w:pPr>
            <w:r>
              <w:rPr>
                <w:rStyle w:val="314"/>
                <w:rFonts w:hint="eastAsia" w:ascii="宋体" w:hAnsi="宋体" w:eastAsia="宋体"/>
                <w:bCs/>
                <w:color w:val="auto"/>
                <w:kern w:val="2"/>
                <w:sz w:val="21"/>
                <w:szCs w:val="21"/>
                <w:highlight w:val="none"/>
              </w:rPr>
              <w:t>信誉要求：见第三章“评标办法”</w:t>
            </w:r>
          </w:p>
          <w:p w14:paraId="294F7118">
            <w:pPr>
              <w:pStyle w:val="316"/>
              <w:shd w:val="clear" w:color="auto" w:fill="auto"/>
              <w:spacing w:before="0" w:after="0" w:line="340" w:lineRule="exact"/>
              <w:ind w:firstLine="0" w:firstLineChars="0"/>
              <w:jc w:val="both"/>
              <w:rPr>
                <w:rStyle w:val="314"/>
                <w:rFonts w:hint="eastAsia" w:ascii="宋体" w:hAnsi="宋体" w:eastAsia="宋体"/>
                <w:bCs/>
                <w:color w:val="auto"/>
                <w:kern w:val="2"/>
                <w:sz w:val="21"/>
                <w:szCs w:val="21"/>
                <w:highlight w:val="none"/>
              </w:rPr>
            </w:pPr>
            <w:r>
              <w:rPr>
                <w:rStyle w:val="314"/>
                <w:rFonts w:hint="eastAsia" w:ascii="宋体" w:hAnsi="宋体" w:eastAsia="宋体"/>
                <w:bCs/>
                <w:color w:val="auto"/>
                <w:kern w:val="2"/>
                <w:sz w:val="21"/>
                <w:szCs w:val="21"/>
                <w:highlight w:val="none"/>
              </w:rPr>
              <w:t>项目经理和项目总工资格：见第三章“评标办法”</w:t>
            </w:r>
          </w:p>
          <w:p w14:paraId="0EB8D62C">
            <w:pPr>
              <w:pStyle w:val="316"/>
              <w:shd w:val="clear" w:color="auto" w:fill="auto"/>
              <w:spacing w:before="0" w:after="0" w:line="340" w:lineRule="exact"/>
              <w:ind w:firstLine="0" w:firstLineChars="0"/>
              <w:jc w:val="both"/>
              <w:rPr>
                <w:rFonts w:hint="eastAsia" w:ascii="宋体" w:hAnsi="宋体"/>
                <w:bCs/>
                <w:sz w:val="21"/>
                <w:szCs w:val="21"/>
                <w:highlight w:val="none"/>
                <w:lang w:val="zh-CN"/>
              </w:rPr>
            </w:pPr>
            <w:r>
              <w:rPr>
                <w:rStyle w:val="314"/>
                <w:rFonts w:ascii="宋体" w:hAnsi="宋体" w:eastAsia="宋体"/>
                <w:bCs/>
                <w:color w:val="auto"/>
                <w:sz w:val="21"/>
                <w:szCs w:val="21"/>
                <w:highlight w:val="none"/>
              </w:rPr>
              <w:t>其他要求：</w:t>
            </w:r>
            <w:r>
              <w:rPr>
                <w:rStyle w:val="314"/>
                <w:rFonts w:hint="eastAsia" w:ascii="宋体" w:hAnsi="宋体" w:eastAsia="宋体"/>
                <w:bCs/>
                <w:color w:val="auto"/>
                <w:kern w:val="2"/>
                <w:sz w:val="21"/>
                <w:szCs w:val="21"/>
                <w:highlight w:val="none"/>
              </w:rPr>
              <w:t>见合同附件格式。</w:t>
            </w:r>
          </w:p>
        </w:tc>
      </w:tr>
      <w:tr w14:paraId="052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19" w:hRule="atLeast"/>
          <w:jc w:val="center"/>
        </w:trPr>
        <w:tc>
          <w:tcPr>
            <w:tcW w:w="482" w:type="pct"/>
            <w:vAlign w:val="center"/>
          </w:tcPr>
          <w:p w14:paraId="7F520F2A">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1.4.2</w:t>
            </w:r>
          </w:p>
        </w:tc>
        <w:tc>
          <w:tcPr>
            <w:tcW w:w="855" w:type="pct"/>
            <w:vAlign w:val="center"/>
          </w:tcPr>
          <w:p w14:paraId="0A1CA79C">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是否接受</w:t>
            </w:r>
            <w:r>
              <w:rPr>
                <w:rFonts w:hint="eastAsia" w:ascii="Times New Roman" w:hAnsi="宋体"/>
                <w:bCs/>
                <w:szCs w:val="21"/>
                <w:highlight w:val="none"/>
              </w:rPr>
              <w:br w:type="textWrapping"/>
            </w:r>
            <w:r>
              <w:rPr>
                <w:rFonts w:ascii="Times New Roman" w:hAnsi="宋体"/>
                <w:bCs/>
                <w:szCs w:val="21"/>
                <w:highlight w:val="none"/>
              </w:rPr>
              <w:t>联合体投标</w:t>
            </w:r>
          </w:p>
        </w:tc>
        <w:tc>
          <w:tcPr>
            <w:tcW w:w="3663" w:type="pct"/>
            <w:vAlign w:val="center"/>
          </w:tcPr>
          <w:p w14:paraId="513EAB99">
            <w:pPr>
              <w:adjustRightInd w:val="0"/>
              <w:snapToGrid w:val="0"/>
              <w:ind w:firstLine="0" w:firstLineChars="0"/>
              <w:rPr>
                <w:rFonts w:hint="eastAsia" w:ascii="宋体" w:hAnsi="宋体"/>
                <w:bCs/>
                <w:szCs w:val="21"/>
                <w:highlight w:val="none"/>
              </w:rPr>
            </w:pPr>
            <w:r>
              <w:rPr>
                <w:rFonts w:hint="eastAsia" w:ascii="宋体" w:hAnsi="宋体"/>
                <w:bCs/>
                <w:szCs w:val="21"/>
                <w:highlight w:val="none"/>
                <w:u w:val="single"/>
              </w:rPr>
              <w:t>接受</w:t>
            </w:r>
            <w:r>
              <w:rPr>
                <w:rFonts w:hint="eastAsia" w:ascii="宋体" w:hAnsi="宋体"/>
                <w:bCs/>
                <w:szCs w:val="21"/>
                <w:highlight w:val="none"/>
              </w:rPr>
              <w:t>，应满足下列要求：</w:t>
            </w:r>
          </w:p>
          <w:p w14:paraId="1737578B">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（1）联合体所有成员数量不得超过3家；</w:t>
            </w:r>
          </w:p>
          <w:p w14:paraId="4126231F">
            <w:pPr>
              <w:adjustRightInd w:val="0"/>
              <w:snapToGrid w:val="0"/>
              <w:spacing w:line="340" w:lineRule="exact"/>
              <w:ind w:firstLine="0" w:firstLineChars="0"/>
              <w:rPr>
                <w:rFonts w:hint="eastAsia" w:ascii="宋体" w:hAnsi="宋体" w:cs="宋体"/>
                <w:highlight w:val="none"/>
              </w:rPr>
            </w:pPr>
            <w:r>
              <w:rPr>
                <w:rFonts w:hint="eastAsia" w:ascii="宋体" w:hAnsi="宋体"/>
                <w:bCs/>
                <w:szCs w:val="21"/>
                <w:highlight w:val="none"/>
              </w:rPr>
              <w:t>（2）联合体牵头人应具有</w:t>
            </w:r>
            <w:r>
              <w:rPr>
                <w:rFonts w:hint="eastAsia" w:ascii="宋体" w:hAnsi="宋体"/>
                <w:szCs w:val="21"/>
                <w:highlight w:val="none"/>
              </w:rPr>
              <w:t>公路工程施工总承包一级及以上资质</w:t>
            </w:r>
            <w:r>
              <w:rPr>
                <w:rFonts w:hint="eastAsia" w:ascii="宋体" w:hAnsi="宋体"/>
                <w:bCs/>
                <w:szCs w:val="21"/>
                <w:highlight w:val="none"/>
              </w:rPr>
              <w:t>，并应承担立交桥主体工程施工</w:t>
            </w:r>
            <w:r>
              <w:rPr>
                <w:rFonts w:hint="eastAsia" w:ascii="宋体" w:hAnsi="宋体" w:cs="宋体"/>
                <w:highlight w:val="none"/>
              </w:rPr>
              <w:t>；</w:t>
            </w:r>
          </w:p>
          <w:p w14:paraId="6F1E3BDE">
            <w:pPr>
              <w:spacing w:line="340" w:lineRule="exact"/>
              <w:ind w:firstLine="0" w:firstLineChars="0"/>
              <w:rPr>
                <w:rFonts w:hint="eastAsia" w:ascii="宋体" w:hAnsi="宋体"/>
                <w:highlight w:val="none"/>
              </w:rPr>
            </w:pPr>
            <w:r>
              <w:rPr>
                <w:rFonts w:hint="eastAsia" w:ascii="宋体" w:hAnsi="宋体"/>
                <w:highlight w:val="none"/>
              </w:rPr>
              <w:t>（3）</w:t>
            </w:r>
            <w:r>
              <w:rPr>
                <w:rFonts w:ascii="宋体" w:hAnsi="宋体"/>
                <w:highlight w:val="none"/>
              </w:rPr>
              <w:t>联合体各成员应具有与其承担的专业工程相应的资质</w:t>
            </w:r>
            <w:r>
              <w:rPr>
                <w:rFonts w:hint="eastAsia" w:ascii="宋体" w:hAnsi="宋体"/>
                <w:highlight w:val="none"/>
              </w:rPr>
              <w:t>；</w:t>
            </w:r>
          </w:p>
          <w:p w14:paraId="0856CE23">
            <w:pPr>
              <w:adjustRightInd w:val="0"/>
              <w:snapToGrid w:val="0"/>
              <w:spacing w:line="340" w:lineRule="exact"/>
              <w:ind w:firstLine="0" w:firstLineChars="0"/>
              <w:rPr>
                <w:rFonts w:hint="eastAsia" w:ascii="宋体" w:hAnsi="宋体"/>
                <w:bCs/>
                <w:kern w:val="0"/>
                <w:szCs w:val="21"/>
                <w:highlight w:val="none"/>
              </w:rPr>
            </w:pPr>
            <w:r>
              <w:rPr>
                <w:rFonts w:hint="eastAsia" w:ascii="宋体" w:hAnsi="宋体"/>
                <w:bCs/>
                <w:szCs w:val="21"/>
                <w:highlight w:val="none"/>
              </w:rPr>
              <w:t>（4）符合招标文件对联合体的其他要求。</w:t>
            </w:r>
          </w:p>
        </w:tc>
      </w:tr>
      <w:tr w14:paraId="1B4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6F6C69D7">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1.4.3</w:t>
            </w:r>
          </w:p>
        </w:tc>
        <w:tc>
          <w:tcPr>
            <w:tcW w:w="855" w:type="pct"/>
            <w:vAlign w:val="center"/>
          </w:tcPr>
          <w:p w14:paraId="2D254FE6">
            <w:pPr>
              <w:adjustRightInd w:val="0"/>
              <w:snapToGrid w:val="0"/>
              <w:spacing w:line="340" w:lineRule="exact"/>
              <w:ind w:firstLine="0" w:firstLineChars="0"/>
              <w:jc w:val="center"/>
              <w:rPr>
                <w:rFonts w:hint="eastAsia" w:ascii="Times New Roman" w:hAnsi="宋体"/>
                <w:bCs/>
                <w:kern w:val="0"/>
                <w:szCs w:val="21"/>
                <w:highlight w:val="none"/>
                <w:lang w:val="zh-CN"/>
              </w:rPr>
            </w:pPr>
            <w:r>
              <w:rPr>
                <w:rFonts w:ascii="Times New Roman" w:hAnsi="宋体"/>
                <w:bCs/>
                <w:kern w:val="0"/>
                <w:szCs w:val="21"/>
                <w:highlight w:val="none"/>
                <w:lang w:val="zh-CN"/>
              </w:rPr>
              <w:t>投标人不得</w:t>
            </w:r>
          </w:p>
          <w:p w14:paraId="0B76E886">
            <w:pPr>
              <w:adjustRightInd w:val="0"/>
              <w:snapToGrid w:val="0"/>
              <w:spacing w:line="340" w:lineRule="exact"/>
              <w:ind w:firstLine="0" w:firstLineChars="0"/>
              <w:jc w:val="center"/>
              <w:rPr>
                <w:rFonts w:hint="eastAsia" w:ascii="Times New Roman" w:hAnsi="宋体"/>
                <w:bCs/>
                <w:kern w:val="0"/>
                <w:szCs w:val="21"/>
                <w:highlight w:val="none"/>
                <w:lang w:val="zh-CN"/>
              </w:rPr>
            </w:pPr>
            <w:r>
              <w:rPr>
                <w:rFonts w:ascii="Times New Roman" w:hAnsi="宋体"/>
                <w:bCs/>
                <w:kern w:val="0"/>
                <w:szCs w:val="21"/>
                <w:highlight w:val="none"/>
                <w:lang w:val="zh-CN"/>
              </w:rPr>
              <w:t>存在的</w:t>
            </w:r>
            <w:r>
              <w:rPr>
                <w:rFonts w:hint="eastAsia" w:ascii="Times New Roman" w:hAnsi="宋体"/>
                <w:bCs/>
                <w:kern w:val="0"/>
                <w:szCs w:val="21"/>
                <w:highlight w:val="none"/>
                <w:lang w:val="zh-CN"/>
              </w:rPr>
              <w:t>其他</w:t>
            </w:r>
          </w:p>
          <w:p w14:paraId="6BC31878">
            <w:pPr>
              <w:adjustRightInd w:val="0"/>
              <w:snapToGrid w:val="0"/>
              <w:spacing w:line="340" w:lineRule="exact"/>
              <w:ind w:firstLine="0" w:firstLineChars="0"/>
              <w:jc w:val="center"/>
              <w:rPr>
                <w:rFonts w:ascii="Times New Roman" w:hAnsi="Times New Roman"/>
                <w:bCs/>
                <w:szCs w:val="21"/>
                <w:highlight w:val="none"/>
              </w:rPr>
            </w:pPr>
            <w:r>
              <w:rPr>
                <w:rFonts w:hint="eastAsia" w:ascii="Times New Roman" w:hAnsi="宋体"/>
                <w:bCs/>
                <w:kern w:val="0"/>
                <w:szCs w:val="21"/>
                <w:highlight w:val="none"/>
                <w:lang w:val="zh-CN"/>
              </w:rPr>
              <w:t>关联情况</w:t>
            </w:r>
          </w:p>
        </w:tc>
        <w:tc>
          <w:tcPr>
            <w:tcW w:w="3663" w:type="pct"/>
            <w:vAlign w:val="center"/>
          </w:tcPr>
          <w:p w14:paraId="368EB1D9">
            <w:pPr>
              <w:adjustRightInd w:val="0"/>
              <w:snapToGrid w:val="0"/>
              <w:spacing w:line="340" w:lineRule="exact"/>
              <w:ind w:firstLine="0" w:firstLineChars="0"/>
              <w:rPr>
                <w:rFonts w:hint="eastAsia" w:ascii="宋体" w:hAnsi="宋体"/>
                <w:bCs/>
                <w:kern w:val="0"/>
                <w:szCs w:val="21"/>
                <w:highlight w:val="none"/>
                <w:lang w:val="zh-CN"/>
              </w:rPr>
            </w:pPr>
            <w:r>
              <w:rPr>
                <w:rFonts w:hint="eastAsia" w:ascii="宋体" w:hAnsi="宋体"/>
                <w:bCs/>
                <w:kern w:val="0"/>
                <w:szCs w:val="21"/>
                <w:highlight w:val="none"/>
                <w:lang w:val="zh-CN"/>
              </w:rPr>
              <w:t>/</w:t>
            </w:r>
          </w:p>
        </w:tc>
      </w:tr>
      <w:tr w14:paraId="586B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74AD72C2">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1.4.4</w:t>
            </w:r>
          </w:p>
        </w:tc>
        <w:tc>
          <w:tcPr>
            <w:tcW w:w="855" w:type="pct"/>
            <w:vAlign w:val="center"/>
          </w:tcPr>
          <w:p w14:paraId="3D186334">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投标人不得存在的其他不良状况或不良信用</w:t>
            </w:r>
          </w:p>
        </w:tc>
        <w:tc>
          <w:tcPr>
            <w:tcW w:w="3663" w:type="pct"/>
            <w:vAlign w:val="center"/>
          </w:tcPr>
          <w:p w14:paraId="6BA29CED">
            <w:pPr>
              <w:adjustRightInd w:val="0"/>
              <w:snapToGrid w:val="0"/>
              <w:spacing w:line="340" w:lineRule="exact"/>
              <w:ind w:firstLine="0" w:firstLineChars="0"/>
              <w:rPr>
                <w:rFonts w:hint="eastAsia" w:ascii="宋体" w:hAnsi="宋体"/>
                <w:bCs/>
                <w:kern w:val="0"/>
                <w:szCs w:val="21"/>
                <w:highlight w:val="none"/>
              </w:rPr>
            </w:pPr>
            <w:r>
              <w:rPr>
                <w:rFonts w:hint="eastAsia" w:ascii="宋体" w:hAnsi="宋体"/>
                <w:bCs/>
                <w:kern w:val="0"/>
                <w:szCs w:val="21"/>
                <w:highlight w:val="none"/>
                <w:lang w:val="zh-CN"/>
              </w:rPr>
              <w:t>/</w:t>
            </w:r>
          </w:p>
        </w:tc>
      </w:tr>
      <w:tr w14:paraId="3535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7E2CA8D">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宋体"/>
                <w:bCs/>
                <w:szCs w:val="21"/>
                <w:highlight w:val="none"/>
              </w:rPr>
              <w:t>1.4.4（6）</w:t>
            </w:r>
          </w:p>
        </w:tc>
        <w:tc>
          <w:tcPr>
            <w:tcW w:w="855" w:type="pct"/>
            <w:vAlign w:val="center"/>
          </w:tcPr>
          <w:p w14:paraId="22812AB6">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color w:val="000000"/>
                <w:szCs w:val="21"/>
                <w:highlight w:val="none"/>
              </w:rPr>
              <w:t>行贿犯罪行为</w:t>
            </w:r>
          </w:p>
        </w:tc>
        <w:tc>
          <w:tcPr>
            <w:tcW w:w="3663" w:type="pct"/>
            <w:vAlign w:val="center"/>
          </w:tcPr>
          <w:p w14:paraId="50505764">
            <w:pPr>
              <w:adjustRightInd w:val="0"/>
              <w:snapToGrid w:val="0"/>
              <w:spacing w:line="340" w:lineRule="exact"/>
              <w:ind w:firstLine="0" w:firstLineChars="0"/>
              <w:rPr>
                <w:rFonts w:hint="eastAsia" w:ascii="宋体" w:hAnsi="宋体"/>
                <w:bCs/>
                <w:kern w:val="0"/>
                <w:szCs w:val="21"/>
                <w:highlight w:val="none"/>
                <w:lang w:val="zh-CN"/>
              </w:rPr>
            </w:pPr>
            <w:r>
              <w:rPr>
                <w:rFonts w:hint="eastAsia" w:ascii="宋体" w:hAnsi="宋体"/>
                <w:bCs/>
                <w:color w:val="000000"/>
                <w:szCs w:val="21"/>
                <w:highlight w:val="none"/>
              </w:rPr>
              <w:t>本目细化为：投标人或其法定代表人、拟委任的项目经理在近三年内有行贿犯罪行为的；</w:t>
            </w:r>
          </w:p>
        </w:tc>
      </w:tr>
      <w:tr w14:paraId="336B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7" w:hRule="atLeast"/>
          <w:jc w:val="center"/>
        </w:trPr>
        <w:tc>
          <w:tcPr>
            <w:tcW w:w="482" w:type="pct"/>
            <w:vAlign w:val="center"/>
          </w:tcPr>
          <w:p w14:paraId="6941AC6D">
            <w:pPr>
              <w:adjustRightInd w:val="0"/>
              <w:snapToGrid w:val="0"/>
              <w:spacing w:line="340" w:lineRule="exact"/>
              <w:ind w:firstLine="0" w:firstLineChars="0"/>
              <w:jc w:val="center"/>
              <w:rPr>
                <w:rFonts w:hint="eastAsia" w:ascii="宋体" w:hAnsi="宋体" w:cs="宋体"/>
                <w:bCs/>
                <w:szCs w:val="21"/>
                <w:highlight w:val="none"/>
              </w:rPr>
            </w:pPr>
            <w:r>
              <w:rPr>
                <w:rFonts w:hint="eastAsia" w:ascii="宋体" w:hAnsi="宋体" w:cs="宋体"/>
                <w:bCs/>
                <w:color w:val="000000" w:themeColor="text1"/>
                <w:szCs w:val="21"/>
                <w:highlight w:val="none"/>
              </w:rPr>
              <w:t>1</w:t>
            </w:r>
            <w:r>
              <w:rPr>
                <w:rFonts w:ascii="宋体" w:hAnsi="宋体" w:cs="宋体"/>
                <w:bCs/>
                <w:color w:val="000000" w:themeColor="text1"/>
                <w:szCs w:val="21"/>
                <w:highlight w:val="none"/>
              </w:rPr>
              <w:t>.4.5</w:t>
            </w:r>
          </w:p>
        </w:tc>
        <w:tc>
          <w:tcPr>
            <w:tcW w:w="855" w:type="pct"/>
            <w:vAlign w:val="center"/>
          </w:tcPr>
          <w:p w14:paraId="1780B674">
            <w:pPr>
              <w:adjustRightInd w:val="0"/>
              <w:snapToGrid w:val="0"/>
              <w:spacing w:line="340" w:lineRule="exact"/>
              <w:ind w:firstLine="0" w:firstLineChars="0"/>
              <w:jc w:val="center"/>
              <w:rPr>
                <w:rFonts w:hint="eastAsia" w:ascii="宋体" w:hAnsi="宋体"/>
                <w:bCs/>
                <w:color w:val="000000"/>
                <w:szCs w:val="21"/>
                <w:highlight w:val="none"/>
              </w:rPr>
            </w:pPr>
            <w:r>
              <w:rPr>
                <w:rFonts w:ascii="宋体" w:hAnsi="宋体"/>
                <w:bCs/>
                <w:color w:val="000000" w:themeColor="text1"/>
                <w:szCs w:val="21"/>
                <w:highlight w:val="none"/>
              </w:rPr>
              <w:t>公路工程施工资质企业名录</w:t>
            </w:r>
          </w:p>
        </w:tc>
        <w:tc>
          <w:tcPr>
            <w:tcW w:w="3663" w:type="pct"/>
            <w:vAlign w:val="center"/>
          </w:tcPr>
          <w:p w14:paraId="6B6807C2">
            <w:pPr>
              <w:adjustRightInd w:val="0"/>
              <w:snapToGrid w:val="0"/>
              <w:spacing w:line="340" w:lineRule="exact"/>
              <w:ind w:firstLine="0" w:firstLineChars="0"/>
              <w:rPr>
                <w:rFonts w:hint="eastAsia" w:ascii="宋体" w:hAnsi="宋体"/>
                <w:bCs/>
                <w:color w:val="000000"/>
                <w:szCs w:val="21"/>
                <w:highlight w:val="none"/>
              </w:rPr>
            </w:pPr>
            <w:r>
              <w:rPr>
                <w:rFonts w:hint="eastAsia" w:ascii="宋体" w:hAnsi="宋体"/>
                <w:bCs/>
                <w:color w:val="000000"/>
                <w:szCs w:val="21"/>
                <w:highlight w:val="none"/>
              </w:rPr>
              <w:t>增加以下内容：</w:t>
            </w:r>
          </w:p>
          <w:p w14:paraId="3FE44659">
            <w:pPr>
              <w:adjustRightInd w:val="0"/>
              <w:snapToGrid w:val="0"/>
              <w:spacing w:line="340" w:lineRule="exact"/>
              <w:ind w:firstLine="0" w:firstLineChars="0"/>
              <w:rPr>
                <w:rFonts w:hint="eastAsia" w:ascii="宋体" w:hAnsi="宋体"/>
                <w:bCs/>
                <w:color w:val="000000"/>
                <w:szCs w:val="21"/>
                <w:highlight w:val="none"/>
              </w:rPr>
            </w:pPr>
            <w:bookmarkStart w:id="67" w:name="_Hlk207114939"/>
            <w:r>
              <w:rPr>
                <w:rFonts w:hint="eastAsia" w:ascii="宋体" w:hAnsi="宋体"/>
                <w:bCs/>
                <w:color w:val="000000"/>
                <w:szCs w:val="21"/>
                <w:highlight w:val="none"/>
              </w:rPr>
              <w:t>本项要求仅适用于公路工程施工资质，</w:t>
            </w:r>
            <w:r>
              <w:rPr>
                <w:rFonts w:hint="eastAsia" w:ascii="宋体" w:hAnsi="宋体"/>
                <w:szCs w:val="21"/>
                <w:highlight w:val="none"/>
              </w:rPr>
              <w:t>铁路工程施工总承包资质及铁路电务工程专业承包资质</w:t>
            </w:r>
            <w:r>
              <w:rPr>
                <w:rFonts w:hint="eastAsia" w:ascii="宋体" w:hAnsi="宋体"/>
                <w:bCs/>
                <w:szCs w:val="21"/>
                <w:highlight w:val="none"/>
              </w:rPr>
              <w:t>不适用。</w:t>
            </w:r>
            <w:bookmarkEnd w:id="67"/>
          </w:p>
        </w:tc>
      </w:tr>
      <w:tr w14:paraId="4E5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Merge w:val="restart"/>
            <w:vAlign w:val="center"/>
          </w:tcPr>
          <w:p w14:paraId="2165801A">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1.10.2</w:t>
            </w:r>
          </w:p>
        </w:tc>
        <w:tc>
          <w:tcPr>
            <w:tcW w:w="855" w:type="pct"/>
            <w:vMerge w:val="restart"/>
            <w:vAlign w:val="center"/>
          </w:tcPr>
          <w:p w14:paraId="4DF0213D">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投标人</w:t>
            </w:r>
            <w:r>
              <w:rPr>
                <w:rFonts w:hint="eastAsia" w:ascii="宋体" w:hAnsi="宋体"/>
                <w:bCs/>
                <w:szCs w:val="21"/>
                <w:highlight w:val="none"/>
              </w:rPr>
              <w:t>在投标预备会提出问题</w:t>
            </w:r>
          </w:p>
        </w:tc>
        <w:tc>
          <w:tcPr>
            <w:tcW w:w="3663" w:type="pct"/>
            <w:vAlign w:val="center"/>
          </w:tcPr>
          <w:p w14:paraId="1037F90E">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时间：/</w:t>
            </w:r>
          </w:p>
        </w:tc>
      </w:tr>
      <w:tr w14:paraId="3D26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Merge w:val="continue"/>
            <w:vAlign w:val="center"/>
          </w:tcPr>
          <w:p w14:paraId="77F0DEB7">
            <w:pPr>
              <w:adjustRightInd w:val="0"/>
              <w:snapToGrid w:val="0"/>
              <w:spacing w:line="340" w:lineRule="exact"/>
              <w:ind w:firstLine="0" w:firstLineChars="0"/>
              <w:jc w:val="center"/>
              <w:rPr>
                <w:rFonts w:hint="eastAsia" w:ascii="宋体" w:hAnsi="宋体"/>
                <w:bCs/>
                <w:szCs w:val="21"/>
                <w:highlight w:val="none"/>
              </w:rPr>
            </w:pPr>
          </w:p>
        </w:tc>
        <w:tc>
          <w:tcPr>
            <w:tcW w:w="855" w:type="pct"/>
            <w:vMerge w:val="continue"/>
            <w:vAlign w:val="center"/>
          </w:tcPr>
          <w:p w14:paraId="6E9CFD53">
            <w:pPr>
              <w:adjustRightInd w:val="0"/>
              <w:snapToGrid w:val="0"/>
              <w:spacing w:line="340" w:lineRule="exact"/>
              <w:ind w:firstLine="0" w:firstLineChars="0"/>
              <w:jc w:val="center"/>
              <w:rPr>
                <w:rFonts w:hint="eastAsia" w:ascii="宋体" w:hAnsi="宋体"/>
                <w:bCs/>
                <w:szCs w:val="21"/>
                <w:highlight w:val="none"/>
              </w:rPr>
            </w:pPr>
          </w:p>
        </w:tc>
        <w:tc>
          <w:tcPr>
            <w:tcW w:w="3663" w:type="pct"/>
            <w:vAlign w:val="center"/>
          </w:tcPr>
          <w:p w14:paraId="17AF5A42">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形式：/</w:t>
            </w:r>
          </w:p>
        </w:tc>
      </w:tr>
      <w:tr w14:paraId="529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0AEBAE3">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11</w:t>
            </w:r>
            <w:r>
              <w:rPr>
                <w:rFonts w:hint="eastAsia" w:ascii="宋体" w:hAnsi="宋体"/>
                <w:bCs/>
                <w:szCs w:val="21"/>
                <w:highlight w:val="none"/>
              </w:rPr>
              <w:t>.1</w:t>
            </w:r>
          </w:p>
        </w:tc>
        <w:tc>
          <w:tcPr>
            <w:tcW w:w="855" w:type="pct"/>
            <w:vAlign w:val="center"/>
          </w:tcPr>
          <w:p w14:paraId="4A443EB3">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宋体"/>
                <w:bCs/>
                <w:szCs w:val="21"/>
                <w:highlight w:val="none"/>
              </w:rPr>
              <w:t>分包</w:t>
            </w:r>
          </w:p>
        </w:tc>
        <w:tc>
          <w:tcPr>
            <w:tcW w:w="3663" w:type="pct"/>
            <w:vAlign w:val="center"/>
          </w:tcPr>
          <w:p w14:paraId="17054708">
            <w:pPr>
              <w:autoSpaceDE w:val="0"/>
              <w:autoSpaceDN w:val="0"/>
              <w:adjustRightInd w:val="0"/>
              <w:spacing w:line="340" w:lineRule="exact"/>
              <w:ind w:firstLine="0" w:firstLineChars="0"/>
              <w:rPr>
                <w:rFonts w:hint="eastAsia" w:ascii="宋体" w:hAnsi="宋体"/>
                <w:bCs/>
                <w:color w:val="000000"/>
                <w:szCs w:val="21"/>
                <w:highlight w:val="none"/>
              </w:rPr>
            </w:pPr>
            <w:bookmarkStart w:id="68" w:name="_Hlk205814045"/>
            <w:r>
              <w:rPr>
                <w:rFonts w:hint="eastAsia" w:ascii="宋体" w:hAnsi="宋体"/>
                <w:bCs/>
                <w:color w:val="000000"/>
                <w:szCs w:val="21"/>
                <w:highlight w:val="none"/>
              </w:rPr>
              <w:t>允许</w:t>
            </w:r>
          </w:p>
          <w:p w14:paraId="372647A0">
            <w:pPr>
              <w:autoSpaceDE w:val="0"/>
              <w:autoSpaceDN w:val="0"/>
              <w:adjustRightInd w:val="0"/>
              <w:spacing w:line="340" w:lineRule="exact"/>
              <w:ind w:firstLine="0" w:firstLineChars="0"/>
              <w:rPr>
                <w:rFonts w:hint="eastAsia" w:ascii="宋体" w:hAnsi="宋体"/>
                <w:bCs/>
                <w:color w:val="000000"/>
                <w:szCs w:val="21"/>
                <w:highlight w:val="none"/>
              </w:rPr>
            </w:pPr>
            <w:r>
              <w:rPr>
                <w:rFonts w:hint="eastAsia" w:ascii="宋体" w:hAnsi="宋体"/>
                <w:bCs/>
                <w:color w:val="000000"/>
                <w:szCs w:val="21"/>
                <w:highlight w:val="none"/>
              </w:rPr>
              <w:t>依照《公路工程施工分包管理办法》（交公路规〔2024〕2号）、《公路工程施工分包负面清单（2024年版）》（交办公路〔2024〕6号）等现行有关法律、行政法规规章及地方性法规的规定执行。</w:t>
            </w:r>
            <w:bookmarkEnd w:id="68"/>
          </w:p>
        </w:tc>
      </w:tr>
      <w:tr w14:paraId="36C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0" w:hRule="atLeast"/>
          <w:jc w:val="center"/>
        </w:trPr>
        <w:tc>
          <w:tcPr>
            <w:tcW w:w="482" w:type="pct"/>
            <w:vAlign w:val="center"/>
          </w:tcPr>
          <w:p w14:paraId="73EAC31A">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2.1</w:t>
            </w:r>
          </w:p>
        </w:tc>
        <w:tc>
          <w:tcPr>
            <w:tcW w:w="855" w:type="pct"/>
            <w:vAlign w:val="center"/>
          </w:tcPr>
          <w:p w14:paraId="104BBB61">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构成招标文件的其他材料</w:t>
            </w:r>
          </w:p>
        </w:tc>
        <w:tc>
          <w:tcPr>
            <w:tcW w:w="3663" w:type="pct"/>
            <w:vAlign w:val="center"/>
          </w:tcPr>
          <w:p w14:paraId="7CD373E6">
            <w:pPr>
              <w:spacing w:line="340" w:lineRule="exact"/>
              <w:ind w:firstLine="0" w:firstLineChars="0"/>
              <w:rPr>
                <w:rFonts w:hint="eastAsia" w:ascii="宋体" w:hAnsi="宋体"/>
                <w:bCs/>
                <w:szCs w:val="21"/>
                <w:highlight w:val="none"/>
              </w:rPr>
            </w:pPr>
            <w:r>
              <w:rPr>
                <w:rFonts w:hint="eastAsia" w:ascii="宋体" w:hAnsi="宋体"/>
                <w:bCs/>
                <w:szCs w:val="21"/>
                <w:highlight w:val="none"/>
              </w:rPr>
              <w:t>施工图设计图纸（PDF 版）列在网盘（请注意区分大小写）中，请投标人自行下载。</w:t>
            </w:r>
          </w:p>
          <w:p w14:paraId="471937E0">
            <w:pPr>
              <w:pStyle w:val="160"/>
              <w:jc w:val="left"/>
              <w:rPr>
                <w:rFonts w:hint="eastAsia" w:ascii="黑体" w:hAnsi="黑体" w:eastAsia="黑体"/>
                <w:bCs/>
                <w:szCs w:val="21"/>
                <w:highlight w:val="none"/>
              </w:rPr>
            </w:pPr>
            <w:bookmarkStart w:id="69" w:name="_Hlk190420848"/>
            <w:r>
              <w:rPr>
                <w:rFonts w:hint="eastAsia" w:ascii="黑体" w:hAnsi="黑体" w:eastAsia="黑体"/>
                <w:bCs/>
                <w:szCs w:val="21"/>
                <w:highlight w:val="none"/>
              </w:rPr>
              <w:t>长春至榆树高速公路建设项目上跨陶舒铁路立交桥工程</w:t>
            </w:r>
          </w:p>
          <w:p w14:paraId="2D816C5C">
            <w:pPr>
              <w:ind w:firstLine="420"/>
              <w:jc w:val="left"/>
              <w:rPr>
                <w:rFonts w:hint="eastAsia" w:ascii="黑体" w:hAnsi="黑体" w:eastAsia="黑体"/>
                <w:bCs/>
                <w:szCs w:val="21"/>
                <w:highlight w:val="none"/>
              </w:rPr>
            </w:pPr>
            <w:r>
              <w:rPr>
                <w:rFonts w:hint="eastAsia" w:ascii="黑体" w:hAnsi="黑体" w:eastAsia="黑体"/>
                <w:bCs/>
                <w:szCs w:val="21"/>
                <w:highlight w:val="none"/>
              </w:rPr>
              <w:t xml:space="preserve">https://pan.baidu.com/s/1aHDw2rbBAq7V4RWKhV38_w </w:t>
            </w:r>
          </w:p>
          <w:p w14:paraId="417B5418">
            <w:pPr>
              <w:ind w:firstLine="420"/>
              <w:jc w:val="left"/>
              <w:rPr>
                <w:rFonts w:hint="eastAsia" w:ascii="黑体" w:hAnsi="黑体" w:eastAsia="黑体"/>
                <w:szCs w:val="21"/>
                <w:highlight w:val="none"/>
              </w:rPr>
            </w:pPr>
            <w:r>
              <w:rPr>
                <w:rFonts w:ascii="黑体" w:hAnsi="黑体" w:eastAsia="黑体"/>
                <w:szCs w:val="21"/>
                <w:highlight w:val="none"/>
              </w:rPr>
              <w:drawing>
                <wp:anchor distT="0" distB="0" distL="114300" distR="114300" simplePos="0" relativeHeight="251659264" behindDoc="0" locked="0" layoutInCell="1" allowOverlap="1">
                  <wp:simplePos x="0" y="0"/>
                  <wp:positionH relativeFrom="column">
                    <wp:posOffset>1706245</wp:posOffset>
                  </wp:positionH>
                  <wp:positionV relativeFrom="paragraph">
                    <wp:posOffset>231140</wp:posOffset>
                  </wp:positionV>
                  <wp:extent cx="609600" cy="609600"/>
                  <wp:effectExtent l="0" t="0" r="0" b="0"/>
                  <wp:wrapSquare wrapText="bothSides"/>
                  <wp:docPr id="8646089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0899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9600" cy="609600"/>
                          </a:xfrm>
                          <a:prstGeom prst="rect">
                            <a:avLst/>
                          </a:prstGeom>
                          <a:noFill/>
                          <a:ln>
                            <a:noFill/>
                          </a:ln>
                        </pic:spPr>
                      </pic:pic>
                    </a:graphicData>
                  </a:graphic>
                </wp:anchor>
              </w:drawing>
            </w:r>
            <w:r>
              <w:rPr>
                <w:rFonts w:hint="eastAsia" w:ascii="黑体" w:hAnsi="黑体" w:eastAsia="黑体"/>
                <w:bCs/>
                <w:szCs w:val="21"/>
                <w:highlight w:val="none"/>
              </w:rPr>
              <w:t>提取码: jlwb</w:t>
            </w:r>
          </w:p>
          <w:p w14:paraId="3355E34D">
            <w:pPr>
              <w:pStyle w:val="160"/>
              <w:ind w:firstLine="0" w:firstLineChars="0"/>
              <w:jc w:val="left"/>
              <w:rPr>
                <w:rFonts w:hint="eastAsia" w:ascii="黑体" w:hAnsi="黑体" w:eastAsia="黑体"/>
                <w:szCs w:val="21"/>
                <w:highlight w:val="none"/>
              </w:rPr>
            </w:pPr>
          </w:p>
          <w:p w14:paraId="00FDDEDD">
            <w:pPr>
              <w:pStyle w:val="160"/>
              <w:ind w:firstLine="0" w:firstLineChars="0"/>
              <w:jc w:val="left"/>
              <w:rPr>
                <w:rFonts w:hint="eastAsia" w:ascii="黑体" w:hAnsi="黑体" w:eastAsia="黑体"/>
                <w:szCs w:val="21"/>
                <w:highlight w:val="none"/>
              </w:rPr>
            </w:pPr>
          </w:p>
          <w:bookmarkEnd w:id="69"/>
          <w:p w14:paraId="44602053">
            <w:pPr>
              <w:adjustRightInd w:val="0"/>
              <w:snapToGrid w:val="0"/>
              <w:spacing w:line="340" w:lineRule="exact"/>
              <w:ind w:firstLine="0" w:firstLineChars="0"/>
              <w:rPr>
                <w:rFonts w:hint="eastAsia" w:ascii="宋体" w:hAnsi="宋体"/>
                <w:bCs/>
                <w:szCs w:val="21"/>
                <w:highlight w:val="none"/>
              </w:rPr>
            </w:pPr>
          </w:p>
        </w:tc>
      </w:tr>
      <w:tr w14:paraId="7B29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Merge w:val="restart"/>
            <w:vAlign w:val="center"/>
          </w:tcPr>
          <w:p w14:paraId="3C571B2D">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2.2.1</w:t>
            </w:r>
          </w:p>
        </w:tc>
        <w:tc>
          <w:tcPr>
            <w:tcW w:w="855" w:type="pct"/>
            <w:vMerge w:val="restart"/>
            <w:vAlign w:val="center"/>
          </w:tcPr>
          <w:p w14:paraId="74BA6F5A">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投标人要求澄清招标文件</w:t>
            </w:r>
          </w:p>
        </w:tc>
        <w:tc>
          <w:tcPr>
            <w:tcW w:w="3663" w:type="pct"/>
            <w:vAlign w:val="center"/>
          </w:tcPr>
          <w:p w14:paraId="2F4EC004">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时间：递交投标文件截止之日10天前</w:t>
            </w:r>
          </w:p>
        </w:tc>
      </w:tr>
      <w:tr w14:paraId="2CD4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Merge w:val="continue"/>
            <w:vAlign w:val="center"/>
          </w:tcPr>
          <w:p w14:paraId="727FC582">
            <w:pPr>
              <w:adjustRightInd w:val="0"/>
              <w:snapToGrid w:val="0"/>
              <w:spacing w:line="340" w:lineRule="exact"/>
              <w:ind w:firstLine="0" w:firstLineChars="0"/>
              <w:jc w:val="center"/>
              <w:rPr>
                <w:rFonts w:hint="eastAsia" w:ascii="宋体" w:hAnsi="宋体"/>
                <w:bCs/>
                <w:szCs w:val="21"/>
                <w:highlight w:val="none"/>
              </w:rPr>
            </w:pPr>
          </w:p>
        </w:tc>
        <w:tc>
          <w:tcPr>
            <w:tcW w:w="855" w:type="pct"/>
            <w:vMerge w:val="continue"/>
            <w:vAlign w:val="center"/>
          </w:tcPr>
          <w:p w14:paraId="2AC8FA26">
            <w:pPr>
              <w:adjustRightInd w:val="0"/>
              <w:snapToGrid w:val="0"/>
              <w:spacing w:line="340" w:lineRule="exact"/>
              <w:ind w:firstLine="0" w:firstLineChars="0"/>
              <w:jc w:val="center"/>
              <w:rPr>
                <w:rFonts w:hint="eastAsia" w:ascii="Times New Roman" w:hAnsi="宋体"/>
                <w:bCs/>
                <w:szCs w:val="21"/>
                <w:highlight w:val="none"/>
              </w:rPr>
            </w:pPr>
          </w:p>
        </w:tc>
        <w:tc>
          <w:tcPr>
            <w:tcW w:w="3663" w:type="pct"/>
            <w:vAlign w:val="center"/>
          </w:tcPr>
          <w:p w14:paraId="7B314943">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形式：</w:t>
            </w:r>
            <w:r>
              <w:rPr>
                <w:rFonts w:hint="eastAsia"/>
                <w:bCs/>
                <w:szCs w:val="21"/>
                <w:highlight w:val="none"/>
              </w:rPr>
              <w:t>使用 CA 数字证书登录“电子交易平台”，在“投标答疑”菜单以书面形式要求招标人对招标文件予以澄清</w:t>
            </w:r>
          </w:p>
        </w:tc>
      </w:tr>
      <w:tr w14:paraId="4FF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6E046250">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2.2.2</w:t>
            </w:r>
          </w:p>
        </w:tc>
        <w:tc>
          <w:tcPr>
            <w:tcW w:w="855" w:type="pct"/>
            <w:vAlign w:val="center"/>
          </w:tcPr>
          <w:p w14:paraId="393C806A">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招标文件澄清发出的形式</w:t>
            </w:r>
          </w:p>
        </w:tc>
        <w:tc>
          <w:tcPr>
            <w:tcW w:w="3663" w:type="pct"/>
            <w:vAlign w:val="center"/>
          </w:tcPr>
          <w:p w14:paraId="611724F8">
            <w:pPr>
              <w:adjustRightInd w:val="0"/>
              <w:snapToGrid w:val="0"/>
              <w:spacing w:line="340" w:lineRule="exact"/>
              <w:ind w:firstLine="0" w:firstLineChars="0"/>
              <w:jc w:val="left"/>
              <w:rPr>
                <w:rFonts w:hint="eastAsia" w:ascii="宋体" w:hAnsi="宋体" w:cs="Consolas"/>
                <w:bCs/>
                <w:iCs/>
                <w:szCs w:val="21"/>
                <w:highlight w:val="none"/>
              </w:rPr>
            </w:pPr>
            <w:r>
              <w:rPr>
                <w:rFonts w:hint="eastAsia" w:ascii="宋体" w:hAnsi="宋体"/>
                <w:bCs/>
                <w:iCs/>
                <w:szCs w:val="21"/>
                <w:highlight w:val="none"/>
              </w:rPr>
              <w:t>通过“电子交易平台”发出招标文件澄清</w:t>
            </w:r>
          </w:p>
        </w:tc>
      </w:tr>
      <w:tr w14:paraId="310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163695DE">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2.3.</w:t>
            </w:r>
            <w:r>
              <w:rPr>
                <w:rFonts w:hint="eastAsia" w:ascii="宋体" w:hAnsi="宋体"/>
                <w:bCs/>
                <w:szCs w:val="21"/>
                <w:highlight w:val="none"/>
              </w:rPr>
              <w:t>1</w:t>
            </w:r>
          </w:p>
        </w:tc>
        <w:tc>
          <w:tcPr>
            <w:tcW w:w="855" w:type="pct"/>
            <w:vAlign w:val="center"/>
          </w:tcPr>
          <w:p w14:paraId="47203213">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招标文件修改发出的形式</w:t>
            </w:r>
          </w:p>
        </w:tc>
        <w:tc>
          <w:tcPr>
            <w:tcW w:w="3663" w:type="pct"/>
            <w:vAlign w:val="center"/>
          </w:tcPr>
          <w:p w14:paraId="392DE73B">
            <w:pPr>
              <w:adjustRightInd w:val="0"/>
              <w:snapToGrid w:val="0"/>
              <w:spacing w:line="340" w:lineRule="exact"/>
              <w:ind w:firstLine="0" w:firstLineChars="0"/>
              <w:rPr>
                <w:rFonts w:ascii="Consolas" w:hAnsi="Consolas" w:cs="Consolas"/>
                <w:bCs/>
                <w:i/>
                <w:szCs w:val="21"/>
                <w:highlight w:val="none"/>
              </w:rPr>
            </w:pPr>
            <w:r>
              <w:rPr>
                <w:rFonts w:hint="eastAsia" w:ascii="宋体" w:hAnsi="宋体"/>
                <w:bCs/>
                <w:iCs/>
                <w:szCs w:val="21"/>
                <w:highlight w:val="none"/>
              </w:rPr>
              <w:t>通过“电子交易平台”发出招标文件修改</w:t>
            </w:r>
          </w:p>
        </w:tc>
      </w:tr>
      <w:tr w14:paraId="59F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Merge w:val="restart"/>
            <w:vAlign w:val="center"/>
          </w:tcPr>
          <w:p w14:paraId="4D130CBF">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2.3.2</w:t>
            </w:r>
          </w:p>
        </w:tc>
        <w:tc>
          <w:tcPr>
            <w:tcW w:w="855" w:type="pct"/>
            <w:vMerge w:val="restart"/>
            <w:vAlign w:val="center"/>
          </w:tcPr>
          <w:p w14:paraId="6EDCD7B2">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投标人确认收到招标文件</w:t>
            </w:r>
            <w:r>
              <w:rPr>
                <w:rFonts w:hint="eastAsia" w:ascii="宋体" w:hAnsi="宋体"/>
                <w:bCs/>
                <w:szCs w:val="21"/>
                <w:highlight w:val="none"/>
              </w:rPr>
              <w:t>修改</w:t>
            </w:r>
          </w:p>
        </w:tc>
        <w:tc>
          <w:tcPr>
            <w:tcW w:w="3663" w:type="pct"/>
            <w:vAlign w:val="center"/>
          </w:tcPr>
          <w:p w14:paraId="294BBF7A">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时间：收到修改后24小时内（以发出时间为准）</w:t>
            </w:r>
          </w:p>
        </w:tc>
      </w:tr>
      <w:tr w14:paraId="5012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Merge w:val="continue"/>
            <w:vAlign w:val="center"/>
          </w:tcPr>
          <w:p w14:paraId="6AB9EC4B">
            <w:pPr>
              <w:adjustRightInd w:val="0"/>
              <w:snapToGrid w:val="0"/>
              <w:spacing w:line="340" w:lineRule="exact"/>
              <w:ind w:firstLine="0" w:firstLineChars="0"/>
              <w:jc w:val="center"/>
              <w:rPr>
                <w:rFonts w:hint="eastAsia" w:ascii="宋体" w:hAnsi="宋体"/>
                <w:bCs/>
                <w:szCs w:val="21"/>
                <w:highlight w:val="none"/>
              </w:rPr>
            </w:pPr>
          </w:p>
        </w:tc>
        <w:tc>
          <w:tcPr>
            <w:tcW w:w="855" w:type="pct"/>
            <w:vMerge w:val="continue"/>
            <w:vAlign w:val="center"/>
          </w:tcPr>
          <w:p w14:paraId="79AAE61D">
            <w:pPr>
              <w:adjustRightInd w:val="0"/>
              <w:snapToGrid w:val="0"/>
              <w:spacing w:line="340" w:lineRule="exact"/>
              <w:ind w:firstLine="0" w:firstLineChars="0"/>
              <w:jc w:val="center"/>
              <w:rPr>
                <w:rFonts w:hint="eastAsia" w:ascii="宋体" w:hAnsi="宋体"/>
                <w:bCs/>
                <w:szCs w:val="21"/>
                <w:highlight w:val="none"/>
              </w:rPr>
            </w:pPr>
          </w:p>
        </w:tc>
        <w:tc>
          <w:tcPr>
            <w:tcW w:w="3663" w:type="pct"/>
            <w:vAlign w:val="center"/>
          </w:tcPr>
          <w:p w14:paraId="2C4AE3D1">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形式：通过“电子交易平台”确认</w:t>
            </w:r>
          </w:p>
        </w:tc>
      </w:tr>
      <w:tr w14:paraId="2A0B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74461E88">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3.1</w:t>
            </w:r>
            <w:r>
              <w:rPr>
                <w:rFonts w:hint="eastAsia" w:ascii="宋体" w:hAnsi="宋体"/>
                <w:bCs/>
                <w:szCs w:val="21"/>
                <w:highlight w:val="none"/>
              </w:rPr>
              <w:t>.1</w:t>
            </w:r>
          </w:p>
        </w:tc>
        <w:tc>
          <w:tcPr>
            <w:tcW w:w="855" w:type="pct"/>
            <w:vAlign w:val="center"/>
          </w:tcPr>
          <w:p w14:paraId="410E2D62">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投标文件</w:t>
            </w:r>
            <w:r>
              <w:rPr>
                <w:rFonts w:ascii="宋体" w:hAnsi="宋体"/>
                <w:bCs/>
                <w:szCs w:val="21"/>
                <w:highlight w:val="none"/>
              </w:rPr>
              <w:br w:type="textWrapping"/>
            </w:r>
            <w:r>
              <w:rPr>
                <w:rFonts w:hint="eastAsia" w:ascii="宋体" w:hAnsi="宋体"/>
                <w:bCs/>
                <w:szCs w:val="21"/>
                <w:highlight w:val="none"/>
              </w:rPr>
              <w:t>密封形式</w:t>
            </w:r>
          </w:p>
        </w:tc>
        <w:tc>
          <w:tcPr>
            <w:tcW w:w="3663" w:type="pct"/>
            <w:vAlign w:val="center"/>
          </w:tcPr>
          <w:p w14:paraId="57EFEAAE">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双信封</w:t>
            </w:r>
          </w:p>
        </w:tc>
      </w:tr>
      <w:tr w14:paraId="267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4EB4493">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3.1.1</w:t>
            </w:r>
          </w:p>
        </w:tc>
        <w:tc>
          <w:tcPr>
            <w:tcW w:w="855" w:type="pct"/>
            <w:vAlign w:val="center"/>
          </w:tcPr>
          <w:p w14:paraId="50B2661C">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构成投标文件的其他</w:t>
            </w:r>
            <w:r>
              <w:rPr>
                <w:rFonts w:hint="eastAsia" w:ascii="宋体" w:hAnsi="宋体"/>
                <w:bCs/>
                <w:szCs w:val="21"/>
                <w:highlight w:val="none"/>
              </w:rPr>
              <w:t>资料</w:t>
            </w:r>
          </w:p>
        </w:tc>
        <w:tc>
          <w:tcPr>
            <w:tcW w:w="3663" w:type="pct"/>
            <w:vAlign w:val="center"/>
          </w:tcPr>
          <w:p w14:paraId="67042E8A">
            <w:pPr>
              <w:adjustRightInd w:val="0"/>
              <w:snapToGrid w:val="0"/>
              <w:spacing w:line="340" w:lineRule="exact"/>
              <w:ind w:firstLine="0" w:firstLineChars="0"/>
              <w:rPr>
                <w:rFonts w:hint="eastAsia" w:ascii="宋体" w:hAnsi="宋体"/>
                <w:bCs/>
                <w:szCs w:val="21"/>
                <w:highlight w:val="none"/>
              </w:rPr>
            </w:pPr>
            <w:r>
              <w:rPr>
                <w:rFonts w:hint="eastAsia" w:ascii="宋体" w:hAnsi="宋体"/>
                <w:szCs w:val="21"/>
                <w:highlight w:val="none"/>
                <w:lang w:val="zh-CN"/>
              </w:rPr>
              <w:t>详见第九章“投标文件格式”</w:t>
            </w:r>
          </w:p>
        </w:tc>
      </w:tr>
      <w:tr w14:paraId="3420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3DDB8645">
            <w:pPr>
              <w:adjustRightInd w:val="0"/>
              <w:snapToGrid w:val="0"/>
              <w:spacing w:line="340" w:lineRule="exact"/>
              <w:ind w:firstLine="0" w:firstLineChars="0"/>
              <w:jc w:val="center"/>
              <w:rPr>
                <w:rFonts w:hint="eastAsia" w:ascii="宋体" w:hAnsi="宋体"/>
                <w:bCs/>
                <w:szCs w:val="21"/>
                <w:highlight w:val="none"/>
              </w:rPr>
            </w:pPr>
            <w:bookmarkStart w:id="70" w:name="OLE_LINK134"/>
            <w:r>
              <w:rPr>
                <w:rFonts w:hint="eastAsia" w:ascii="宋体" w:hAnsi="宋体"/>
                <w:bCs/>
                <w:szCs w:val="21"/>
                <w:highlight w:val="none"/>
              </w:rPr>
              <w:t>3.2.1</w:t>
            </w:r>
            <w:bookmarkEnd w:id="70"/>
          </w:p>
        </w:tc>
        <w:tc>
          <w:tcPr>
            <w:tcW w:w="855" w:type="pct"/>
            <w:vAlign w:val="center"/>
          </w:tcPr>
          <w:p w14:paraId="29BAED38">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增值税税金</w:t>
            </w:r>
          </w:p>
          <w:p w14:paraId="032B4342">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的计算方法</w:t>
            </w:r>
          </w:p>
        </w:tc>
        <w:tc>
          <w:tcPr>
            <w:tcW w:w="3663" w:type="pct"/>
            <w:vAlign w:val="center"/>
          </w:tcPr>
          <w:p w14:paraId="2DBFDA26">
            <w:pPr>
              <w:adjustRightInd w:val="0"/>
              <w:snapToGrid w:val="0"/>
              <w:spacing w:line="340" w:lineRule="exact"/>
              <w:ind w:firstLine="0" w:firstLineChars="0"/>
              <w:rPr>
                <w:rFonts w:hint="eastAsia" w:ascii="宋体" w:hAnsi="宋体"/>
                <w:bCs/>
                <w:szCs w:val="21"/>
                <w:highlight w:val="none"/>
                <w:lang w:val="zh-CN"/>
              </w:rPr>
            </w:pPr>
            <w:r>
              <w:rPr>
                <w:rFonts w:hint="eastAsia" w:ascii="宋体" w:hAnsi="宋体"/>
                <w:bCs/>
                <w:szCs w:val="21"/>
                <w:highlight w:val="none"/>
                <w:lang w:val="zh-CN"/>
              </w:rPr>
              <w:t>/</w:t>
            </w:r>
          </w:p>
        </w:tc>
      </w:tr>
      <w:tr w14:paraId="024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64946895">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3.2.1</w:t>
            </w:r>
          </w:p>
        </w:tc>
        <w:tc>
          <w:tcPr>
            <w:tcW w:w="855" w:type="pct"/>
            <w:vAlign w:val="center"/>
          </w:tcPr>
          <w:p w14:paraId="2C7D1537">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工程量清单</w:t>
            </w:r>
            <w:r>
              <w:rPr>
                <w:rFonts w:ascii="宋体" w:hAnsi="宋体"/>
                <w:bCs/>
                <w:szCs w:val="21"/>
                <w:highlight w:val="none"/>
              </w:rPr>
              <w:br w:type="textWrapping"/>
            </w:r>
            <w:r>
              <w:rPr>
                <w:rFonts w:hint="eastAsia" w:ascii="宋体" w:hAnsi="宋体"/>
                <w:bCs/>
                <w:szCs w:val="21"/>
                <w:highlight w:val="none"/>
              </w:rPr>
              <w:t>的填写方式</w:t>
            </w:r>
          </w:p>
        </w:tc>
        <w:tc>
          <w:tcPr>
            <w:tcW w:w="3663" w:type="pct"/>
            <w:vAlign w:val="center"/>
          </w:tcPr>
          <w:p w14:paraId="55A3A6D6">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投标人按照招标人提供的工程量固化清单电子文件填写工程量清单</w:t>
            </w:r>
          </w:p>
        </w:tc>
      </w:tr>
      <w:tr w14:paraId="75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F7E6E00">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3.2.3</w:t>
            </w:r>
          </w:p>
        </w:tc>
        <w:tc>
          <w:tcPr>
            <w:tcW w:w="855" w:type="pct"/>
            <w:vAlign w:val="center"/>
          </w:tcPr>
          <w:p w14:paraId="004EB70B">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报价方式</w:t>
            </w:r>
          </w:p>
        </w:tc>
        <w:tc>
          <w:tcPr>
            <w:tcW w:w="3663" w:type="pct"/>
            <w:vAlign w:val="center"/>
          </w:tcPr>
          <w:p w14:paraId="66D0DE96">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单价</w:t>
            </w:r>
          </w:p>
        </w:tc>
      </w:tr>
      <w:tr w14:paraId="124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47119A81">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3.2.6</w:t>
            </w:r>
          </w:p>
        </w:tc>
        <w:tc>
          <w:tcPr>
            <w:tcW w:w="855" w:type="pct"/>
            <w:vAlign w:val="center"/>
          </w:tcPr>
          <w:p w14:paraId="09611C83">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是否接受</w:t>
            </w:r>
          </w:p>
          <w:p w14:paraId="6D8F724D">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调价函</w:t>
            </w:r>
          </w:p>
        </w:tc>
        <w:tc>
          <w:tcPr>
            <w:tcW w:w="3663" w:type="pct"/>
            <w:tcBorders>
              <w:bottom w:val="single" w:color="auto" w:sz="4" w:space="0"/>
            </w:tcBorders>
            <w:vAlign w:val="center"/>
          </w:tcPr>
          <w:p w14:paraId="3320F453">
            <w:pPr>
              <w:pStyle w:val="34"/>
              <w:pBdr>
                <w:bottom w:val="none" w:color="auto" w:sz="0" w:space="0"/>
              </w:pBdr>
              <w:tabs>
                <w:tab w:val="clear" w:pos="4153"/>
                <w:tab w:val="clear" w:pos="8306"/>
              </w:tabs>
              <w:adjustRightInd w:val="0"/>
              <w:spacing w:line="340" w:lineRule="exact"/>
              <w:ind w:firstLine="0" w:firstLineChars="0"/>
              <w:jc w:val="both"/>
              <w:rPr>
                <w:rFonts w:hint="eastAsia" w:ascii="宋体" w:hAnsi="宋体"/>
                <w:bCs/>
                <w:kern w:val="2"/>
                <w:sz w:val="21"/>
                <w:szCs w:val="21"/>
                <w:highlight w:val="none"/>
              </w:rPr>
            </w:pPr>
            <w:r>
              <w:rPr>
                <w:rFonts w:ascii="宋体" w:hAnsi="宋体"/>
                <w:bCs/>
                <w:kern w:val="2"/>
                <w:sz w:val="21"/>
                <w:szCs w:val="21"/>
                <w:highlight w:val="none"/>
              </w:rPr>
              <w:t>否</w:t>
            </w:r>
          </w:p>
        </w:tc>
      </w:tr>
      <w:tr w14:paraId="6132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3A1C30DC">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3.2.8</w:t>
            </w:r>
          </w:p>
        </w:tc>
        <w:tc>
          <w:tcPr>
            <w:tcW w:w="855" w:type="pct"/>
            <w:vAlign w:val="center"/>
          </w:tcPr>
          <w:p w14:paraId="668B32C6">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最高投标限价</w:t>
            </w:r>
          </w:p>
        </w:tc>
        <w:tc>
          <w:tcPr>
            <w:tcW w:w="3663" w:type="pct"/>
            <w:vAlign w:val="center"/>
          </w:tcPr>
          <w:p w14:paraId="0527C161">
            <w:pPr>
              <w:spacing w:line="340" w:lineRule="exact"/>
              <w:ind w:firstLine="0" w:firstLineChars="0"/>
              <w:jc w:val="left"/>
              <w:rPr>
                <w:rFonts w:hint="eastAsia" w:ascii="黑体" w:hAnsi="黑体" w:eastAsia="黑体"/>
                <w:bCs/>
                <w:szCs w:val="21"/>
                <w:highlight w:val="none"/>
              </w:rPr>
            </w:pPr>
            <w:bookmarkStart w:id="71" w:name="_Hlk187327636"/>
            <w:r>
              <w:rPr>
                <w:rFonts w:hint="eastAsia" w:ascii="黑体" w:hAnsi="黑体" w:eastAsia="黑体"/>
                <w:bCs/>
                <w:szCs w:val="21"/>
                <w:highlight w:val="none"/>
              </w:rPr>
              <w:t>最高投标限价：</w:t>
            </w:r>
            <w:r>
              <w:rPr>
                <w:rFonts w:ascii="黑体" w:hAnsi="黑体" w:eastAsia="黑体"/>
                <w:color w:val="000000"/>
                <w:szCs w:val="21"/>
                <w:highlight w:val="none"/>
              </w:rPr>
              <w:t>68</w:t>
            </w:r>
            <w:r>
              <w:rPr>
                <w:rFonts w:hint="eastAsia" w:ascii="黑体" w:hAnsi="黑体" w:eastAsia="黑体"/>
                <w:color w:val="000000"/>
                <w:szCs w:val="21"/>
                <w:highlight w:val="none"/>
              </w:rPr>
              <w:t>,</w:t>
            </w:r>
            <w:r>
              <w:rPr>
                <w:rFonts w:ascii="黑体" w:hAnsi="黑体" w:eastAsia="黑体"/>
                <w:color w:val="000000"/>
                <w:szCs w:val="21"/>
                <w:highlight w:val="none"/>
              </w:rPr>
              <w:t>427</w:t>
            </w:r>
            <w:r>
              <w:rPr>
                <w:rFonts w:hint="eastAsia" w:ascii="黑体" w:hAnsi="黑体" w:eastAsia="黑体"/>
                <w:color w:val="000000"/>
                <w:szCs w:val="21"/>
                <w:highlight w:val="none"/>
              </w:rPr>
              <w:t>,</w:t>
            </w:r>
            <w:r>
              <w:rPr>
                <w:rFonts w:ascii="黑体" w:hAnsi="黑体" w:eastAsia="黑体"/>
                <w:color w:val="000000"/>
                <w:szCs w:val="21"/>
                <w:highlight w:val="none"/>
              </w:rPr>
              <w:t>714</w:t>
            </w:r>
            <w:r>
              <w:rPr>
                <w:rFonts w:hint="eastAsia" w:ascii="黑体" w:hAnsi="黑体" w:eastAsia="黑体"/>
                <w:color w:val="000000"/>
                <w:szCs w:val="21"/>
                <w:highlight w:val="none"/>
              </w:rPr>
              <w:t xml:space="preserve"> </w:t>
            </w:r>
            <w:r>
              <w:rPr>
                <w:rFonts w:hint="eastAsia" w:ascii="黑体" w:hAnsi="黑体" w:eastAsia="黑体"/>
                <w:bCs/>
                <w:szCs w:val="21"/>
                <w:highlight w:val="none"/>
              </w:rPr>
              <w:t>元</w:t>
            </w:r>
            <w:bookmarkStart w:id="72" w:name="OLE_LINK43"/>
            <w:r>
              <w:rPr>
                <w:rFonts w:hint="eastAsia" w:ascii="黑体" w:hAnsi="黑体" w:eastAsia="黑体"/>
                <w:bCs/>
                <w:szCs w:val="21"/>
                <w:highlight w:val="none"/>
              </w:rPr>
              <w:t>（其中含暂列金额</w:t>
            </w:r>
            <w:r>
              <w:rPr>
                <w:rFonts w:ascii="黑体" w:hAnsi="黑体" w:eastAsia="黑体"/>
                <w:bCs/>
                <w:szCs w:val="21"/>
                <w:highlight w:val="none"/>
              </w:rPr>
              <w:t>1</w:t>
            </w:r>
            <w:r>
              <w:rPr>
                <w:rFonts w:hint="eastAsia" w:ascii="黑体" w:hAnsi="黑体" w:eastAsia="黑体"/>
                <w:bCs/>
                <w:szCs w:val="21"/>
                <w:highlight w:val="none"/>
              </w:rPr>
              <w:t>,</w:t>
            </w:r>
            <w:r>
              <w:rPr>
                <w:rFonts w:ascii="黑体" w:hAnsi="黑体" w:eastAsia="黑体"/>
                <w:bCs/>
                <w:szCs w:val="21"/>
                <w:highlight w:val="none"/>
              </w:rPr>
              <w:t>993</w:t>
            </w:r>
            <w:r>
              <w:rPr>
                <w:rFonts w:hint="eastAsia" w:ascii="黑体" w:hAnsi="黑体" w:eastAsia="黑体"/>
                <w:bCs/>
                <w:szCs w:val="21"/>
                <w:highlight w:val="none"/>
              </w:rPr>
              <w:t>,</w:t>
            </w:r>
            <w:r>
              <w:rPr>
                <w:rFonts w:ascii="黑体" w:hAnsi="黑体" w:eastAsia="黑体"/>
                <w:bCs/>
                <w:szCs w:val="21"/>
                <w:highlight w:val="none"/>
              </w:rPr>
              <w:t>040</w:t>
            </w:r>
            <w:r>
              <w:rPr>
                <w:rFonts w:hint="eastAsia" w:ascii="黑体" w:hAnsi="黑体" w:eastAsia="黑体"/>
                <w:bCs/>
                <w:szCs w:val="21"/>
                <w:highlight w:val="none"/>
              </w:rPr>
              <w:t>元）</w:t>
            </w:r>
            <w:bookmarkEnd w:id="71"/>
            <w:bookmarkEnd w:id="72"/>
          </w:p>
        </w:tc>
      </w:tr>
      <w:bookmarkEnd w:id="64"/>
      <w:tr w14:paraId="3AF3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666033DA">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3.2.9</w:t>
            </w:r>
          </w:p>
        </w:tc>
        <w:tc>
          <w:tcPr>
            <w:tcW w:w="855" w:type="pct"/>
            <w:vAlign w:val="center"/>
          </w:tcPr>
          <w:p w14:paraId="13B2321A">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投标报价的</w:t>
            </w:r>
            <w:r>
              <w:rPr>
                <w:rFonts w:ascii="宋体" w:hAnsi="宋体"/>
                <w:bCs/>
                <w:szCs w:val="21"/>
                <w:highlight w:val="none"/>
              </w:rPr>
              <w:br w:type="textWrapping"/>
            </w:r>
            <w:r>
              <w:rPr>
                <w:rFonts w:hint="eastAsia" w:ascii="宋体" w:hAnsi="宋体"/>
                <w:bCs/>
                <w:szCs w:val="21"/>
                <w:highlight w:val="none"/>
              </w:rPr>
              <w:t>其他要求</w:t>
            </w:r>
          </w:p>
        </w:tc>
        <w:tc>
          <w:tcPr>
            <w:tcW w:w="3663" w:type="pct"/>
            <w:vAlign w:val="center"/>
          </w:tcPr>
          <w:p w14:paraId="3638C53F">
            <w:pPr>
              <w:spacing w:line="340" w:lineRule="exact"/>
              <w:ind w:firstLine="0" w:firstLineChars="0"/>
              <w:jc w:val="left"/>
              <w:rPr>
                <w:rFonts w:hint="eastAsia" w:ascii="黑体" w:hAnsi="黑体" w:eastAsia="黑体"/>
                <w:bCs/>
                <w:szCs w:val="21"/>
                <w:highlight w:val="none"/>
              </w:rPr>
            </w:pPr>
            <w:r>
              <w:rPr>
                <w:rFonts w:hint="eastAsia" w:ascii="黑体" w:hAnsi="黑体" w:eastAsia="黑体"/>
                <w:bCs/>
                <w:szCs w:val="21"/>
                <w:highlight w:val="none"/>
              </w:rPr>
              <w:t>/</w:t>
            </w:r>
          </w:p>
        </w:tc>
      </w:tr>
      <w:tr w14:paraId="144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34E8A6C8">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1</w:t>
            </w:r>
          </w:p>
        </w:tc>
        <w:tc>
          <w:tcPr>
            <w:tcW w:w="855" w:type="pct"/>
            <w:vAlign w:val="center"/>
          </w:tcPr>
          <w:p w14:paraId="5C53207E">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投标保证金</w:t>
            </w:r>
          </w:p>
          <w:p w14:paraId="7C1279CE">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的递交</w:t>
            </w:r>
          </w:p>
        </w:tc>
        <w:tc>
          <w:tcPr>
            <w:tcW w:w="3663" w:type="pct"/>
            <w:vAlign w:val="center"/>
          </w:tcPr>
          <w:p w14:paraId="3973E629">
            <w:pPr>
              <w:snapToGrid w:val="0"/>
              <w:spacing w:line="340" w:lineRule="exact"/>
              <w:ind w:firstLine="0" w:firstLineChars="0"/>
              <w:rPr>
                <w:rFonts w:hint="eastAsia" w:ascii="宋体" w:hAnsi="宋体"/>
                <w:bCs/>
                <w:szCs w:val="21"/>
                <w:highlight w:val="none"/>
              </w:rPr>
            </w:pPr>
            <w:r>
              <w:rPr>
                <w:rFonts w:hint="eastAsia" w:ascii="宋体" w:hAnsi="宋体"/>
                <w:bCs/>
                <w:kern w:val="0"/>
                <w:szCs w:val="21"/>
                <w:highlight w:val="none"/>
                <w:lang w:val="zh-CN"/>
              </w:rPr>
              <w:t>投标保证金的金额</w:t>
            </w:r>
            <w:r>
              <w:rPr>
                <w:rFonts w:hint="eastAsia" w:ascii="宋体" w:hAnsi="宋体"/>
                <w:bCs/>
                <w:szCs w:val="21"/>
                <w:highlight w:val="none"/>
              </w:rPr>
              <w:t>：</w:t>
            </w:r>
            <w:r>
              <w:rPr>
                <w:rFonts w:hint="eastAsia" w:ascii="黑体" w:hAnsi="黑体" w:eastAsia="黑体"/>
                <w:bCs/>
                <w:szCs w:val="21"/>
                <w:highlight w:val="none"/>
              </w:rPr>
              <w:t>50万元</w:t>
            </w:r>
          </w:p>
          <w:p w14:paraId="2BB7CDC8">
            <w:pPr>
              <w:adjustRightInd w:val="0"/>
              <w:snapToGrid w:val="0"/>
              <w:spacing w:line="340" w:lineRule="exact"/>
              <w:ind w:firstLine="0" w:firstLineChars="0"/>
              <w:jc w:val="left"/>
              <w:rPr>
                <w:rFonts w:hint="eastAsia" w:ascii="宋体" w:hAnsi="宋体"/>
                <w:bCs/>
                <w:szCs w:val="21"/>
                <w:highlight w:val="none"/>
              </w:rPr>
            </w:pPr>
            <w:bookmarkStart w:id="73" w:name="OLE_LINK30"/>
            <w:bookmarkStart w:id="74" w:name="OLE_LINK59"/>
            <w:r>
              <w:rPr>
                <w:rFonts w:hint="eastAsia" w:ascii="宋体" w:hAnsi="宋体"/>
                <w:bCs/>
                <w:szCs w:val="21"/>
                <w:highlight w:val="none"/>
              </w:rPr>
              <w:t>投标保证金的形式：现金、支票或在吉林省公共资源交易一体化平台开展电子保函担保业务的第三方服务机构提供的电子保函。</w:t>
            </w:r>
          </w:p>
          <w:bookmarkEnd w:id="73"/>
          <w:p w14:paraId="455E2B6D">
            <w:pPr>
              <w:adjustRightInd w:val="0"/>
              <w:snapToGrid w:val="0"/>
              <w:spacing w:line="340" w:lineRule="exact"/>
              <w:ind w:firstLine="0" w:firstLineChars="0"/>
              <w:jc w:val="left"/>
              <w:rPr>
                <w:rFonts w:hint="eastAsia" w:ascii="宋体" w:hAnsi="宋体"/>
                <w:bCs/>
                <w:szCs w:val="21"/>
                <w:highlight w:val="none"/>
              </w:rPr>
            </w:pPr>
            <w:r>
              <w:rPr>
                <w:rFonts w:ascii="宋体" w:hAnsi="宋体"/>
                <w:bCs/>
                <w:szCs w:val="21"/>
                <w:highlight w:val="none"/>
              </w:rPr>
              <w:fldChar w:fldCharType="begin"/>
            </w:r>
            <w:r>
              <w:rPr>
                <w:rFonts w:ascii="宋体" w:hAnsi="宋体"/>
                <w:bCs/>
                <w:szCs w:val="21"/>
                <w:highlight w:val="none"/>
              </w:rPr>
              <w:instrText xml:space="preserve"> </w:instrText>
            </w:r>
            <w:r>
              <w:rPr>
                <w:rFonts w:hint="eastAsia" w:ascii="宋体" w:hAnsi="宋体"/>
                <w:bCs/>
                <w:szCs w:val="21"/>
                <w:highlight w:val="none"/>
              </w:rPr>
              <w:instrText xml:space="preserve">= 1 \* GB3</w:instrText>
            </w:r>
            <w:r>
              <w:rPr>
                <w:rFonts w:ascii="宋体" w:hAnsi="宋体"/>
                <w:bCs/>
                <w:szCs w:val="21"/>
                <w:highlight w:val="none"/>
              </w:rPr>
              <w:instrText xml:space="preserve"> </w:instrText>
            </w:r>
            <w:r>
              <w:rPr>
                <w:rFonts w:ascii="宋体" w:hAnsi="宋体"/>
                <w:bCs/>
                <w:szCs w:val="21"/>
                <w:highlight w:val="none"/>
              </w:rPr>
              <w:fldChar w:fldCharType="separate"/>
            </w:r>
            <w:r>
              <w:rPr>
                <w:rFonts w:hint="eastAsia" w:ascii="宋体" w:hAnsi="宋体"/>
                <w:bCs/>
                <w:szCs w:val="21"/>
                <w:highlight w:val="none"/>
              </w:rPr>
              <w:t>①</w:t>
            </w:r>
            <w:r>
              <w:rPr>
                <w:rFonts w:ascii="宋体" w:hAnsi="宋体"/>
                <w:bCs/>
                <w:szCs w:val="21"/>
                <w:highlight w:val="none"/>
              </w:rPr>
              <w:fldChar w:fldCharType="end"/>
            </w:r>
            <w:r>
              <w:rPr>
                <w:rFonts w:hint="eastAsia" w:ascii="宋体" w:hAnsi="宋体"/>
                <w:bCs/>
                <w:szCs w:val="21"/>
                <w:highlight w:val="none"/>
              </w:rPr>
              <w:t>采用现金或支票形式的：应由投标人的基本账户一次性汇入招标人指定账户。投标人</w:t>
            </w:r>
            <w:r>
              <w:rPr>
                <w:rFonts w:ascii="宋体" w:hAnsi="宋体"/>
                <w:bCs/>
                <w:szCs w:val="21"/>
                <w:highlight w:val="none"/>
              </w:rPr>
              <w:t>应保证</w:t>
            </w:r>
            <w:r>
              <w:rPr>
                <w:rFonts w:hint="eastAsia" w:ascii="宋体" w:hAnsi="宋体"/>
                <w:bCs/>
                <w:szCs w:val="21"/>
                <w:highlight w:val="none"/>
              </w:rPr>
              <w:t>上述款项</w:t>
            </w:r>
            <w:r>
              <w:rPr>
                <w:rFonts w:ascii="宋体" w:hAnsi="宋体"/>
                <w:bCs/>
                <w:szCs w:val="21"/>
                <w:highlight w:val="none"/>
              </w:rPr>
              <w:t>在</w:t>
            </w:r>
            <w:r>
              <w:rPr>
                <w:rFonts w:hint="eastAsia" w:ascii="宋体" w:hAnsi="宋体"/>
                <w:bCs/>
                <w:szCs w:val="21"/>
                <w:highlight w:val="none"/>
              </w:rPr>
              <w:t>投标截止时间前</w:t>
            </w:r>
            <w:r>
              <w:rPr>
                <w:rFonts w:ascii="宋体" w:hAnsi="宋体"/>
                <w:bCs/>
                <w:szCs w:val="21"/>
                <w:highlight w:val="none"/>
              </w:rPr>
              <w:t>到达</w:t>
            </w:r>
            <w:r>
              <w:rPr>
                <w:rFonts w:hint="eastAsia" w:ascii="宋体" w:hAnsi="宋体"/>
                <w:bCs/>
                <w:szCs w:val="21"/>
                <w:highlight w:val="none"/>
              </w:rPr>
              <w:t>招</w:t>
            </w:r>
            <w:r>
              <w:rPr>
                <w:rFonts w:ascii="宋体" w:hAnsi="宋体"/>
                <w:bCs/>
                <w:szCs w:val="21"/>
                <w:highlight w:val="none"/>
              </w:rPr>
              <w:t>标人指定账户，否则视为</w:t>
            </w:r>
            <w:r>
              <w:rPr>
                <w:rFonts w:hint="eastAsia" w:ascii="宋体" w:hAnsi="宋体"/>
                <w:bCs/>
                <w:szCs w:val="21"/>
                <w:highlight w:val="none"/>
              </w:rPr>
              <w:t>投</w:t>
            </w:r>
            <w:r>
              <w:rPr>
                <w:rFonts w:ascii="宋体" w:hAnsi="宋体"/>
                <w:bCs/>
                <w:szCs w:val="21"/>
                <w:highlight w:val="none"/>
              </w:rPr>
              <w:t>标保证金无效。</w:t>
            </w:r>
          </w:p>
          <w:p w14:paraId="48B4D029">
            <w:pPr>
              <w:spacing w:line="340" w:lineRule="exact"/>
              <w:ind w:firstLine="0" w:firstLineChars="0"/>
              <w:jc w:val="left"/>
              <w:rPr>
                <w:rFonts w:hint="eastAsia" w:ascii="宋体" w:hAnsi="宋体"/>
                <w:bCs/>
                <w:szCs w:val="21"/>
                <w:highlight w:val="none"/>
              </w:rPr>
            </w:pPr>
            <w:r>
              <w:rPr>
                <w:rFonts w:hint="eastAsia" w:ascii="宋体" w:hAnsi="宋体"/>
                <w:bCs/>
                <w:szCs w:val="21"/>
                <w:highlight w:val="none"/>
              </w:rPr>
              <w:t>招标人指定的银行及账号如下：</w:t>
            </w:r>
          </w:p>
          <w:p w14:paraId="5BA28D62">
            <w:pPr>
              <w:spacing w:line="340" w:lineRule="exact"/>
              <w:ind w:firstLine="0" w:firstLineChars="0"/>
              <w:jc w:val="left"/>
              <w:rPr>
                <w:rFonts w:hint="eastAsia" w:ascii="黑体" w:hAnsi="黑体" w:eastAsia="黑体"/>
                <w:bCs/>
                <w:szCs w:val="21"/>
                <w:highlight w:val="none"/>
              </w:rPr>
            </w:pPr>
            <w:r>
              <w:rPr>
                <w:rFonts w:hint="eastAsia" w:ascii="黑体" w:hAnsi="黑体" w:eastAsia="黑体"/>
                <w:bCs/>
                <w:szCs w:val="21"/>
                <w:highlight w:val="none"/>
              </w:rPr>
              <w:t xml:space="preserve">开户名称：吉林省伟邦公路技术有限公司 </w:t>
            </w:r>
          </w:p>
          <w:p w14:paraId="0616D64D">
            <w:pPr>
              <w:spacing w:line="340" w:lineRule="exact"/>
              <w:ind w:firstLine="0" w:firstLineChars="0"/>
              <w:jc w:val="left"/>
              <w:rPr>
                <w:rFonts w:hint="eastAsia" w:ascii="黑体" w:hAnsi="黑体" w:eastAsia="黑体"/>
                <w:bCs/>
                <w:szCs w:val="21"/>
                <w:highlight w:val="none"/>
              </w:rPr>
            </w:pPr>
            <w:r>
              <w:rPr>
                <w:rFonts w:hint="eastAsia" w:ascii="黑体" w:hAnsi="黑体" w:eastAsia="黑体"/>
                <w:bCs/>
                <w:szCs w:val="21"/>
                <w:highlight w:val="none"/>
              </w:rPr>
              <w:t xml:space="preserve">开户银行：建设银行九台支行 </w:t>
            </w:r>
          </w:p>
          <w:p w14:paraId="3527F874">
            <w:pPr>
              <w:spacing w:line="340" w:lineRule="exact"/>
              <w:ind w:firstLine="0" w:firstLineChars="0"/>
              <w:jc w:val="left"/>
              <w:rPr>
                <w:rFonts w:hint="eastAsia" w:ascii="宋体" w:hAnsi="宋体"/>
                <w:bCs/>
                <w:szCs w:val="21"/>
                <w:highlight w:val="none"/>
              </w:rPr>
            </w:pPr>
            <w:r>
              <w:rPr>
                <w:rFonts w:hint="eastAsia" w:ascii="黑体" w:hAnsi="黑体" w:eastAsia="黑体"/>
                <w:bCs/>
                <w:szCs w:val="21"/>
                <w:highlight w:val="none"/>
              </w:rPr>
              <w:t>银行账号：22001390100055001391</w:t>
            </w:r>
            <w:r>
              <w:rPr>
                <w:rFonts w:ascii="黑体" w:hAnsi="黑体" w:eastAsia="黑体"/>
                <w:bCs/>
                <w:szCs w:val="21"/>
                <w:highlight w:val="none"/>
              </w:rPr>
              <w:cr/>
            </w:r>
            <w:r>
              <w:rPr>
                <w:rFonts w:hint="eastAsia" w:ascii="宋体" w:hAnsi="宋体"/>
                <w:bCs/>
                <w:szCs w:val="21"/>
                <w:highlight w:val="none"/>
              </w:rPr>
              <w:t>银行转账业务备注栏可填写：</w:t>
            </w:r>
            <w:r>
              <w:rPr>
                <w:rFonts w:hint="eastAsia" w:ascii="黑体" w:hAnsi="黑体" w:eastAsia="黑体"/>
                <w:bCs/>
                <w:szCs w:val="21"/>
                <w:highlight w:val="none"/>
              </w:rPr>
              <w:t>“长榆高速跨铁项目投标保证金”</w:t>
            </w:r>
            <w:r>
              <w:rPr>
                <w:rFonts w:hint="eastAsia" w:ascii="宋体" w:hAnsi="宋体"/>
                <w:bCs/>
                <w:szCs w:val="21"/>
                <w:highlight w:val="none"/>
              </w:rPr>
              <w:t>。</w:t>
            </w:r>
          </w:p>
          <w:p w14:paraId="53663D1F">
            <w:pPr>
              <w:spacing w:line="340" w:lineRule="exact"/>
              <w:ind w:firstLine="0" w:firstLineChars="0"/>
              <w:jc w:val="left"/>
              <w:rPr>
                <w:rFonts w:hint="eastAsia" w:ascii="宋体" w:hAnsi="宋体"/>
                <w:bCs/>
                <w:kern w:val="0"/>
                <w:szCs w:val="21"/>
                <w:highlight w:val="none"/>
                <w:lang w:val="zh-CN"/>
              </w:rPr>
            </w:pPr>
            <w:r>
              <w:rPr>
                <w:rFonts w:ascii="宋体" w:hAnsi="宋体"/>
                <w:bCs/>
                <w:szCs w:val="21"/>
                <w:highlight w:val="none"/>
              </w:rPr>
              <w:fldChar w:fldCharType="begin"/>
            </w:r>
            <w:r>
              <w:rPr>
                <w:rFonts w:ascii="宋体" w:hAnsi="宋体"/>
                <w:bCs/>
                <w:szCs w:val="21"/>
                <w:highlight w:val="none"/>
              </w:rPr>
              <w:instrText xml:space="preserve"> </w:instrText>
            </w:r>
            <w:r>
              <w:rPr>
                <w:rFonts w:hint="eastAsia" w:ascii="宋体" w:hAnsi="宋体"/>
                <w:bCs/>
                <w:szCs w:val="21"/>
                <w:highlight w:val="none"/>
              </w:rPr>
              <w:instrText xml:space="preserve">= 2 \* GB3</w:instrText>
            </w:r>
            <w:r>
              <w:rPr>
                <w:rFonts w:ascii="宋体" w:hAnsi="宋体"/>
                <w:bCs/>
                <w:szCs w:val="21"/>
                <w:highlight w:val="none"/>
              </w:rPr>
              <w:instrText xml:space="preserve"> </w:instrText>
            </w:r>
            <w:r>
              <w:rPr>
                <w:rFonts w:ascii="宋体" w:hAnsi="宋体"/>
                <w:bCs/>
                <w:szCs w:val="21"/>
                <w:highlight w:val="none"/>
              </w:rPr>
              <w:fldChar w:fldCharType="separate"/>
            </w:r>
            <w:r>
              <w:rPr>
                <w:rFonts w:hint="eastAsia" w:ascii="宋体" w:hAnsi="宋体"/>
                <w:bCs/>
                <w:szCs w:val="21"/>
                <w:highlight w:val="none"/>
              </w:rPr>
              <w:t>②</w:t>
            </w:r>
            <w:r>
              <w:rPr>
                <w:rFonts w:ascii="宋体" w:hAnsi="宋体"/>
                <w:bCs/>
                <w:szCs w:val="21"/>
                <w:highlight w:val="none"/>
              </w:rPr>
              <w:fldChar w:fldCharType="end"/>
            </w:r>
            <w:r>
              <w:rPr>
                <w:rFonts w:hint="eastAsia" w:ascii="宋体" w:hAnsi="宋体"/>
                <w:bCs/>
                <w:szCs w:val="21"/>
                <w:highlight w:val="none"/>
              </w:rPr>
              <w:t>采用电子保函形式的：应采用在吉林省公共资源交易一体化平台开展电子保函担保业务的第三方服务机构提供的电子保函。</w:t>
            </w:r>
            <w:bookmarkEnd w:id="74"/>
          </w:p>
        </w:tc>
      </w:tr>
      <w:tr w14:paraId="22D3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1167052">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3</w:t>
            </w:r>
          </w:p>
        </w:tc>
        <w:tc>
          <w:tcPr>
            <w:tcW w:w="855" w:type="pct"/>
            <w:vAlign w:val="center"/>
          </w:tcPr>
          <w:p w14:paraId="54DFB7D4">
            <w:pPr>
              <w:adjustRightInd w:val="0"/>
              <w:snapToGrid w:val="0"/>
              <w:spacing w:line="340" w:lineRule="exact"/>
              <w:ind w:firstLine="0" w:firstLineChars="0"/>
              <w:jc w:val="center"/>
              <w:rPr>
                <w:rFonts w:hint="eastAsia" w:ascii="宋体" w:hAnsi="宋体"/>
                <w:bCs/>
                <w:szCs w:val="21"/>
                <w:highlight w:val="none"/>
              </w:rPr>
            </w:pPr>
            <w:r>
              <w:rPr>
                <w:bCs/>
                <w:szCs w:val="21"/>
                <w:highlight w:val="none"/>
              </w:rPr>
              <w:t>投标保证金的</w:t>
            </w:r>
            <w:r>
              <w:rPr>
                <w:rFonts w:hint="eastAsia"/>
                <w:bCs/>
                <w:szCs w:val="21"/>
                <w:highlight w:val="none"/>
              </w:rPr>
              <w:br w:type="textWrapping"/>
            </w:r>
            <w:r>
              <w:rPr>
                <w:bCs/>
                <w:szCs w:val="21"/>
                <w:highlight w:val="none"/>
              </w:rPr>
              <w:t>利息计算原则</w:t>
            </w:r>
          </w:p>
        </w:tc>
        <w:tc>
          <w:tcPr>
            <w:tcW w:w="3663" w:type="pct"/>
            <w:vAlign w:val="center"/>
          </w:tcPr>
          <w:p w14:paraId="259C2925">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（1）</w:t>
            </w:r>
            <w:r>
              <w:rPr>
                <w:rFonts w:ascii="宋体" w:hAnsi="宋体"/>
                <w:bCs/>
                <w:szCs w:val="21"/>
                <w:highlight w:val="none"/>
              </w:rPr>
              <w:t>计算利息的起始日期为投标截止当日，终止日期为招标人退还投标保证金日期的前一日；</w:t>
            </w:r>
          </w:p>
          <w:p w14:paraId="72E3294F">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（2）</w:t>
            </w:r>
            <w:r>
              <w:rPr>
                <w:rFonts w:ascii="宋体" w:hAnsi="宋体"/>
                <w:bCs/>
                <w:szCs w:val="21"/>
                <w:highlight w:val="none"/>
              </w:rPr>
              <w:t>投标保证金的利息按照第（1）款所述计息时间段内招标人指定汇入银行公告的活期存款利率计付，并扣除招标人汇款手续费；</w:t>
            </w:r>
          </w:p>
          <w:p w14:paraId="0FB4B6BC">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利息金额计算至分位，分以下尾数四舍五入。</w:t>
            </w:r>
          </w:p>
        </w:tc>
      </w:tr>
      <w:tr w14:paraId="095F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14D9D589">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3.4.4</w:t>
            </w:r>
          </w:p>
        </w:tc>
        <w:tc>
          <w:tcPr>
            <w:tcW w:w="855" w:type="pct"/>
            <w:vAlign w:val="center"/>
          </w:tcPr>
          <w:p w14:paraId="03E194E8">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其他可以</w:t>
            </w:r>
            <w:r>
              <w:rPr>
                <w:rFonts w:ascii="宋体" w:hAnsi="宋体"/>
                <w:bCs/>
                <w:szCs w:val="21"/>
                <w:highlight w:val="none"/>
              </w:rPr>
              <w:br w:type="textWrapping"/>
            </w:r>
            <w:r>
              <w:rPr>
                <w:rFonts w:hint="eastAsia" w:ascii="宋体" w:hAnsi="宋体"/>
                <w:bCs/>
                <w:szCs w:val="21"/>
                <w:highlight w:val="none"/>
              </w:rPr>
              <w:t>不予退还</w:t>
            </w:r>
            <w:r>
              <w:rPr>
                <w:rFonts w:ascii="宋体" w:hAnsi="宋体"/>
                <w:bCs/>
                <w:szCs w:val="21"/>
                <w:highlight w:val="none"/>
              </w:rPr>
              <w:br w:type="textWrapping"/>
            </w:r>
            <w:r>
              <w:rPr>
                <w:rFonts w:hint="eastAsia" w:ascii="宋体" w:hAnsi="宋体"/>
                <w:bCs/>
                <w:szCs w:val="21"/>
                <w:highlight w:val="none"/>
              </w:rPr>
              <w:t>投标保证金情形</w:t>
            </w:r>
          </w:p>
        </w:tc>
        <w:tc>
          <w:tcPr>
            <w:tcW w:w="3663" w:type="pct"/>
            <w:vAlign w:val="center"/>
          </w:tcPr>
          <w:p w14:paraId="001A3B3D">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w:t>
            </w:r>
          </w:p>
        </w:tc>
      </w:tr>
      <w:tr w14:paraId="2CF9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487FB689">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3.5</w:t>
            </w:r>
          </w:p>
        </w:tc>
        <w:tc>
          <w:tcPr>
            <w:tcW w:w="855" w:type="pct"/>
            <w:vAlign w:val="center"/>
          </w:tcPr>
          <w:p w14:paraId="668A7C03">
            <w:pPr>
              <w:spacing w:line="340" w:lineRule="exact"/>
              <w:ind w:firstLine="0" w:firstLineChars="0"/>
              <w:jc w:val="center"/>
              <w:rPr>
                <w:rFonts w:hint="eastAsia" w:ascii="宋体" w:hAnsi="宋体"/>
                <w:bCs/>
                <w:szCs w:val="21"/>
                <w:highlight w:val="none"/>
              </w:rPr>
            </w:pPr>
            <w:r>
              <w:rPr>
                <w:rFonts w:hint="eastAsia" w:ascii="Times New Roman" w:hAnsi="宋体"/>
                <w:bCs/>
                <w:szCs w:val="21"/>
                <w:highlight w:val="none"/>
              </w:rPr>
              <w:t>资格审查资料</w:t>
            </w:r>
            <w:r>
              <w:rPr>
                <w:rFonts w:ascii="Times New Roman" w:hAnsi="宋体"/>
                <w:bCs/>
                <w:szCs w:val="21"/>
                <w:highlight w:val="none"/>
              </w:rPr>
              <w:br w:type="textWrapping"/>
            </w:r>
            <w:r>
              <w:rPr>
                <w:rFonts w:hint="eastAsia" w:ascii="Times New Roman" w:hAnsi="宋体"/>
                <w:bCs/>
                <w:szCs w:val="21"/>
                <w:highlight w:val="none"/>
              </w:rPr>
              <w:t>的特殊要求</w:t>
            </w:r>
          </w:p>
        </w:tc>
        <w:tc>
          <w:tcPr>
            <w:tcW w:w="3663" w:type="pct"/>
            <w:vAlign w:val="center"/>
          </w:tcPr>
          <w:p w14:paraId="69C45B8D">
            <w:pPr>
              <w:autoSpaceDE w:val="0"/>
              <w:autoSpaceDN w:val="0"/>
              <w:adjustRightInd w:val="0"/>
              <w:snapToGrid w:val="0"/>
              <w:spacing w:line="340" w:lineRule="exact"/>
              <w:ind w:firstLine="0" w:firstLineChars="0"/>
              <w:rPr>
                <w:rFonts w:hint="eastAsia" w:ascii="宋体" w:hAnsi="宋体"/>
                <w:bCs/>
                <w:kern w:val="0"/>
                <w:szCs w:val="21"/>
                <w:highlight w:val="none"/>
                <w:lang w:val="zh-CN"/>
              </w:rPr>
            </w:pPr>
            <w:r>
              <w:rPr>
                <w:rFonts w:hint="eastAsia" w:ascii="宋体" w:hAnsi="宋体"/>
                <w:bCs/>
                <w:color w:val="000000" w:themeColor="text1"/>
                <w:szCs w:val="21"/>
                <w:highlight w:val="none"/>
              </w:rPr>
              <w:t>有，具体要求：投标人须按招标文件第九章“投标文件格式”中规定的表格内容填写资格审查表，</w:t>
            </w:r>
            <w:r>
              <w:rPr>
                <w:rFonts w:hint="eastAsia" w:ascii="黑体" w:hAnsi="黑体" w:eastAsia="黑体"/>
                <w:bCs/>
                <w:color w:val="000000" w:themeColor="text1"/>
                <w:szCs w:val="21"/>
                <w:highlight w:val="none"/>
              </w:rPr>
              <w:t>并按资格审查表下方的具体要求提供资格审查资料</w:t>
            </w:r>
            <w:r>
              <w:rPr>
                <w:rFonts w:hint="eastAsia" w:ascii="宋体" w:hAnsi="宋体"/>
                <w:bCs/>
                <w:color w:val="000000" w:themeColor="text1"/>
                <w:szCs w:val="21"/>
                <w:highlight w:val="none"/>
              </w:rPr>
              <w:t>，以证明其满足本章第1.4款规定的资质、财务、业绩、信誉、人员等要求。</w:t>
            </w:r>
            <w:r>
              <w:rPr>
                <w:rFonts w:hint="eastAsia" w:ascii="黑体" w:hAnsi="黑体" w:eastAsia="黑体"/>
                <w:bCs/>
                <w:color w:val="000000" w:themeColor="text1"/>
                <w:szCs w:val="21"/>
                <w:highlight w:val="none"/>
              </w:rPr>
              <w:t>招标文件中要求投标人提供的各类证照复印件均指彩色扫描件，其他资料的复印件可为黑白扫描件或彩色扫描件。</w:t>
            </w:r>
          </w:p>
        </w:tc>
      </w:tr>
      <w:tr w14:paraId="3F3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69D88FE9">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3.5.2</w:t>
            </w:r>
          </w:p>
        </w:tc>
        <w:tc>
          <w:tcPr>
            <w:tcW w:w="855" w:type="pct"/>
            <w:vAlign w:val="center"/>
          </w:tcPr>
          <w:p w14:paraId="6ECD90F3">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近年财务状况</w:t>
            </w:r>
          </w:p>
          <w:p w14:paraId="3415DF59">
            <w:pPr>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所附证明材料</w:t>
            </w:r>
          </w:p>
        </w:tc>
        <w:tc>
          <w:tcPr>
            <w:tcW w:w="3663" w:type="pct"/>
            <w:vAlign w:val="center"/>
          </w:tcPr>
          <w:p w14:paraId="46261CEB">
            <w:pPr>
              <w:autoSpaceDE w:val="0"/>
              <w:autoSpaceDN w:val="0"/>
              <w:adjustRightInd w:val="0"/>
              <w:snapToGrid w:val="0"/>
              <w:spacing w:line="340" w:lineRule="exact"/>
              <w:ind w:firstLine="0" w:firstLineChars="0"/>
              <w:rPr>
                <w:rFonts w:hint="eastAsia" w:ascii="宋体" w:hAnsi="宋体"/>
                <w:bCs/>
                <w:kern w:val="0"/>
                <w:szCs w:val="21"/>
                <w:highlight w:val="none"/>
                <w:lang w:val="zh-CN"/>
              </w:rPr>
            </w:pPr>
            <w:r>
              <w:rPr>
                <w:rFonts w:hint="eastAsia" w:ascii="宋体" w:hAnsi="宋体"/>
                <w:bCs/>
                <w:kern w:val="0"/>
                <w:szCs w:val="21"/>
                <w:highlight w:val="none"/>
                <w:lang w:val="zh-CN"/>
              </w:rPr>
              <w:t>此处应附投标人（包括联合体各方）近三年（2022年～投标截止时间）具有良好的商业信誉和健全的财务会计制度的</w:t>
            </w:r>
            <w:r>
              <w:rPr>
                <w:rFonts w:hint="eastAsia" w:ascii="黑体" w:hAnsi="黑体" w:eastAsia="黑体"/>
                <w:bCs/>
                <w:kern w:val="0"/>
                <w:szCs w:val="21"/>
                <w:highlight w:val="none"/>
                <w:lang w:val="zh-CN"/>
              </w:rPr>
              <w:t>财务状况承诺函并加盖投标人（包括联合体各方）单位公章</w:t>
            </w:r>
            <w:r>
              <w:rPr>
                <w:rFonts w:hint="eastAsia" w:ascii="宋体" w:hAnsi="宋体"/>
                <w:bCs/>
                <w:kern w:val="0"/>
                <w:szCs w:val="21"/>
                <w:highlight w:val="none"/>
                <w:lang w:val="zh-CN"/>
              </w:rPr>
              <w:t>。除财务状况承诺函外，投标人无须再提供任何财务证明材料。</w:t>
            </w:r>
          </w:p>
        </w:tc>
      </w:tr>
      <w:tr w14:paraId="5192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37BD5CE5">
            <w:pPr>
              <w:adjustRightInd w:val="0"/>
              <w:snapToGrid w:val="0"/>
              <w:spacing w:line="340" w:lineRule="exact"/>
              <w:ind w:firstLine="0" w:firstLineChars="0"/>
              <w:jc w:val="center"/>
              <w:rPr>
                <w:rFonts w:hint="eastAsia" w:ascii="宋体" w:hAnsi="宋体"/>
                <w:bCs/>
                <w:szCs w:val="21"/>
                <w:highlight w:val="none"/>
              </w:rPr>
            </w:pPr>
            <w:bookmarkStart w:id="75" w:name="_Hlk207116237"/>
            <w:r>
              <w:rPr>
                <w:rFonts w:ascii="宋体" w:hAnsi="宋体"/>
                <w:bCs/>
                <w:szCs w:val="21"/>
                <w:highlight w:val="none"/>
              </w:rPr>
              <w:t>3.5.3</w:t>
            </w:r>
          </w:p>
        </w:tc>
        <w:tc>
          <w:tcPr>
            <w:tcW w:w="855" w:type="pct"/>
            <w:vAlign w:val="center"/>
          </w:tcPr>
          <w:p w14:paraId="76A18F3C">
            <w:pPr>
              <w:spacing w:line="340" w:lineRule="exact"/>
              <w:ind w:firstLine="0" w:firstLineChars="0"/>
              <w:jc w:val="center"/>
              <w:rPr>
                <w:rFonts w:hint="eastAsia" w:ascii="宋体" w:hAnsi="宋体"/>
                <w:bCs/>
                <w:szCs w:val="21"/>
                <w:highlight w:val="none"/>
              </w:rPr>
            </w:pPr>
            <w:r>
              <w:rPr>
                <w:rFonts w:ascii="Times New Roman" w:hAnsi="宋体"/>
                <w:bCs/>
                <w:szCs w:val="21"/>
                <w:highlight w:val="none"/>
              </w:rPr>
              <w:t>近年完成的</w:t>
            </w:r>
            <w:r>
              <w:rPr>
                <w:rFonts w:hint="eastAsia" w:ascii="Times New Roman" w:hAnsi="宋体"/>
                <w:bCs/>
                <w:szCs w:val="21"/>
                <w:highlight w:val="none"/>
              </w:rPr>
              <w:br w:type="textWrapping"/>
            </w:r>
            <w:r>
              <w:rPr>
                <w:rFonts w:ascii="Times New Roman" w:hAnsi="宋体"/>
                <w:bCs/>
                <w:szCs w:val="21"/>
                <w:highlight w:val="none"/>
              </w:rPr>
              <w:t>类似项目</w:t>
            </w:r>
            <w:r>
              <w:rPr>
                <w:rFonts w:hint="eastAsia" w:ascii="Times New Roman" w:hAnsi="宋体"/>
                <w:bCs/>
                <w:szCs w:val="21"/>
                <w:highlight w:val="none"/>
              </w:rPr>
              <w:t>情况的时间要求</w:t>
            </w:r>
          </w:p>
        </w:tc>
        <w:tc>
          <w:tcPr>
            <w:tcW w:w="3663" w:type="pct"/>
            <w:vAlign w:val="center"/>
          </w:tcPr>
          <w:p w14:paraId="0EB7BFDB">
            <w:pPr>
              <w:autoSpaceDE w:val="0"/>
              <w:autoSpaceDN w:val="0"/>
              <w:adjustRightInd w:val="0"/>
              <w:snapToGrid w:val="0"/>
              <w:spacing w:line="340" w:lineRule="exact"/>
              <w:ind w:firstLine="0" w:firstLineChars="0"/>
              <w:rPr>
                <w:rFonts w:hint="eastAsia" w:ascii="宋体" w:hAnsi="宋体"/>
                <w:szCs w:val="21"/>
                <w:highlight w:val="none"/>
                <w:lang w:bidi="en-US"/>
              </w:rPr>
            </w:pPr>
            <w:bookmarkStart w:id="76" w:name="_Hlk207117314"/>
            <w:r>
              <w:rPr>
                <w:rFonts w:hint="eastAsia" w:ascii="宋体" w:hAnsi="宋体"/>
                <w:szCs w:val="21"/>
                <w:highlight w:val="none"/>
                <w:lang w:bidi="en-US"/>
              </w:rPr>
              <w:t>2020年1月1日</w:t>
            </w:r>
            <w:r>
              <w:rPr>
                <w:rFonts w:ascii="宋体" w:hAnsi="宋体"/>
                <w:szCs w:val="21"/>
                <w:highlight w:val="none"/>
                <w:lang w:bidi="en-US"/>
              </w:rPr>
              <w:t>至投标截止时间</w:t>
            </w:r>
            <w:r>
              <w:rPr>
                <w:rFonts w:hint="eastAsia" w:ascii="宋体" w:hAnsi="宋体"/>
                <w:szCs w:val="21"/>
                <w:highlight w:val="none"/>
                <w:lang w:bidi="en-US"/>
              </w:rPr>
              <w:t>。</w:t>
            </w:r>
          </w:p>
          <w:p w14:paraId="2F00ED08">
            <w:pPr>
              <w:autoSpaceDE w:val="0"/>
              <w:autoSpaceDN w:val="0"/>
              <w:adjustRightInd w:val="0"/>
              <w:snapToGrid w:val="0"/>
              <w:spacing w:line="340" w:lineRule="exact"/>
              <w:ind w:firstLine="0" w:firstLineChars="0"/>
              <w:rPr>
                <w:rFonts w:hint="eastAsia" w:ascii="宋体" w:hAnsi="宋体"/>
                <w:bCs/>
                <w:kern w:val="0"/>
                <w:szCs w:val="21"/>
                <w:highlight w:val="none"/>
              </w:rPr>
            </w:pPr>
            <w:r>
              <w:rPr>
                <w:rFonts w:hint="eastAsia" w:ascii="宋体" w:hAnsi="宋体"/>
                <w:szCs w:val="21"/>
                <w:highlight w:val="none"/>
                <w:lang w:bidi="en-US"/>
              </w:rPr>
              <w:t>公路工程以交工验收时间为准，市政工程以竣工验收时间为准，铁路工程以</w:t>
            </w:r>
            <w:r>
              <w:rPr>
                <w:rFonts w:ascii="宋体" w:hAnsi="宋体"/>
                <w:color w:val="000000"/>
                <w:szCs w:val="21"/>
                <w:highlight w:val="none"/>
              </w:rPr>
              <w:t>竣工验收（初验）时间为</w:t>
            </w:r>
            <w:r>
              <w:rPr>
                <w:rFonts w:hint="eastAsia" w:ascii="宋体" w:hAnsi="宋体"/>
                <w:color w:val="000000"/>
                <w:szCs w:val="21"/>
                <w:highlight w:val="none"/>
              </w:rPr>
              <w:t>准。</w:t>
            </w:r>
            <w:bookmarkEnd w:id="76"/>
          </w:p>
        </w:tc>
      </w:tr>
      <w:bookmarkEnd w:id="75"/>
      <w:tr w14:paraId="356F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6DA50763">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3.5.6</w:t>
            </w:r>
          </w:p>
        </w:tc>
        <w:tc>
          <w:tcPr>
            <w:tcW w:w="855" w:type="pct"/>
            <w:vAlign w:val="center"/>
          </w:tcPr>
          <w:p w14:paraId="6F195C38">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拟委任的其他管理和技术人员汇总表及拟委任的其他管理和技术人员资历表</w:t>
            </w:r>
          </w:p>
        </w:tc>
        <w:tc>
          <w:tcPr>
            <w:tcW w:w="3663" w:type="pct"/>
            <w:vAlign w:val="center"/>
          </w:tcPr>
          <w:p w14:paraId="7434CAB9">
            <w:pPr>
              <w:adjustRightInd w:val="0"/>
              <w:snapToGrid w:val="0"/>
              <w:spacing w:line="360" w:lineRule="exact"/>
              <w:ind w:firstLine="0" w:firstLineChars="0"/>
              <w:jc w:val="left"/>
              <w:rPr>
                <w:rFonts w:hint="eastAsia" w:ascii="宋体" w:hAnsi="宋体"/>
                <w:szCs w:val="21"/>
                <w:highlight w:val="none"/>
              </w:rPr>
            </w:pPr>
            <w:r>
              <w:rPr>
                <w:rFonts w:hint="eastAsia" w:ascii="宋体" w:hAnsi="宋体"/>
                <w:szCs w:val="21"/>
                <w:highlight w:val="none"/>
              </w:rPr>
              <w:t>增加以下内容：</w:t>
            </w:r>
          </w:p>
          <w:p w14:paraId="3AF3C8E7">
            <w:pPr>
              <w:adjustRightInd w:val="0"/>
              <w:snapToGrid w:val="0"/>
              <w:spacing w:line="340" w:lineRule="exact"/>
              <w:ind w:firstLine="0" w:firstLineChars="0"/>
              <w:rPr>
                <w:rFonts w:hint="eastAsia" w:ascii="宋体" w:hAnsi="宋体"/>
                <w:bCs/>
                <w:szCs w:val="21"/>
                <w:highlight w:val="none"/>
              </w:rPr>
            </w:pPr>
            <w:r>
              <w:rPr>
                <w:rFonts w:hint="eastAsia" w:ascii="宋体" w:hAnsi="宋体"/>
                <w:szCs w:val="21"/>
                <w:highlight w:val="none"/>
              </w:rPr>
              <w:t>本表所列人员在本项目中不得兼职。</w:t>
            </w:r>
            <w:r>
              <w:rPr>
                <w:rFonts w:hint="eastAsia" w:ascii="黑体" w:hAnsi="黑体" w:eastAsia="黑体"/>
                <w:szCs w:val="21"/>
                <w:highlight w:val="none"/>
              </w:rPr>
              <w:t>本表所列人员无需在投标文件中填报</w:t>
            </w:r>
            <w:r>
              <w:rPr>
                <w:rFonts w:hint="eastAsia" w:ascii="宋体" w:hAnsi="宋体"/>
                <w:szCs w:val="21"/>
                <w:highlight w:val="none"/>
              </w:rPr>
              <w:t>，具体人选由招标人和中标人在合同谈判阶段确定，且经招标人审批后作为派驻本标段的项目管理机构主要人员。如中标人拟派驻的人员数量和资格条件不满足本表要求，</w:t>
            </w:r>
            <w:r>
              <w:rPr>
                <w:rFonts w:hint="eastAsia" w:ascii="黑体" w:hAnsi="黑体" w:eastAsia="黑体"/>
                <w:szCs w:val="21"/>
                <w:highlight w:val="none"/>
              </w:rPr>
              <w:t>招标人取消其中标资格。</w:t>
            </w:r>
          </w:p>
        </w:tc>
      </w:tr>
      <w:tr w14:paraId="20DE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3CE05D26">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3.5.7</w:t>
            </w:r>
          </w:p>
        </w:tc>
        <w:tc>
          <w:tcPr>
            <w:tcW w:w="855" w:type="pct"/>
            <w:vAlign w:val="center"/>
          </w:tcPr>
          <w:p w14:paraId="066241EA">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拟投入本标段的主要施工机械表及拟配备本标段的主要材料试验、测量、质检仪器设备表</w:t>
            </w:r>
          </w:p>
        </w:tc>
        <w:tc>
          <w:tcPr>
            <w:tcW w:w="3663" w:type="pct"/>
            <w:vAlign w:val="center"/>
          </w:tcPr>
          <w:p w14:paraId="4E35495A">
            <w:pPr>
              <w:adjustRightInd w:val="0"/>
              <w:snapToGrid w:val="0"/>
              <w:spacing w:line="360" w:lineRule="exact"/>
              <w:ind w:firstLine="0" w:firstLineChars="0"/>
              <w:jc w:val="left"/>
              <w:rPr>
                <w:rFonts w:hint="eastAsia" w:ascii="宋体" w:hAnsi="宋体"/>
                <w:szCs w:val="21"/>
                <w:highlight w:val="none"/>
              </w:rPr>
            </w:pPr>
            <w:r>
              <w:rPr>
                <w:rFonts w:hint="eastAsia" w:ascii="宋体" w:hAnsi="宋体"/>
                <w:szCs w:val="21"/>
                <w:highlight w:val="none"/>
              </w:rPr>
              <w:t>增加以下内容：</w:t>
            </w:r>
          </w:p>
          <w:p w14:paraId="02876FF3">
            <w:pPr>
              <w:adjustRightInd w:val="0"/>
              <w:snapToGrid w:val="0"/>
              <w:spacing w:line="340" w:lineRule="exact"/>
              <w:ind w:firstLine="0" w:firstLineChars="0"/>
              <w:rPr>
                <w:rFonts w:hint="eastAsia" w:ascii="宋体" w:hAnsi="宋体"/>
                <w:bCs/>
                <w:szCs w:val="21"/>
                <w:highlight w:val="none"/>
              </w:rPr>
            </w:pPr>
            <w:r>
              <w:rPr>
                <w:rFonts w:hint="eastAsia" w:ascii="宋体" w:hAnsi="宋体"/>
                <w:szCs w:val="21"/>
                <w:highlight w:val="none"/>
              </w:rPr>
              <w:t>本表为投标人中标后需投入的主要设备，</w:t>
            </w:r>
            <w:r>
              <w:rPr>
                <w:rFonts w:hint="eastAsia" w:ascii="黑体" w:hAnsi="黑体" w:eastAsia="黑体"/>
                <w:szCs w:val="21"/>
                <w:highlight w:val="none"/>
              </w:rPr>
              <w:t>投标人不需在投标文件中填报。</w:t>
            </w:r>
            <w:r>
              <w:rPr>
                <w:rFonts w:hint="eastAsia" w:ascii="宋体" w:hAnsi="宋体"/>
                <w:szCs w:val="21"/>
                <w:highlight w:val="none"/>
              </w:rPr>
              <w:t>招标人将在合同谈判阶段要求中标人按照本表的最低要求填报为本标段配备的主要设备，在经招标人审批后作为投入本标段的主要设备且不允许更换。如中标人拟提供的设备数量和规格指标等不满足本表要求，招标人取消其中标资格。</w:t>
            </w:r>
          </w:p>
        </w:tc>
      </w:tr>
      <w:tr w14:paraId="33A5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0A45AB12">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3.6.1</w:t>
            </w:r>
          </w:p>
        </w:tc>
        <w:tc>
          <w:tcPr>
            <w:tcW w:w="855" w:type="pct"/>
            <w:vAlign w:val="center"/>
          </w:tcPr>
          <w:p w14:paraId="2DC094FA">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是否允许递交</w:t>
            </w:r>
          </w:p>
          <w:p w14:paraId="50200094">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备选投标方案</w:t>
            </w:r>
          </w:p>
        </w:tc>
        <w:tc>
          <w:tcPr>
            <w:tcW w:w="3663" w:type="pct"/>
            <w:vAlign w:val="center"/>
          </w:tcPr>
          <w:p w14:paraId="76C30BB9">
            <w:pPr>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不允许</w:t>
            </w:r>
          </w:p>
        </w:tc>
      </w:tr>
      <w:tr w14:paraId="47FB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425369E9">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3.7.3</w:t>
            </w:r>
          </w:p>
        </w:tc>
        <w:tc>
          <w:tcPr>
            <w:tcW w:w="855" w:type="pct"/>
            <w:vAlign w:val="center"/>
          </w:tcPr>
          <w:p w14:paraId="1512F6AD">
            <w:pPr>
              <w:adjustRightInd w:val="0"/>
              <w:snapToGrid w:val="0"/>
              <w:spacing w:line="340" w:lineRule="exact"/>
              <w:ind w:firstLine="0" w:firstLineChars="0"/>
              <w:jc w:val="center"/>
              <w:rPr>
                <w:rFonts w:hint="eastAsia" w:ascii="Times New Roman" w:hAnsi="宋体"/>
                <w:bCs/>
                <w:szCs w:val="21"/>
                <w:highlight w:val="none"/>
              </w:rPr>
            </w:pPr>
            <w:r>
              <w:rPr>
                <w:rFonts w:hint="eastAsia" w:ascii="宋体" w:hAnsi="宋体"/>
                <w:bCs/>
                <w:szCs w:val="21"/>
                <w:highlight w:val="none"/>
              </w:rPr>
              <w:t>投标文件的制作应满足规定</w:t>
            </w:r>
          </w:p>
        </w:tc>
        <w:tc>
          <w:tcPr>
            <w:tcW w:w="3663" w:type="pct"/>
            <w:vAlign w:val="center"/>
          </w:tcPr>
          <w:p w14:paraId="36FAF023">
            <w:pPr>
              <w:adjustRightInd w:val="0"/>
              <w:snapToGrid w:val="0"/>
              <w:spacing w:line="340" w:lineRule="exact"/>
              <w:ind w:firstLine="0" w:firstLineChars="0"/>
              <w:rPr>
                <w:rFonts w:hint="eastAsia" w:ascii="楷体" w:hAnsi="楷体" w:eastAsia="楷体"/>
                <w:szCs w:val="21"/>
                <w:highlight w:val="none"/>
              </w:rPr>
            </w:pPr>
            <w:r>
              <w:rPr>
                <w:rFonts w:hint="eastAsia" w:ascii="楷体" w:hAnsi="楷体" w:eastAsia="楷体"/>
                <w:szCs w:val="21"/>
                <w:highlight w:val="none"/>
              </w:rPr>
              <w:t>本项第（3）目修改如下：</w:t>
            </w:r>
          </w:p>
          <w:p w14:paraId="53DB336C">
            <w:pPr>
              <w:adjustRightInd w:val="0"/>
              <w:snapToGrid w:val="0"/>
              <w:spacing w:line="340" w:lineRule="exact"/>
              <w:ind w:firstLine="0" w:firstLineChars="0"/>
              <w:rPr>
                <w:rFonts w:hint="eastAsia" w:ascii="楷体" w:hAnsi="楷体" w:eastAsia="楷体"/>
                <w:szCs w:val="21"/>
                <w:highlight w:val="none"/>
              </w:rPr>
            </w:pPr>
            <w:r>
              <w:rPr>
                <w:rFonts w:hint="eastAsia" w:ascii="楷体" w:hAnsi="楷体" w:eastAsia="楷体"/>
                <w:szCs w:val="21"/>
                <w:highlight w:val="none"/>
              </w:rPr>
              <w:t>（3）投标文件中证明资料的“复印件”均为“原件的扫描件”。</w:t>
            </w:r>
          </w:p>
          <w:p w14:paraId="1B50A5BB">
            <w:pPr>
              <w:adjustRightInd w:val="0"/>
              <w:snapToGrid w:val="0"/>
              <w:spacing w:line="340" w:lineRule="exact"/>
              <w:ind w:firstLine="0" w:firstLineChars="0"/>
              <w:rPr>
                <w:rFonts w:hint="eastAsia" w:ascii="楷体" w:hAnsi="楷体" w:eastAsia="楷体"/>
                <w:szCs w:val="21"/>
                <w:highlight w:val="none"/>
              </w:rPr>
            </w:pPr>
            <w:r>
              <w:rPr>
                <w:rFonts w:hint="eastAsia" w:ascii="楷体" w:hAnsi="楷体" w:eastAsia="楷体"/>
                <w:szCs w:val="21"/>
                <w:highlight w:val="none"/>
              </w:rPr>
              <w:t>本项第（5）目修改如下：</w:t>
            </w:r>
          </w:p>
          <w:p w14:paraId="7FF2B532">
            <w:pPr>
              <w:adjustRightInd w:val="0"/>
              <w:snapToGrid w:val="0"/>
              <w:spacing w:line="340" w:lineRule="exact"/>
              <w:ind w:firstLine="0" w:firstLineChars="0"/>
              <w:rPr>
                <w:rFonts w:hint="eastAsia" w:ascii="宋体" w:hAnsi="宋体"/>
                <w:szCs w:val="21"/>
                <w:highlight w:val="none"/>
              </w:rPr>
            </w:pPr>
            <w:r>
              <w:rPr>
                <w:rFonts w:hint="eastAsia" w:ascii="宋体" w:hAnsi="宋体"/>
                <w:szCs w:val="21"/>
                <w:highlight w:val="none"/>
              </w:rPr>
              <w:t>（5）</w:t>
            </w:r>
            <w:r>
              <w:rPr>
                <w:rFonts w:hint="eastAsia" w:ascii="楷体" w:hAnsi="楷体" w:eastAsia="楷体"/>
                <w:szCs w:val="21"/>
                <w:highlight w:val="none"/>
              </w:rPr>
              <w:t>除有特殊说明外，</w:t>
            </w:r>
            <w:r>
              <w:rPr>
                <w:rFonts w:hint="eastAsia" w:ascii="宋体" w:hAnsi="宋体"/>
                <w:szCs w:val="21"/>
                <w:highlight w:val="none"/>
              </w:rPr>
              <w:t>第九章“投标文件格式”中要求盖单位章和（或）签字的地方，投标人均应使用CA数字证书加盖投标人的单位电子印章和（或）法定代表人的个人电子印章或电子签名章</w:t>
            </w:r>
            <w:r>
              <w:rPr>
                <w:rFonts w:hint="eastAsia" w:ascii="楷体" w:hAnsi="楷体" w:eastAsia="楷体"/>
                <w:szCs w:val="21"/>
                <w:highlight w:val="none"/>
              </w:rPr>
              <w:t>（投标人仅须在投标函上加盖投标人的单位电子印章，或加盖法定代表人的个人电子印章或电子签名章）</w:t>
            </w:r>
            <w:r>
              <w:rPr>
                <w:rFonts w:hint="eastAsia" w:ascii="宋体" w:hAnsi="宋体"/>
                <w:szCs w:val="21"/>
                <w:highlight w:val="none"/>
              </w:rPr>
              <w:t>。联合体投标的，由联合体牵头人按上述规定加盖联合体牵头人单位电子印章和（或）法定代表人的个人电子印章或电子签名章。</w:t>
            </w:r>
          </w:p>
          <w:p w14:paraId="138DF4F6">
            <w:pPr>
              <w:adjustRightInd w:val="0"/>
              <w:snapToGrid w:val="0"/>
              <w:spacing w:line="340" w:lineRule="exact"/>
              <w:ind w:firstLine="420"/>
              <w:rPr>
                <w:rFonts w:hint="eastAsia" w:ascii="宋体" w:hAnsi="宋体"/>
                <w:bCs/>
                <w:szCs w:val="21"/>
                <w:highlight w:val="none"/>
              </w:rPr>
            </w:pPr>
            <w:r>
              <w:rPr>
                <w:rFonts w:hint="eastAsia" w:ascii="楷体" w:hAnsi="楷体" w:eastAsia="楷体"/>
                <w:szCs w:val="21"/>
                <w:highlight w:val="none"/>
              </w:rPr>
              <w:t>第九章“投标文件格式”中授权委托书要求委托代理人签字的地方，投标人可使用CA数字证书加盖委托代理人的个人电子印章或电子签名章，或上传授权委托书原件的电子扫描件（提供电子扫描件的投标人如中标，提供的纸质投标文件正本中须附对应原件）。</w:t>
            </w:r>
          </w:p>
        </w:tc>
      </w:tr>
      <w:tr w14:paraId="0846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508D0BCC">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4.2.3</w:t>
            </w:r>
          </w:p>
        </w:tc>
        <w:tc>
          <w:tcPr>
            <w:tcW w:w="855" w:type="pct"/>
            <w:vAlign w:val="center"/>
          </w:tcPr>
          <w:p w14:paraId="4E0A73F0">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是否退还</w:t>
            </w:r>
            <w:r>
              <w:rPr>
                <w:rFonts w:hint="eastAsia" w:ascii="Times New Roman" w:hAnsi="宋体"/>
                <w:bCs/>
                <w:szCs w:val="21"/>
                <w:highlight w:val="none"/>
              </w:rPr>
              <w:br w:type="textWrapping"/>
            </w:r>
            <w:r>
              <w:rPr>
                <w:rFonts w:ascii="Times New Roman" w:hAnsi="宋体"/>
                <w:bCs/>
                <w:szCs w:val="21"/>
                <w:highlight w:val="none"/>
              </w:rPr>
              <w:t>投标文件</w:t>
            </w:r>
          </w:p>
        </w:tc>
        <w:tc>
          <w:tcPr>
            <w:tcW w:w="3663" w:type="pct"/>
            <w:vAlign w:val="center"/>
          </w:tcPr>
          <w:p w14:paraId="020EAE6F">
            <w:pPr>
              <w:snapToGrid w:val="0"/>
              <w:spacing w:line="340" w:lineRule="exact"/>
              <w:ind w:firstLine="0" w:firstLineChars="0"/>
              <w:rPr>
                <w:rFonts w:hint="eastAsia" w:ascii="宋体" w:hAnsi="宋体"/>
                <w:bCs/>
                <w:color w:val="000000"/>
                <w:szCs w:val="21"/>
                <w:highlight w:val="none"/>
              </w:rPr>
            </w:pPr>
            <w:r>
              <w:rPr>
                <w:rFonts w:hint="eastAsia" w:ascii="宋体" w:hAnsi="宋体"/>
                <w:bCs/>
                <w:szCs w:val="21"/>
                <w:highlight w:val="none"/>
              </w:rPr>
              <w:t>否</w:t>
            </w:r>
          </w:p>
        </w:tc>
      </w:tr>
      <w:tr w14:paraId="4803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15FDC2AF">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5.1</w:t>
            </w:r>
          </w:p>
        </w:tc>
        <w:tc>
          <w:tcPr>
            <w:tcW w:w="855" w:type="pct"/>
            <w:vAlign w:val="center"/>
          </w:tcPr>
          <w:p w14:paraId="43226F5C">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开标时间和</w:t>
            </w:r>
          </w:p>
          <w:p w14:paraId="1B16E511">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地点</w:t>
            </w:r>
          </w:p>
        </w:tc>
        <w:tc>
          <w:tcPr>
            <w:tcW w:w="3663" w:type="pct"/>
            <w:vAlign w:val="center"/>
          </w:tcPr>
          <w:p w14:paraId="585E87A7">
            <w:pPr>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投标文件第一个信封（商务及技术文件）开标时间：同投标截止时间</w:t>
            </w:r>
          </w:p>
          <w:p w14:paraId="3D8700A3">
            <w:pPr>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投标文件第一个信封（商务及技术文件）</w:t>
            </w:r>
            <w:r>
              <w:rPr>
                <w:rFonts w:ascii="宋体" w:hAnsi="宋体"/>
                <w:bCs/>
                <w:spacing w:val="-4"/>
                <w:szCs w:val="21"/>
                <w:highlight w:val="none"/>
              </w:rPr>
              <w:t>开标地点：</w:t>
            </w:r>
            <w:r>
              <w:rPr>
                <w:rFonts w:hint="eastAsia" w:ascii="宋体" w:hAnsi="宋体"/>
                <w:bCs/>
                <w:spacing w:val="-4"/>
                <w:szCs w:val="21"/>
                <w:highlight w:val="none"/>
              </w:rPr>
              <w:t>同递交投标文件地点</w:t>
            </w:r>
          </w:p>
          <w:p w14:paraId="7F30476D">
            <w:pPr>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投标文件第二个信封（</w:t>
            </w:r>
            <w:r>
              <w:rPr>
                <w:rFonts w:hint="eastAsia" w:ascii="宋体" w:hAnsi="宋体"/>
                <w:bCs/>
                <w:szCs w:val="21"/>
                <w:highlight w:val="none"/>
              </w:rPr>
              <w:t>报价文件</w:t>
            </w:r>
            <w:r>
              <w:rPr>
                <w:rFonts w:ascii="宋体" w:hAnsi="宋体"/>
                <w:bCs/>
                <w:szCs w:val="21"/>
                <w:highlight w:val="none"/>
              </w:rPr>
              <w:t>）开标时间：</w:t>
            </w:r>
            <w:r>
              <w:rPr>
                <w:rFonts w:hint="eastAsia" w:ascii="宋体" w:hAnsi="宋体"/>
                <w:bCs/>
                <w:szCs w:val="21"/>
                <w:highlight w:val="none"/>
              </w:rPr>
              <w:t>见第一章“招标公告”</w:t>
            </w:r>
          </w:p>
          <w:p w14:paraId="7A31151C">
            <w:pPr>
              <w:adjustRightInd w:val="0"/>
              <w:snapToGrid w:val="0"/>
              <w:spacing w:line="340" w:lineRule="exact"/>
              <w:ind w:firstLine="0" w:firstLineChars="0"/>
              <w:rPr>
                <w:rFonts w:hint="eastAsia" w:ascii="宋体" w:hAnsi="宋体"/>
                <w:bCs/>
                <w:spacing w:val="-4"/>
                <w:szCs w:val="21"/>
                <w:highlight w:val="none"/>
              </w:rPr>
            </w:pPr>
            <w:r>
              <w:rPr>
                <w:rFonts w:ascii="宋体" w:hAnsi="宋体"/>
                <w:bCs/>
                <w:szCs w:val="21"/>
                <w:highlight w:val="none"/>
              </w:rPr>
              <w:t>投标文件第</w:t>
            </w:r>
            <w:r>
              <w:rPr>
                <w:rFonts w:hint="eastAsia" w:ascii="宋体" w:hAnsi="宋体"/>
                <w:bCs/>
                <w:szCs w:val="21"/>
                <w:highlight w:val="none"/>
              </w:rPr>
              <w:t>二</w:t>
            </w:r>
            <w:r>
              <w:rPr>
                <w:rFonts w:ascii="宋体" w:hAnsi="宋体"/>
                <w:bCs/>
                <w:szCs w:val="21"/>
                <w:highlight w:val="none"/>
              </w:rPr>
              <w:t>个信封（</w:t>
            </w:r>
            <w:r>
              <w:rPr>
                <w:rFonts w:hint="eastAsia" w:ascii="宋体" w:hAnsi="宋体"/>
                <w:bCs/>
                <w:szCs w:val="21"/>
                <w:highlight w:val="none"/>
              </w:rPr>
              <w:t>报价文件</w:t>
            </w:r>
            <w:r>
              <w:rPr>
                <w:rFonts w:ascii="宋体" w:hAnsi="宋体"/>
                <w:bCs/>
                <w:szCs w:val="21"/>
                <w:highlight w:val="none"/>
              </w:rPr>
              <w:t>）</w:t>
            </w:r>
            <w:r>
              <w:rPr>
                <w:rFonts w:ascii="宋体" w:hAnsi="宋体"/>
                <w:bCs/>
                <w:spacing w:val="-4"/>
                <w:szCs w:val="21"/>
                <w:highlight w:val="none"/>
              </w:rPr>
              <w:t>开标地点</w:t>
            </w:r>
            <w:r>
              <w:rPr>
                <w:rFonts w:hint="eastAsia" w:ascii="宋体" w:hAnsi="宋体"/>
                <w:bCs/>
                <w:spacing w:val="-4"/>
                <w:szCs w:val="21"/>
                <w:highlight w:val="none"/>
              </w:rPr>
              <w:t>：</w:t>
            </w:r>
            <w:r>
              <w:rPr>
                <w:rFonts w:hint="eastAsia" w:ascii="宋体" w:hAnsi="宋体"/>
                <w:bCs/>
                <w:szCs w:val="21"/>
                <w:highlight w:val="none"/>
              </w:rPr>
              <w:t>见第一章“招标公告”</w:t>
            </w:r>
          </w:p>
        </w:tc>
      </w:tr>
      <w:tr w14:paraId="6420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1C26F1ED">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.2.3</w:t>
            </w:r>
          </w:p>
        </w:tc>
        <w:tc>
          <w:tcPr>
            <w:tcW w:w="855" w:type="pct"/>
            <w:vAlign w:val="center"/>
          </w:tcPr>
          <w:p w14:paraId="1D1BDDD4">
            <w:pPr>
              <w:adjustRightInd w:val="0"/>
              <w:snapToGrid w:val="0"/>
              <w:spacing w:line="340" w:lineRule="exact"/>
              <w:ind w:firstLine="0" w:firstLineChars="0"/>
              <w:jc w:val="center"/>
              <w:rPr>
                <w:rFonts w:hint="eastAsia" w:ascii="Times New Roman" w:hAnsi="宋体"/>
                <w:bCs/>
                <w:szCs w:val="21"/>
                <w:highlight w:val="none"/>
              </w:rPr>
            </w:pPr>
            <w:r>
              <w:rPr>
                <w:rFonts w:hint="eastAsia" w:ascii="Times New Roman" w:hAnsi="宋体"/>
                <w:bCs/>
                <w:szCs w:val="21"/>
                <w:highlight w:val="none"/>
              </w:rPr>
              <w:t>投标文件第二个信封（报价文件）开标</w:t>
            </w:r>
          </w:p>
        </w:tc>
        <w:tc>
          <w:tcPr>
            <w:tcW w:w="3663" w:type="pct"/>
            <w:vAlign w:val="center"/>
          </w:tcPr>
          <w:p w14:paraId="0AFD1ACF">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本项第（2）（4）目修改为：</w:t>
            </w:r>
          </w:p>
          <w:p w14:paraId="2AFA28BA">
            <w:pPr>
              <w:adjustRightInd w:val="0"/>
              <w:snapToGrid w:val="0"/>
              <w:spacing w:line="340" w:lineRule="exact"/>
              <w:ind w:firstLine="0" w:firstLineChars="0"/>
              <w:rPr>
                <w:rFonts w:hint="eastAsia" w:ascii="楷体" w:hAnsi="楷体" w:eastAsia="楷体"/>
                <w:bCs/>
                <w:szCs w:val="21"/>
                <w:highlight w:val="none"/>
              </w:rPr>
            </w:pPr>
            <w:r>
              <w:rPr>
                <w:rFonts w:hint="eastAsia" w:ascii="楷体" w:hAnsi="楷体" w:eastAsia="楷体"/>
                <w:bCs/>
                <w:szCs w:val="21"/>
                <w:highlight w:val="none"/>
              </w:rPr>
              <w:t>（2）宣布通过投标文件第一个信封（商务及技术文件）评审的投标人名单；</w:t>
            </w:r>
          </w:p>
          <w:p w14:paraId="5119C17E">
            <w:pPr>
              <w:adjustRightInd w:val="0"/>
              <w:snapToGrid w:val="0"/>
              <w:spacing w:line="340" w:lineRule="exact"/>
              <w:ind w:firstLine="0" w:firstLineChars="0"/>
              <w:rPr>
                <w:rFonts w:hint="eastAsia" w:ascii="宋体" w:hAnsi="宋体"/>
                <w:bCs/>
                <w:szCs w:val="21"/>
                <w:highlight w:val="none"/>
              </w:rPr>
            </w:pPr>
            <w:r>
              <w:rPr>
                <w:rFonts w:hint="eastAsia" w:ascii="楷体" w:hAnsi="楷体" w:eastAsia="楷体"/>
                <w:bCs/>
                <w:szCs w:val="21"/>
                <w:highlight w:val="none"/>
              </w:rPr>
              <w:t>（4）通过投标文件第一个信封（商务及技术文件）评审的投标人代表解密加密的投标文件第二个信封（报价文件），导入并读取解密成功的投标文件第二个信封（报价文件）；</w:t>
            </w:r>
          </w:p>
        </w:tc>
      </w:tr>
      <w:tr w14:paraId="79D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592BE91F">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.3.1</w:t>
            </w:r>
          </w:p>
        </w:tc>
        <w:tc>
          <w:tcPr>
            <w:tcW w:w="855" w:type="pct"/>
            <w:vAlign w:val="center"/>
          </w:tcPr>
          <w:p w14:paraId="049B3E08">
            <w:pPr>
              <w:adjustRightInd w:val="0"/>
              <w:snapToGrid w:val="0"/>
              <w:spacing w:line="340" w:lineRule="exact"/>
              <w:ind w:firstLine="0" w:firstLineChars="0"/>
              <w:jc w:val="center"/>
              <w:rPr>
                <w:rFonts w:hint="eastAsia" w:ascii="Times New Roman" w:hAnsi="宋体"/>
                <w:bCs/>
                <w:szCs w:val="21"/>
                <w:highlight w:val="none"/>
              </w:rPr>
            </w:pPr>
            <w:r>
              <w:rPr>
                <w:rFonts w:hint="eastAsia" w:ascii="Times New Roman" w:hAnsi="宋体"/>
                <w:bCs/>
                <w:szCs w:val="21"/>
                <w:highlight w:val="none"/>
              </w:rPr>
              <w:t>开标补救措施</w:t>
            </w:r>
          </w:p>
        </w:tc>
        <w:tc>
          <w:tcPr>
            <w:tcW w:w="3663" w:type="pct"/>
            <w:vAlign w:val="center"/>
          </w:tcPr>
          <w:p w14:paraId="52A75E5F">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开标过程中因本章第5.3.2项、第5.3.3项所列原因，导致系统无法正常运行，将由“吉林省公共资源交易一体化平台”技术人员采取补救措施。</w:t>
            </w:r>
          </w:p>
        </w:tc>
      </w:tr>
      <w:tr w14:paraId="3A28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52ABFFD5">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6.1.1</w:t>
            </w:r>
          </w:p>
        </w:tc>
        <w:tc>
          <w:tcPr>
            <w:tcW w:w="855" w:type="pct"/>
            <w:vAlign w:val="center"/>
          </w:tcPr>
          <w:p w14:paraId="2B8271BC">
            <w:pPr>
              <w:adjustRightInd w:val="0"/>
              <w:snapToGrid w:val="0"/>
              <w:spacing w:line="340" w:lineRule="exact"/>
              <w:ind w:firstLine="0" w:firstLineChars="0"/>
              <w:jc w:val="center"/>
              <w:rPr>
                <w:rFonts w:ascii="Times New Roman" w:hAnsi="Times New Roman"/>
                <w:bCs/>
                <w:szCs w:val="21"/>
                <w:highlight w:val="none"/>
              </w:rPr>
            </w:pPr>
            <w:r>
              <w:rPr>
                <w:rFonts w:ascii="Times New Roman" w:hAnsi="宋体"/>
                <w:bCs/>
                <w:szCs w:val="21"/>
                <w:highlight w:val="none"/>
              </w:rPr>
              <w:t>评标委员会</w:t>
            </w:r>
            <w:r>
              <w:rPr>
                <w:rFonts w:hint="eastAsia" w:ascii="Times New Roman" w:hAnsi="宋体"/>
                <w:bCs/>
                <w:szCs w:val="21"/>
                <w:highlight w:val="none"/>
              </w:rPr>
              <w:br w:type="textWrapping"/>
            </w:r>
            <w:r>
              <w:rPr>
                <w:rFonts w:ascii="Times New Roman" w:hAnsi="宋体"/>
                <w:bCs/>
                <w:szCs w:val="21"/>
                <w:highlight w:val="none"/>
              </w:rPr>
              <w:t>的组建</w:t>
            </w:r>
          </w:p>
        </w:tc>
        <w:tc>
          <w:tcPr>
            <w:tcW w:w="3663" w:type="pct"/>
            <w:vAlign w:val="center"/>
          </w:tcPr>
          <w:p w14:paraId="46520D97">
            <w:pPr>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评标委员会构成：</w:t>
            </w:r>
            <w:r>
              <w:rPr>
                <w:rFonts w:hint="eastAsia" w:ascii="宋体" w:hAnsi="宋体"/>
                <w:bCs/>
                <w:szCs w:val="21"/>
                <w:highlight w:val="none"/>
              </w:rPr>
              <w:t>9</w:t>
            </w:r>
            <w:r>
              <w:rPr>
                <w:rFonts w:ascii="宋体" w:hAnsi="宋体"/>
                <w:bCs/>
                <w:szCs w:val="21"/>
                <w:highlight w:val="none"/>
              </w:rPr>
              <w:t>人，其中招标人代表</w:t>
            </w:r>
            <w:r>
              <w:rPr>
                <w:rFonts w:hint="eastAsia" w:ascii="宋体" w:hAnsi="宋体"/>
                <w:bCs/>
                <w:szCs w:val="21"/>
                <w:highlight w:val="none"/>
              </w:rPr>
              <w:t>3</w:t>
            </w:r>
            <w:r>
              <w:rPr>
                <w:rFonts w:ascii="宋体" w:hAnsi="宋体"/>
                <w:bCs/>
                <w:szCs w:val="21"/>
                <w:highlight w:val="none"/>
              </w:rPr>
              <w:t>人，专家</w:t>
            </w:r>
            <w:r>
              <w:rPr>
                <w:rFonts w:hint="eastAsia" w:ascii="宋体" w:hAnsi="宋体"/>
                <w:bCs/>
                <w:szCs w:val="21"/>
                <w:highlight w:val="none"/>
              </w:rPr>
              <w:t>6</w:t>
            </w:r>
            <w:r>
              <w:rPr>
                <w:rFonts w:ascii="宋体" w:hAnsi="宋体"/>
                <w:bCs/>
                <w:szCs w:val="21"/>
                <w:highlight w:val="none"/>
              </w:rPr>
              <w:t>人；</w:t>
            </w:r>
          </w:p>
          <w:p w14:paraId="54E040F5">
            <w:pPr>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评标专家确定方式</w:t>
            </w:r>
            <w:r>
              <w:rPr>
                <w:rFonts w:hint="eastAsia" w:ascii="宋体" w:hAnsi="宋体"/>
                <w:bCs/>
                <w:szCs w:val="21"/>
                <w:highlight w:val="none"/>
              </w:rPr>
              <w:t>：依法从相应评标专家库中随机抽取。</w:t>
            </w:r>
          </w:p>
        </w:tc>
      </w:tr>
      <w:tr w14:paraId="7A9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4A84C447">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6.3.2</w:t>
            </w:r>
          </w:p>
        </w:tc>
        <w:tc>
          <w:tcPr>
            <w:tcW w:w="855" w:type="pct"/>
            <w:vAlign w:val="center"/>
          </w:tcPr>
          <w:p w14:paraId="626AC1F7">
            <w:pPr>
              <w:adjustRightInd w:val="0"/>
              <w:snapToGrid w:val="0"/>
              <w:spacing w:line="340" w:lineRule="exact"/>
              <w:ind w:firstLine="0" w:firstLineChars="0"/>
              <w:jc w:val="center"/>
              <w:rPr>
                <w:rFonts w:hint="eastAsia" w:ascii="Times New Roman" w:hAnsi="宋体"/>
                <w:bCs/>
                <w:szCs w:val="21"/>
                <w:highlight w:val="none"/>
              </w:rPr>
            </w:pPr>
            <w:r>
              <w:rPr>
                <w:rFonts w:hint="eastAsia" w:ascii="Times New Roman" w:hAnsi="宋体"/>
                <w:bCs/>
                <w:szCs w:val="21"/>
                <w:highlight w:val="none"/>
              </w:rPr>
              <w:t>评标委员会</w:t>
            </w:r>
            <w:r>
              <w:rPr>
                <w:rFonts w:ascii="Times New Roman" w:hAnsi="宋体"/>
                <w:bCs/>
                <w:szCs w:val="21"/>
                <w:highlight w:val="none"/>
              </w:rPr>
              <w:br w:type="textWrapping"/>
            </w:r>
            <w:r>
              <w:rPr>
                <w:rFonts w:hint="eastAsia" w:ascii="Times New Roman" w:hAnsi="宋体"/>
                <w:bCs/>
                <w:szCs w:val="21"/>
                <w:highlight w:val="none"/>
              </w:rPr>
              <w:t>推荐中标候选人的人数</w:t>
            </w:r>
          </w:p>
        </w:tc>
        <w:tc>
          <w:tcPr>
            <w:tcW w:w="3663" w:type="pct"/>
            <w:vAlign w:val="center"/>
          </w:tcPr>
          <w:p w14:paraId="34A00955">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1名</w:t>
            </w:r>
          </w:p>
        </w:tc>
      </w:tr>
      <w:tr w14:paraId="677C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6C8B8FF7">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7.1</w:t>
            </w:r>
          </w:p>
        </w:tc>
        <w:tc>
          <w:tcPr>
            <w:tcW w:w="855" w:type="pct"/>
            <w:vAlign w:val="center"/>
          </w:tcPr>
          <w:p w14:paraId="411EE88C">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中标候选人</w:t>
            </w:r>
          </w:p>
          <w:p w14:paraId="59CC1966">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公示媒介及</w:t>
            </w:r>
          </w:p>
          <w:p w14:paraId="05F75665">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期限</w:t>
            </w:r>
          </w:p>
        </w:tc>
        <w:tc>
          <w:tcPr>
            <w:tcW w:w="3663" w:type="pct"/>
            <w:vAlign w:val="center"/>
          </w:tcPr>
          <w:p w14:paraId="4901E214">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公示媒介：中国招标投标公共服务平台、吉林省公共资源交易中心网（同步推送到吉林省公共资源交易公共服务平台）、吉林省交通运输厅网站、长春市交通运输局网站。</w:t>
            </w:r>
          </w:p>
          <w:p w14:paraId="684AFC05">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公示期限：不少于 3日</w:t>
            </w:r>
          </w:p>
          <w:p w14:paraId="23BEBD9A">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公示的其他内容：/</w:t>
            </w:r>
          </w:p>
        </w:tc>
      </w:tr>
      <w:tr w14:paraId="2AFC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2D813EEE">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7.4</w:t>
            </w:r>
          </w:p>
        </w:tc>
        <w:tc>
          <w:tcPr>
            <w:tcW w:w="855" w:type="pct"/>
            <w:vAlign w:val="center"/>
          </w:tcPr>
          <w:p w14:paraId="52580C79">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是否授权评标委员会确定中标人</w:t>
            </w:r>
          </w:p>
        </w:tc>
        <w:tc>
          <w:tcPr>
            <w:tcW w:w="3663" w:type="pct"/>
            <w:vAlign w:val="center"/>
          </w:tcPr>
          <w:p w14:paraId="16E359E6">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否</w:t>
            </w:r>
          </w:p>
        </w:tc>
      </w:tr>
      <w:tr w14:paraId="2A65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330DACFC">
            <w:pPr>
              <w:adjustRightInd w:val="0"/>
              <w:snapToGrid w:val="0"/>
              <w:spacing w:line="340" w:lineRule="exact"/>
              <w:ind w:firstLine="0" w:firstLineChars="0"/>
              <w:jc w:val="center"/>
              <w:rPr>
                <w:rFonts w:hint="eastAsia" w:ascii="宋体" w:hAnsi="宋体"/>
                <w:bCs/>
                <w:szCs w:val="21"/>
                <w:highlight w:val="none"/>
                <w:u w:val="wave"/>
              </w:rPr>
            </w:pPr>
            <w:r>
              <w:rPr>
                <w:rFonts w:hint="eastAsia" w:ascii="宋体" w:hAnsi="宋体"/>
                <w:bCs/>
                <w:szCs w:val="21"/>
                <w:highlight w:val="none"/>
              </w:rPr>
              <w:t>7.6</w:t>
            </w:r>
          </w:p>
        </w:tc>
        <w:tc>
          <w:tcPr>
            <w:tcW w:w="855" w:type="pct"/>
            <w:vAlign w:val="center"/>
          </w:tcPr>
          <w:p w14:paraId="2EB21843">
            <w:pPr>
              <w:adjustRightInd w:val="0"/>
              <w:snapToGrid w:val="0"/>
              <w:spacing w:line="340" w:lineRule="exact"/>
              <w:ind w:firstLine="0" w:firstLineChars="0"/>
              <w:jc w:val="center"/>
              <w:rPr>
                <w:rFonts w:hint="eastAsia" w:ascii="宋体" w:hAnsi="宋体"/>
                <w:bCs/>
                <w:szCs w:val="21"/>
                <w:highlight w:val="none"/>
                <w:u w:val="wave"/>
              </w:rPr>
            </w:pPr>
            <w:r>
              <w:rPr>
                <w:rFonts w:hint="eastAsia" w:ascii="宋体" w:hAnsi="宋体"/>
                <w:bCs/>
                <w:szCs w:val="21"/>
                <w:highlight w:val="none"/>
              </w:rPr>
              <w:t>中标结果公告</w:t>
            </w:r>
            <w:r>
              <w:rPr>
                <w:rFonts w:ascii="宋体" w:hAnsi="宋体"/>
                <w:bCs/>
                <w:szCs w:val="21"/>
                <w:highlight w:val="none"/>
              </w:rPr>
              <w:br w:type="textWrapping"/>
            </w:r>
            <w:r>
              <w:rPr>
                <w:rFonts w:hint="eastAsia" w:ascii="宋体" w:hAnsi="宋体"/>
                <w:bCs/>
                <w:szCs w:val="21"/>
                <w:highlight w:val="none"/>
              </w:rPr>
              <w:t>媒介及期限</w:t>
            </w:r>
          </w:p>
        </w:tc>
        <w:tc>
          <w:tcPr>
            <w:tcW w:w="3663" w:type="pct"/>
            <w:vAlign w:val="center"/>
          </w:tcPr>
          <w:p w14:paraId="36DE2BB6">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公告媒介：中国招标投标公共服务平台、吉林省公共资源交易中心网（同步推送到吉林省公共资源交易公共服务平台）、吉林省交通运输厅网站、长春市交通运输局网站。</w:t>
            </w:r>
          </w:p>
          <w:p w14:paraId="429D5F7E">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公告期限：不少于 3日</w:t>
            </w:r>
          </w:p>
        </w:tc>
      </w:tr>
      <w:tr w14:paraId="557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4" w:hRule="atLeast"/>
          <w:jc w:val="center"/>
        </w:trPr>
        <w:tc>
          <w:tcPr>
            <w:tcW w:w="482" w:type="pct"/>
            <w:vAlign w:val="center"/>
          </w:tcPr>
          <w:p w14:paraId="0AE60A47">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7.7.1</w:t>
            </w:r>
          </w:p>
        </w:tc>
        <w:tc>
          <w:tcPr>
            <w:tcW w:w="855" w:type="pct"/>
            <w:vAlign w:val="center"/>
          </w:tcPr>
          <w:p w14:paraId="3624F9DE">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履约保证金</w:t>
            </w:r>
          </w:p>
        </w:tc>
        <w:tc>
          <w:tcPr>
            <w:tcW w:w="3663" w:type="pct"/>
            <w:vAlign w:val="center"/>
          </w:tcPr>
          <w:p w14:paraId="1FBC3DB5">
            <w:pPr>
              <w:adjustRightInd w:val="0"/>
              <w:snapToGrid w:val="0"/>
              <w:spacing w:line="340" w:lineRule="exact"/>
              <w:ind w:firstLine="0" w:firstLineChars="0"/>
              <w:rPr>
                <w:rFonts w:hint="eastAsia" w:ascii="宋体" w:hAnsi="宋体"/>
                <w:bCs/>
                <w:szCs w:val="21"/>
                <w:highlight w:val="none"/>
              </w:rPr>
            </w:pPr>
            <w:bookmarkStart w:id="77" w:name="OLE_LINK34"/>
            <w:r>
              <w:rPr>
                <w:rFonts w:hint="eastAsia" w:ascii="宋体" w:hAnsi="宋体"/>
                <w:bCs/>
                <w:szCs w:val="21"/>
                <w:highlight w:val="none"/>
              </w:rPr>
              <w:t>是否要求中标人提交履约保证金：</w:t>
            </w:r>
          </w:p>
          <w:p w14:paraId="13981974">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bdr w:val="single" w:color="auto" w:sz="4" w:space="0"/>
              </w:rPr>
              <w:t>√</w:t>
            </w:r>
            <w:r>
              <w:rPr>
                <w:rFonts w:hint="eastAsia" w:ascii="宋体" w:hAnsi="宋体"/>
                <w:bCs/>
                <w:szCs w:val="21"/>
                <w:highlight w:val="none"/>
              </w:rPr>
              <w:t>要求，履约保证金的形式：现金、支票或保函</w:t>
            </w:r>
          </w:p>
          <w:p w14:paraId="4D1542AB">
            <w:pPr>
              <w:adjustRightInd w:val="0"/>
              <w:snapToGrid w:val="0"/>
              <w:spacing w:line="340" w:lineRule="exact"/>
              <w:ind w:firstLine="0" w:firstLineChars="0"/>
              <w:rPr>
                <w:rFonts w:hint="eastAsia" w:ascii="宋体" w:hAnsi="宋体"/>
                <w:bCs/>
                <w:szCs w:val="21"/>
                <w:highlight w:val="none"/>
                <w:u w:val="single"/>
              </w:rPr>
            </w:pPr>
            <w:r>
              <w:rPr>
                <w:rFonts w:hint="eastAsia" w:ascii="宋体" w:hAnsi="宋体"/>
                <w:bCs/>
                <w:szCs w:val="21"/>
                <w:highlight w:val="none"/>
              </w:rPr>
              <w:t>履约保证金的金额：10％签约合同价，被招标项目所在地省级交通运输主管部门评为</w:t>
            </w:r>
            <w:r>
              <w:rPr>
                <w:rFonts w:hint="eastAsia" w:ascii="宋体" w:hAnsi="宋体"/>
                <w:bCs/>
                <w:szCs w:val="21"/>
                <w:highlight w:val="none"/>
                <w:u w:val="single"/>
              </w:rPr>
              <w:t xml:space="preserve"> / </w:t>
            </w:r>
            <w:r>
              <w:rPr>
                <w:rFonts w:hint="eastAsia" w:ascii="宋体" w:hAnsi="宋体"/>
                <w:bCs/>
                <w:szCs w:val="21"/>
                <w:highlight w:val="none"/>
              </w:rPr>
              <w:t>信用评价等级的中标人，履约保证金金额为</w:t>
            </w:r>
            <w:r>
              <w:rPr>
                <w:rFonts w:hint="eastAsia" w:ascii="宋体" w:hAnsi="宋体"/>
                <w:bCs/>
                <w:szCs w:val="21"/>
                <w:highlight w:val="none"/>
                <w:u w:val="single"/>
              </w:rPr>
              <w:t xml:space="preserve"> / </w:t>
            </w:r>
            <w:r>
              <w:rPr>
                <w:rFonts w:hint="eastAsia" w:ascii="宋体" w:hAnsi="宋体"/>
                <w:bCs/>
                <w:szCs w:val="21"/>
                <w:highlight w:val="none"/>
              </w:rPr>
              <w:t>签约合同价。</w:t>
            </w:r>
          </w:p>
          <w:p w14:paraId="43AB778F">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采用银行保函时，出具保函的银行级别：</w:t>
            </w:r>
          </w:p>
          <w:p w14:paraId="24166FD5">
            <w:pPr>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fldChar w:fldCharType="begin"/>
            </w:r>
            <w:r>
              <w:rPr>
                <w:rFonts w:hint="eastAsia" w:ascii="宋体" w:hAnsi="宋体"/>
                <w:bCs/>
                <w:szCs w:val="21"/>
                <w:highlight w:val="none"/>
              </w:rPr>
              <w:instrText xml:space="preserve"> = 1 \* GB3 </w:instrText>
            </w:r>
            <w:r>
              <w:rPr>
                <w:rFonts w:ascii="宋体" w:hAnsi="宋体"/>
                <w:bCs/>
                <w:szCs w:val="21"/>
                <w:highlight w:val="none"/>
              </w:rPr>
              <w:fldChar w:fldCharType="separate"/>
            </w:r>
            <w:r>
              <w:rPr>
                <w:rFonts w:hint="eastAsia" w:ascii="宋体" w:hAnsi="宋体"/>
                <w:bCs/>
                <w:szCs w:val="21"/>
                <w:highlight w:val="none"/>
              </w:rPr>
              <w:t>①</w:t>
            </w:r>
            <w:r>
              <w:rPr>
                <w:rFonts w:ascii="宋体" w:hAnsi="宋体"/>
                <w:bCs/>
                <w:szCs w:val="21"/>
                <w:highlight w:val="none"/>
              </w:rPr>
              <w:fldChar w:fldCharType="end"/>
            </w:r>
            <w:r>
              <w:rPr>
                <w:rFonts w:hint="eastAsia" w:ascii="宋体" w:hAnsi="宋体"/>
                <w:bCs/>
                <w:szCs w:val="21"/>
                <w:highlight w:val="none"/>
              </w:rPr>
              <w:t>应由“工商银行、农业银行、中国银行、建设银行、交通银行、中国邮政储蓄银行”六大国有商业银行之一或全国性股份制商业银行开具，银行应为地市级分行以上级别，所需的费用由中标人承担，中标人应保证银行保函有效。</w:t>
            </w:r>
            <w:r>
              <w:rPr>
                <w:rFonts w:ascii="宋体" w:hAnsi="宋体"/>
                <w:bCs/>
                <w:szCs w:val="21"/>
                <w:highlight w:val="none"/>
              </w:rPr>
              <w:fldChar w:fldCharType="begin"/>
            </w:r>
            <w:r>
              <w:rPr>
                <w:rFonts w:hint="eastAsia" w:ascii="宋体" w:hAnsi="宋体"/>
                <w:bCs/>
                <w:szCs w:val="21"/>
                <w:highlight w:val="none"/>
              </w:rPr>
              <w:instrText xml:space="preserve"> = 2 \* GB3 </w:instrText>
            </w:r>
            <w:r>
              <w:rPr>
                <w:rFonts w:ascii="宋体" w:hAnsi="宋体"/>
                <w:bCs/>
                <w:szCs w:val="21"/>
                <w:highlight w:val="none"/>
              </w:rPr>
              <w:fldChar w:fldCharType="separate"/>
            </w:r>
            <w:r>
              <w:rPr>
                <w:rFonts w:hint="eastAsia" w:ascii="宋体" w:hAnsi="宋体"/>
                <w:bCs/>
                <w:szCs w:val="21"/>
                <w:highlight w:val="none"/>
              </w:rPr>
              <w:t>②</w:t>
            </w:r>
            <w:r>
              <w:rPr>
                <w:rFonts w:ascii="宋体" w:hAnsi="宋体"/>
                <w:bCs/>
                <w:szCs w:val="21"/>
                <w:highlight w:val="none"/>
              </w:rPr>
              <w:fldChar w:fldCharType="end"/>
            </w:r>
            <w:r>
              <w:rPr>
                <w:rFonts w:hint="eastAsia" w:ascii="宋体" w:hAnsi="宋体"/>
                <w:bCs/>
                <w:szCs w:val="21"/>
                <w:highlight w:val="none"/>
              </w:rPr>
              <w:t>若采用担保机构出具的保函，担保机构应满足相关规定，所需费用由中标人承担，中标人应保证保函真实有效。</w:t>
            </w:r>
            <w:r>
              <w:rPr>
                <w:rFonts w:ascii="宋体" w:hAnsi="宋体"/>
                <w:bCs/>
                <w:szCs w:val="21"/>
                <w:highlight w:val="none"/>
              </w:rPr>
              <w:fldChar w:fldCharType="begin"/>
            </w:r>
            <w:r>
              <w:rPr>
                <w:rFonts w:hint="eastAsia" w:ascii="宋体" w:hAnsi="宋体"/>
                <w:bCs/>
                <w:szCs w:val="21"/>
                <w:highlight w:val="none"/>
              </w:rPr>
              <w:instrText xml:space="preserve"> = 3 \* GB3 </w:instrText>
            </w:r>
            <w:r>
              <w:rPr>
                <w:rFonts w:ascii="宋体" w:hAnsi="宋体"/>
                <w:bCs/>
                <w:szCs w:val="21"/>
                <w:highlight w:val="none"/>
              </w:rPr>
              <w:fldChar w:fldCharType="separate"/>
            </w:r>
            <w:r>
              <w:rPr>
                <w:rFonts w:hint="eastAsia" w:ascii="宋体" w:hAnsi="宋体"/>
                <w:bCs/>
                <w:szCs w:val="21"/>
                <w:highlight w:val="none"/>
              </w:rPr>
              <w:t>③</w:t>
            </w:r>
            <w:r>
              <w:rPr>
                <w:rFonts w:ascii="宋体" w:hAnsi="宋体"/>
                <w:bCs/>
                <w:szCs w:val="21"/>
                <w:highlight w:val="none"/>
              </w:rPr>
              <w:fldChar w:fldCharType="end"/>
            </w:r>
            <w:r>
              <w:rPr>
                <w:rFonts w:hint="eastAsia" w:ascii="宋体" w:hAnsi="宋体"/>
                <w:bCs/>
                <w:szCs w:val="21"/>
                <w:highlight w:val="none"/>
              </w:rPr>
              <w:t>保函格式见招标文件第四章“合同条款及格式”规定的履约保证金格式。</w:t>
            </w:r>
            <w:r>
              <w:rPr>
                <w:rFonts w:ascii="宋体" w:hAnsi="宋体"/>
                <w:bCs/>
                <w:szCs w:val="21"/>
                <w:highlight w:val="none"/>
              </w:rPr>
              <w:fldChar w:fldCharType="begin"/>
            </w:r>
            <w:r>
              <w:rPr>
                <w:rFonts w:hint="eastAsia" w:ascii="宋体" w:hAnsi="宋体"/>
                <w:bCs/>
                <w:szCs w:val="21"/>
                <w:highlight w:val="none"/>
              </w:rPr>
              <w:instrText xml:space="preserve"> = 4 \* GB3 </w:instrText>
            </w:r>
            <w:r>
              <w:rPr>
                <w:rFonts w:ascii="宋体" w:hAnsi="宋体"/>
                <w:bCs/>
                <w:szCs w:val="21"/>
                <w:highlight w:val="none"/>
              </w:rPr>
              <w:fldChar w:fldCharType="separate"/>
            </w:r>
            <w:r>
              <w:rPr>
                <w:rFonts w:hint="eastAsia" w:ascii="宋体" w:hAnsi="宋体"/>
                <w:bCs/>
                <w:szCs w:val="21"/>
                <w:highlight w:val="none"/>
              </w:rPr>
              <w:t>④</w:t>
            </w:r>
            <w:r>
              <w:rPr>
                <w:rFonts w:ascii="宋体" w:hAnsi="宋体"/>
                <w:bCs/>
                <w:szCs w:val="21"/>
                <w:highlight w:val="none"/>
              </w:rPr>
              <w:fldChar w:fldCharType="end"/>
            </w:r>
            <w:r>
              <w:rPr>
                <w:rFonts w:hint="eastAsia" w:ascii="宋体" w:hAnsi="宋体"/>
                <w:bCs/>
                <w:szCs w:val="21"/>
                <w:highlight w:val="none"/>
              </w:rPr>
              <w:t>若采用现金和支票形式时，应由中标人的基本账户汇入发包人指定账户。</w:t>
            </w:r>
          </w:p>
          <w:p w14:paraId="59BD7D22">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bdr w:val="single" w:color="auto" w:sz="4" w:space="0"/>
              </w:rPr>
              <w:t xml:space="preserve">  </w:t>
            </w:r>
            <w:r>
              <w:rPr>
                <w:rFonts w:hint="eastAsia" w:ascii="宋体" w:hAnsi="宋体"/>
                <w:bCs/>
                <w:szCs w:val="21"/>
                <w:highlight w:val="none"/>
              </w:rPr>
              <w:t>不要求</w:t>
            </w:r>
            <w:bookmarkEnd w:id="77"/>
          </w:p>
        </w:tc>
      </w:tr>
      <w:tr w14:paraId="356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3BE25274">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8.5.1</w:t>
            </w:r>
          </w:p>
        </w:tc>
        <w:tc>
          <w:tcPr>
            <w:tcW w:w="855" w:type="pct"/>
            <w:vAlign w:val="center"/>
          </w:tcPr>
          <w:p w14:paraId="7481EF33">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监督部门</w:t>
            </w:r>
          </w:p>
        </w:tc>
        <w:tc>
          <w:tcPr>
            <w:tcW w:w="3663" w:type="pct"/>
            <w:vAlign w:val="center"/>
          </w:tcPr>
          <w:p w14:paraId="2AC28670">
            <w:pPr>
              <w:spacing w:line="340" w:lineRule="exact"/>
              <w:ind w:firstLine="0" w:firstLineChars="0"/>
              <w:rPr>
                <w:rFonts w:hint="eastAsia" w:ascii="黑体" w:hAnsi="黑体" w:eastAsia="黑体"/>
                <w:bCs/>
                <w:szCs w:val="21"/>
                <w:highlight w:val="none"/>
              </w:rPr>
            </w:pPr>
            <w:r>
              <w:rPr>
                <w:rFonts w:hint="eastAsia" w:ascii="宋体" w:hAnsi="宋体"/>
                <w:bCs/>
                <w:szCs w:val="21"/>
                <w:highlight w:val="none"/>
              </w:rPr>
              <w:t>监督部门：</w:t>
            </w:r>
            <w:r>
              <w:rPr>
                <w:rFonts w:hint="eastAsia" w:ascii="黑体" w:hAnsi="黑体" w:eastAsia="黑体"/>
                <w:bCs/>
                <w:szCs w:val="21"/>
                <w:highlight w:val="none"/>
              </w:rPr>
              <w:t>长春市交通运输局</w:t>
            </w:r>
          </w:p>
          <w:p w14:paraId="03AC3329">
            <w:pPr>
              <w:spacing w:line="340" w:lineRule="exact"/>
              <w:ind w:firstLine="0" w:firstLineChars="0"/>
              <w:rPr>
                <w:rFonts w:hint="eastAsia" w:ascii="宋体" w:hAnsi="宋体"/>
                <w:bCs/>
                <w:szCs w:val="21"/>
                <w:highlight w:val="none"/>
              </w:rPr>
            </w:pPr>
            <w:r>
              <w:rPr>
                <w:rFonts w:hint="eastAsia" w:ascii="宋体" w:hAnsi="宋体"/>
                <w:bCs/>
                <w:szCs w:val="21"/>
                <w:highlight w:val="none"/>
              </w:rPr>
              <w:t>地　　址：长春市民康路555号</w:t>
            </w:r>
          </w:p>
          <w:p w14:paraId="00334F6A">
            <w:pPr>
              <w:spacing w:line="340" w:lineRule="exact"/>
              <w:ind w:firstLine="0" w:firstLineChars="0"/>
              <w:rPr>
                <w:rFonts w:hint="eastAsia" w:ascii="宋体" w:hAnsi="宋体"/>
                <w:bCs/>
                <w:szCs w:val="21"/>
                <w:highlight w:val="none"/>
              </w:rPr>
            </w:pPr>
            <w:r>
              <w:rPr>
                <w:rFonts w:hint="eastAsia" w:ascii="宋体" w:hAnsi="宋体"/>
                <w:bCs/>
                <w:szCs w:val="21"/>
                <w:highlight w:val="none"/>
              </w:rPr>
              <w:t>电    话：0431- 88973671</w:t>
            </w:r>
          </w:p>
          <w:p w14:paraId="4B7A4CBB">
            <w:pPr>
              <w:spacing w:line="340" w:lineRule="exact"/>
              <w:ind w:firstLine="0" w:firstLineChars="0"/>
              <w:rPr>
                <w:rFonts w:hint="eastAsia" w:ascii="宋体" w:hAnsi="宋体"/>
                <w:bCs/>
                <w:szCs w:val="21"/>
                <w:highlight w:val="none"/>
              </w:rPr>
            </w:pPr>
            <w:r>
              <w:rPr>
                <w:rFonts w:hint="eastAsia" w:ascii="宋体" w:hAnsi="宋体"/>
                <w:bCs/>
                <w:szCs w:val="21"/>
                <w:highlight w:val="none"/>
              </w:rPr>
              <w:t>传    真：0431- 88973671</w:t>
            </w:r>
          </w:p>
          <w:p w14:paraId="0EE2FF4D">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邮政编码：130000</w:t>
            </w:r>
          </w:p>
        </w:tc>
      </w:tr>
      <w:tr w14:paraId="77D3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2" w:type="pct"/>
            <w:vAlign w:val="center"/>
          </w:tcPr>
          <w:p w14:paraId="1568B714">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9</w:t>
            </w:r>
          </w:p>
        </w:tc>
        <w:tc>
          <w:tcPr>
            <w:tcW w:w="855" w:type="pct"/>
            <w:vAlign w:val="center"/>
          </w:tcPr>
          <w:p w14:paraId="6D443D40">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是否采用电子招标投标</w:t>
            </w:r>
          </w:p>
        </w:tc>
        <w:tc>
          <w:tcPr>
            <w:tcW w:w="3663" w:type="pct"/>
            <w:vAlign w:val="center"/>
          </w:tcPr>
          <w:p w14:paraId="6DEEA8EC">
            <w:pPr>
              <w:adjustRightInd w:val="0"/>
              <w:snapToGrid w:val="0"/>
              <w:spacing w:line="340" w:lineRule="exact"/>
              <w:ind w:firstLine="0" w:firstLineChars="0"/>
              <w:rPr>
                <w:rFonts w:hint="eastAsia" w:ascii="宋体" w:hAnsi="宋体" w:cs="宋体"/>
                <w:bCs/>
                <w:kern w:val="0"/>
                <w:szCs w:val="21"/>
                <w:highlight w:val="none"/>
              </w:rPr>
            </w:pPr>
            <w:r>
              <w:rPr>
                <w:rFonts w:hint="eastAsia" w:ascii="宋体" w:hAnsi="宋体" w:cs="宋体"/>
                <w:bCs/>
                <w:kern w:val="0"/>
                <w:szCs w:val="21"/>
                <w:highlight w:val="none"/>
              </w:rPr>
              <w:t>是</w:t>
            </w:r>
          </w:p>
        </w:tc>
      </w:tr>
      <w:tr w14:paraId="0388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00" w:type="pct"/>
            <w:gridSpan w:val="3"/>
            <w:vAlign w:val="center"/>
          </w:tcPr>
          <w:p w14:paraId="5971F31F">
            <w:pPr>
              <w:adjustRightInd w:val="0"/>
              <w:snapToGrid w:val="0"/>
              <w:spacing w:line="340" w:lineRule="exact"/>
              <w:ind w:firstLine="0" w:firstLineChars="0"/>
              <w:rPr>
                <w:rFonts w:hint="eastAsia" w:ascii="宋体" w:hAnsi="宋体" w:cs="宋体"/>
                <w:bCs/>
                <w:kern w:val="0"/>
                <w:szCs w:val="21"/>
                <w:highlight w:val="none"/>
              </w:rPr>
            </w:pPr>
            <w:bookmarkStart w:id="78" w:name="OLE_LINK136"/>
            <w:r>
              <w:rPr>
                <w:rFonts w:hint="eastAsia" w:ascii="宋体" w:hAnsi="宋体" w:cs="宋体"/>
                <w:bCs/>
                <w:kern w:val="0"/>
                <w:szCs w:val="21"/>
                <w:highlight w:val="none"/>
              </w:rPr>
              <w:t>需要补充的其他内容</w:t>
            </w:r>
          </w:p>
        </w:tc>
      </w:tr>
      <w:tr w14:paraId="245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54" w:hRule="atLeast"/>
          <w:jc w:val="center"/>
        </w:trPr>
        <w:tc>
          <w:tcPr>
            <w:tcW w:w="5000" w:type="pct"/>
            <w:gridSpan w:val="3"/>
          </w:tcPr>
          <w:p w14:paraId="6DF8AA8E">
            <w:pPr>
              <w:adjustRightInd w:val="0"/>
              <w:snapToGrid w:val="0"/>
              <w:spacing w:line="340" w:lineRule="exact"/>
              <w:ind w:firstLine="420"/>
              <w:rPr>
                <w:rFonts w:hint="eastAsia" w:ascii="宋体" w:hAnsi="宋体"/>
                <w:bCs/>
                <w:szCs w:val="21"/>
                <w:highlight w:val="none"/>
              </w:rPr>
            </w:pPr>
            <w:bookmarkStart w:id="79" w:name="OLE_LINK112"/>
            <w:r>
              <w:rPr>
                <w:rFonts w:hint="eastAsia" w:ascii="黑体" w:hAnsi="黑体" w:eastAsia="黑体"/>
                <w:bCs/>
                <w:szCs w:val="21"/>
                <w:highlight w:val="none"/>
              </w:rPr>
              <w:t>10.</w:t>
            </w:r>
            <w:bookmarkStart w:id="80" w:name="OLE_LINK84"/>
            <w:r>
              <w:rPr>
                <w:rFonts w:hint="eastAsia" w:ascii="黑体" w:hAnsi="黑体" w:eastAsia="黑体"/>
                <w:bCs/>
                <w:szCs w:val="21"/>
                <w:highlight w:val="none"/>
              </w:rPr>
              <w:t>2 “双盲”评审：</w:t>
            </w:r>
            <w:r>
              <w:rPr>
                <w:rFonts w:ascii="宋体" w:hAnsi="宋体"/>
                <w:bCs/>
                <w:szCs w:val="21"/>
                <w:highlight w:val="none"/>
              </w:rPr>
              <w:t>本项目采用“双盲”评审，即评标专家“盲抽”和“盲评”，投标文件的施工组织设计部分采用“暗标”形式，投标人应严格按照“第九章投标文件格式”中的要求编制施工组织设计。</w:t>
            </w:r>
            <w:r>
              <w:rPr>
                <w:rFonts w:ascii="黑体" w:hAnsi="黑体" w:eastAsia="黑体"/>
                <w:bCs/>
                <w:szCs w:val="21"/>
                <w:highlight w:val="none"/>
              </w:rPr>
              <w:t>如果施工组织设计出现能识别投标人的内容，经评标委员会确定后，将否决其投标</w:t>
            </w:r>
            <w:r>
              <w:rPr>
                <w:rFonts w:ascii="宋体" w:hAnsi="宋体"/>
                <w:bCs/>
                <w:szCs w:val="21"/>
                <w:highlight w:val="none"/>
              </w:rPr>
              <w:t>。</w:t>
            </w:r>
          </w:p>
          <w:bookmarkEnd w:id="79"/>
          <w:p w14:paraId="2E58822F">
            <w:pPr>
              <w:shd w:val="clear" w:color="auto" w:fill="FFFFFF"/>
              <w:adjustRightInd w:val="0"/>
              <w:spacing w:before="240" w:beforeLines="100" w:line="340" w:lineRule="exact"/>
              <w:ind w:firstLine="420"/>
              <w:rPr>
                <w:rFonts w:hint="eastAsia" w:ascii="宋体" w:hAnsi="宋体" w:cs="宋体"/>
                <w:bCs/>
                <w:color w:val="363D45"/>
                <w:kern w:val="0"/>
                <w:szCs w:val="21"/>
                <w:highlight w:val="none"/>
              </w:rPr>
            </w:pPr>
            <w:r>
              <w:rPr>
                <w:rFonts w:hint="eastAsia" w:ascii="黑体" w:hAnsi="黑体" w:eastAsia="黑体" w:cs="宋体"/>
                <w:bCs/>
                <w:kern w:val="0"/>
                <w:szCs w:val="21"/>
                <w:highlight w:val="none"/>
              </w:rPr>
              <w:t>10.3</w:t>
            </w:r>
            <w:r>
              <w:rPr>
                <w:rFonts w:hint="eastAsia" w:ascii="黑体" w:hAnsi="黑体" w:eastAsia="黑体" w:cs="宋体"/>
                <w:bCs/>
                <w:szCs w:val="21"/>
                <w:highlight w:val="none"/>
              </w:rPr>
              <w:t>一体化平台：</w:t>
            </w:r>
            <w:bookmarkStart w:id="81" w:name="OLE_LINK85"/>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bookmarkEnd w:id="81"/>
            <w:r>
              <w:rPr>
                <w:rFonts w:hint="eastAsia" w:ascii="宋体" w:hAnsi="宋体" w:cs="宋体"/>
                <w:bCs/>
                <w:color w:val="363D45"/>
                <w:szCs w:val="21"/>
                <w:highlight w:val="none"/>
              </w:rPr>
              <w:t>本次招投标使用公共资源交易一体化平台系统，具体要求详见《关于做好全省公共资源交易一体化平台全面运行工作的通知》（吉政数联〔2022〕5号）文件。</w:t>
            </w:r>
          </w:p>
          <w:p w14:paraId="148722F6">
            <w:pPr>
              <w:shd w:val="clear" w:color="auto" w:fill="FFFFFF"/>
              <w:adjustRightInd w:val="0"/>
              <w:spacing w:line="340" w:lineRule="exact"/>
              <w:ind w:firstLine="420"/>
              <w:rPr>
                <w:rFonts w:hint="eastAsia" w:ascii="宋体" w:hAnsi="宋体" w:cs="宋体"/>
                <w:bCs/>
                <w:color w:val="363D45"/>
                <w:szCs w:val="21"/>
                <w:highlight w:val="none"/>
              </w:rPr>
            </w:pPr>
            <w:bookmarkStart w:id="82" w:name="OLE_LINK87"/>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bookmarkEnd w:id="82"/>
            <w:r>
              <w:rPr>
                <w:rFonts w:hint="eastAsia" w:ascii="宋体" w:hAnsi="宋体" w:cs="宋体"/>
                <w:bCs/>
                <w:color w:val="363D45"/>
                <w:szCs w:val="21"/>
                <w:highlight w:val="none"/>
              </w:rPr>
              <w:t>招投标交易主体及有关方面登录公共资源交易公共服务平台（https://www.ggzyyth.jl.cn/EpointSSO/memberLogin）完善主体信息后，再登录一体化平台系统（https://www.ggzyyth.jl.cn/TPBidder）开展交易活动。</w:t>
            </w:r>
          </w:p>
          <w:p w14:paraId="1975907B">
            <w:pPr>
              <w:shd w:val="clear" w:color="auto" w:fill="FFFFFF"/>
              <w:adjustRightInd w:val="0"/>
              <w:spacing w:line="340" w:lineRule="exact"/>
              <w:ind w:firstLine="420"/>
              <w:rPr>
                <w:rFonts w:hint="eastAsia" w:ascii="宋体" w:hAnsi="宋体"/>
                <w:bCs/>
                <w:szCs w:val="21"/>
                <w:highlight w:val="none"/>
              </w:rPr>
            </w:pPr>
            <w:bookmarkStart w:id="83" w:name="OLE_LINK88"/>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bookmarkEnd w:id="83"/>
            <w:r>
              <w:rPr>
                <w:rFonts w:hint="eastAsia" w:ascii="宋体" w:hAnsi="宋体"/>
                <w:bCs/>
                <w:szCs w:val="21"/>
                <w:highlight w:val="none"/>
              </w:rPr>
              <w:t>一体化平台实现数字证书（CA锁，含电子签章）全省互用。已办理过CA锁的交易主体，CA锁未到期限的，在办理一体化平台业务时，无需重新办理，只需在一体化平台上进行绑定激活，即可使用。拟新办CA锁的交易主体，可在任一平台及场所办理一体化平台数字证书CA锁。一体化平台技术咨询服务电话：0431-82752720。</w:t>
            </w:r>
            <w:bookmarkEnd w:id="80"/>
          </w:p>
          <w:p w14:paraId="6B1CEA05">
            <w:pPr>
              <w:shd w:val="clear" w:color="auto" w:fill="FFFFFF"/>
              <w:adjustRightInd w:val="0"/>
              <w:spacing w:before="240" w:beforeLines="100" w:line="340" w:lineRule="exact"/>
              <w:ind w:firstLine="420"/>
              <w:rPr>
                <w:rFonts w:hint="eastAsia" w:ascii="宋体" w:hAnsi="宋体"/>
                <w:bCs/>
                <w:szCs w:val="21"/>
                <w:highlight w:val="none"/>
              </w:rPr>
            </w:pPr>
            <w:r>
              <w:rPr>
                <w:rFonts w:hint="eastAsia" w:ascii="黑体" w:hAnsi="黑体" w:eastAsia="黑体" w:cs="宋体"/>
                <w:bCs/>
                <w:kern w:val="0"/>
                <w:szCs w:val="21"/>
                <w:highlight w:val="none"/>
              </w:rPr>
              <w:t>10.4</w:t>
            </w:r>
            <w:r>
              <w:rPr>
                <w:rFonts w:hint="eastAsia" w:ascii="黑体" w:hAnsi="黑体" w:eastAsia="黑体" w:cs="宋体"/>
                <w:bCs/>
                <w:szCs w:val="21"/>
                <w:highlight w:val="none"/>
              </w:rPr>
              <w:t>变更修改和澄清等信息：</w:t>
            </w:r>
            <w:bookmarkStart w:id="84" w:name="_Hlk170804702"/>
            <w:r>
              <w:rPr>
                <w:rFonts w:hint="eastAsia" w:ascii="宋体" w:hAnsi="宋体"/>
                <w:bCs/>
                <w:szCs w:val="21"/>
                <w:highlight w:val="none"/>
              </w:rPr>
              <w:t>本项目的变更、招标文件修改和澄清等信息将在吉林省公共资源交易一体化平台（https://www.ggzyyth.jl.cn/TPBidder）上发布，请潜在投标人在参与本项目活动期间随时关注网站信息，否则出现一切后果由投标人自负。</w:t>
            </w:r>
            <w:bookmarkEnd w:id="84"/>
          </w:p>
          <w:p w14:paraId="00D8E839">
            <w:pPr>
              <w:adjustRightInd w:val="0"/>
              <w:snapToGrid w:val="0"/>
              <w:spacing w:before="240" w:beforeLines="100" w:line="340" w:lineRule="exact"/>
              <w:ind w:firstLine="420"/>
              <w:rPr>
                <w:rFonts w:hint="eastAsia" w:ascii="宋体" w:hAnsi="宋体"/>
                <w:bCs/>
                <w:szCs w:val="21"/>
                <w:highlight w:val="none"/>
              </w:rPr>
            </w:pPr>
            <w:r>
              <w:rPr>
                <w:rFonts w:hint="eastAsia" w:ascii="黑体" w:hAnsi="黑体" w:eastAsia="黑体"/>
                <w:bCs/>
                <w:szCs w:val="21"/>
                <w:highlight w:val="none"/>
              </w:rPr>
              <w:t>10.5视频开标：本项目采用视频直播形式进行开标活动，</w:t>
            </w:r>
            <w:r>
              <w:rPr>
                <w:rFonts w:hint="eastAsia" w:ascii="宋体" w:hAnsi="宋体"/>
                <w:bCs/>
                <w:szCs w:val="21"/>
                <w:highlight w:val="none"/>
              </w:rPr>
              <w:t>投标人未参加视频开标会议的，或未完全参加视频开标会议全过程的，视为认同开标会议结果。</w:t>
            </w:r>
          </w:p>
          <w:p w14:paraId="101B3A1E">
            <w:pPr>
              <w:adjustRightInd w:val="0"/>
              <w:snapToGrid w:val="0"/>
              <w:spacing w:line="340" w:lineRule="exact"/>
              <w:ind w:firstLine="420"/>
              <w:rPr>
                <w:rFonts w:hint="eastAsia" w:ascii="黑体" w:hAnsi="黑体" w:eastAsia="黑体"/>
                <w:bCs/>
                <w:szCs w:val="21"/>
                <w:highlight w:val="none"/>
              </w:rPr>
            </w:pPr>
          </w:p>
          <w:p w14:paraId="1C517879">
            <w:pPr>
              <w:adjustRightInd w:val="0"/>
              <w:snapToGrid w:val="0"/>
              <w:spacing w:line="340" w:lineRule="exact"/>
              <w:ind w:firstLine="420"/>
              <w:rPr>
                <w:rFonts w:hint="eastAsia" w:ascii="宋体" w:hAnsi="宋体"/>
                <w:bCs/>
                <w:szCs w:val="21"/>
                <w:highlight w:val="none"/>
              </w:rPr>
            </w:pPr>
            <w:r>
              <w:rPr>
                <w:rFonts w:hint="eastAsia" w:ascii="黑体" w:hAnsi="黑体" w:eastAsia="黑体"/>
                <w:bCs/>
                <w:szCs w:val="21"/>
                <w:highlight w:val="none"/>
              </w:rPr>
              <w:t>10.6</w:t>
            </w:r>
            <w:r>
              <w:rPr>
                <w:rFonts w:hint="eastAsia" w:ascii="黑体" w:hAnsi="黑体" w:eastAsia="黑体" w:cs="宋体"/>
                <w:bCs/>
                <w:szCs w:val="21"/>
                <w:highlight w:val="none"/>
              </w:rPr>
              <w:t>远程开标：</w:t>
            </w:r>
            <w:r>
              <w:rPr>
                <w:rFonts w:hint="eastAsia" w:ascii="宋体" w:hAnsi="宋体"/>
                <w:bCs/>
                <w:szCs w:val="21"/>
                <w:highlight w:val="none"/>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 密码，成功解密后状态会显示“已解密”。</w:t>
            </w:r>
            <w:r>
              <w:rPr>
                <w:rFonts w:hint="eastAsia" w:ascii="黑体" w:hAnsi="黑体" w:eastAsia="黑体"/>
                <w:bCs/>
                <w:szCs w:val="21"/>
                <w:highlight w:val="none"/>
              </w:rPr>
              <w:t>投标文件解密时需插上生成投标文件的CA 锁进行解密，且正确输入密码，投标人未在规定的时间内完成解密的视为无效投标。投标人由于数字证书遗失、损坏、更换、续期等自身原因情况导致投标文件无法解密，由投标人自行承担责任</w:t>
            </w:r>
            <w:r>
              <w:rPr>
                <w:rFonts w:hint="eastAsia" w:ascii="宋体" w:hAnsi="宋体"/>
                <w:bCs/>
                <w:szCs w:val="21"/>
                <w:highlight w:val="none"/>
              </w:rPr>
              <w:t>。</w:t>
            </w:r>
          </w:p>
          <w:p w14:paraId="050CB0A0">
            <w:pPr>
              <w:adjustRightInd w:val="0"/>
              <w:snapToGrid w:val="0"/>
              <w:spacing w:before="240" w:beforeLines="100" w:line="340" w:lineRule="exact"/>
              <w:ind w:firstLine="420"/>
              <w:rPr>
                <w:rFonts w:hint="eastAsia" w:ascii="宋体" w:hAnsi="宋体"/>
                <w:bCs/>
                <w:szCs w:val="21"/>
                <w:highlight w:val="none"/>
              </w:rPr>
            </w:pPr>
            <w:r>
              <w:rPr>
                <w:rFonts w:hint="eastAsia" w:ascii="黑体" w:hAnsi="黑体" w:eastAsia="黑体"/>
                <w:bCs/>
                <w:szCs w:val="21"/>
                <w:highlight w:val="none"/>
              </w:rPr>
              <w:t>10.7</w:t>
            </w:r>
            <w:r>
              <w:rPr>
                <w:rFonts w:hint="eastAsia" w:ascii="黑体" w:hAnsi="黑体" w:eastAsia="黑体" w:cs="宋体"/>
                <w:bCs/>
                <w:szCs w:val="21"/>
                <w:highlight w:val="none"/>
              </w:rPr>
              <w:t>关键内容公开：</w:t>
            </w:r>
            <w:r>
              <w:rPr>
                <w:rFonts w:hint="eastAsia" w:ascii="宋体" w:hAnsi="宋体"/>
                <w:bCs/>
                <w:szCs w:val="21"/>
                <w:highlight w:val="none"/>
              </w:rPr>
              <w:t>本次招标文件的</w:t>
            </w:r>
            <w:bookmarkStart w:id="85" w:name="OLE_LINK9"/>
            <w:r>
              <w:rPr>
                <w:rFonts w:hint="eastAsia" w:ascii="宋体" w:hAnsi="宋体"/>
                <w:bCs/>
                <w:szCs w:val="21"/>
                <w:highlight w:val="none"/>
              </w:rPr>
              <w:t>关键内容</w:t>
            </w:r>
            <w:bookmarkEnd w:id="85"/>
            <w:r>
              <w:rPr>
                <w:rFonts w:hint="eastAsia" w:ascii="宋体" w:hAnsi="宋体"/>
                <w:bCs/>
                <w:szCs w:val="21"/>
                <w:highlight w:val="none"/>
              </w:rPr>
              <w:t>在吉林省交通运输厅网站、长春市交通运输局网站上公开。</w:t>
            </w:r>
          </w:p>
          <w:p w14:paraId="256EBD42">
            <w:pPr>
              <w:adjustRightInd w:val="0"/>
              <w:snapToGrid w:val="0"/>
              <w:spacing w:before="240" w:beforeLines="100" w:line="340" w:lineRule="exact"/>
              <w:ind w:firstLine="420"/>
              <w:rPr>
                <w:rFonts w:hint="eastAsia" w:ascii="宋体" w:hAnsi="宋体" w:cs="宋体"/>
                <w:bCs/>
                <w:kern w:val="0"/>
                <w:szCs w:val="21"/>
                <w:highlight w:val="none"/>
              </w:rPr>
            </w:pPr>
            <w:r>
              <w:rPr>
                <w:rFonts w:hint="eastAsia" w:ascii="黑体" w:hAnsi="黑体" w:eastAsia="黑体"/>
                <w:bCs/>
                <w:szCs w:val="21"/>
                <w:highlight w:val="none"/>
              </w:rPr>
              <w:t>10.8</w:t>
            </w:r>
            <w:r>
              <w:rPr>
                <w:rFonts w:hint="eastAsia" w:ascii="黑体" w:hAnsi="黑体" w:eastAsia="黑体" w:cs="宋体"/>
                <w:bCs/>
                <w:szCs w:val="21"/>
                <w:highlight w:val="none"/>
              </w:rPr>
              <w:t>词语定义：</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r>
              <w:rPr>
                <w:rFonts w:hint="eastAsia" w:ascii="宋体" w:hAnsi="宋体"/>
                <w:bCs/>
                <w:szCs w:val="21"/>
                <w:highlight w:val="none"/>
              </w:rPr>
              <w:t>本文件中</w:t>
            </w:r>
            <w:r>
              <w:rPr>
                <w:rFonts w:hint="eastAsia" w:ascii="宋体" w:hAnsi="宋体" w:cs="宋体"/>
                <w:bCs/>
                <w:kern w:val="0"/>
                <w:szCs w:val="21"/>
                <w:highlight w:val="none"/>
                <w:lang w:val="zh-CN"/>
              </w:rPr>
              <w:t>所称的</w:t>
            </w:r>
            <w:r>
              <w:rPr>
                <w:rFonts w:hint="eastAsia" w:ascii="宋体" w:hAnsi="宋体"/>
                <w:bCs/>
                <w:szCs w:val="21"/>
                <w:highlight w:val="none"/>
              </w:rPr>
              <w:t>“以上”、“以下”、“以内”</w:t>
            </w:r>
            <w:r>
              <w:rPr>
                <w:rFonts w:hint="eastAsia" w:ascii="宋体" w:hAnsi="宋体" w:cs="宋体"/>
                <w:bCs/>
                <w:kern w:val="0"/>
                <w:szCs w:val="21"/>
                <w:highlight w:val="none"/>
                <w:lang w:val="zh-CN"/>
              </w:rPr>
              <w:t>，包括本数；所称的</w:t>
            </w:r>
            <w:r>
              <w:rPr>
                <w:rFonts w:hint="eastAsia" w:ascii="宋体" w:hAnsi="宋体"/>
                <w:bCs/>
                <w:szCs w:val="21"/>
                <w:highlight w:val="none"/>
              </w:rPr>
              <w:t>“以外”</w:t>
            </w:r>
            <w:r>
              <w:rPr>
                <w:rFonts w:hint="eastAsia" w:ascii="宋体" w:hAnsi="宋体" w:cs="宋体"/>
                <w:bCs/>
                <w:kern w:val="0"/>
                <w:szCs w:val="21"/>
                <w:highlight w:val="none"/>
                <w:lang w:val="zh-CN"/>
              </w:rPr>
              <w:t>，不包括本数。</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r>
              <w:rPr>
                <w:rFonts w:hint="eastAsia" w:ascii="宋体" w:hAnsi="宋体"/>
                <w:bCs/>
                <w:szCs w:val="21"/>
                <w:highlight w:val="none"/>
              </w:rPr>
              <w:t>除有特殊说明外，本文件中</w:t>
            </w:r>
            <w:r>
              <w:rPr>
                <w:rFonts w:hint="eastAsia" w:ascii="宋体" w:hAnsi="宋体" w:cs="宋体"/>
                <w:bCs/>
                <w:kern w:val="0"/>
                <w:szCs w:val="21"/>
                <w:highlight w:val="none"/>
                <w:lang w:val="zh-CN"/>
              </w:rPr>
              <w:t>所称的“近3年”或“近5年”等，是指自投标截止时间所在年度起逆推3年或5年。如：投标截止时间所在年度为202</w:t>
            </w:r>
            <w:r>
              <w:rPr>
                <w:rFonts w:hint="eastAsia" w:ascii="宋体" w:hAnsi="宋体" w:cs="宋体"/>
                <w:bCs/>
                <w:kern w:val="0"/>
                <w:szCs w:val="21"/>
                <w:highlight w:val="none"/>
              </w:rPr>
              <w:t>5</w:t>
            </w:r>
            <w:r>
              <w:rPr>
                <w:rFonts w:hint="eastAsia" w:ascii="宋体" w:hAnsi="宋体" w:cs="宋体"/>
                <w:bCs/>
                <w:kern w:val="0"/>
                <w:szCs w:val="21"/>
                <w:highlight w:val="none"/>
                <w:lang w:val="zh-CN"/>
              </w:rPr>
              <w:t>年，“近</w:t>
            </w:r>
            <w:r>
              <w:rPr>
                <w:rFonts w:ascii="宋体" w:hAnsi="宋体" w:cs="宋体"/>
                <w:bCs/>
                <w:kern w:val="0"/>
                <w:szCs w:val="21"/>
                <w:highlight w:val="none"/>
              </w:rPr>
              <w:t>3</w:t>
            </w:r>
            <w:r>
              <w:rPr>
                <w:rFonts w:hint="eastAsia" w:ascii="宋体" w:hAnsi="宋体" w:cs="宋体"/>
                <w:bCs/>
                <w:kern w:val="0"/>
                <w:szCs w:val="21"/>
                <w:highlight w:val="none"/>
                <w:lang w:val="zh-CN"/>
              </w:rPr>
              <w:t>年”的年限从202</w:t>
            </w:r>
            <w:r>
              <w:rPr>
                <w:rFonts w:hint="eastAsia" w:ascii="宋体" w:hAnsi="宋体" w:cs="宋体"/>
                <w:bCs/>
                <w:kern w:val="0"/>
                <w:szCs w:val="21"/>
                <w:highlight w:val="none"/>
              </w:rPr>
              <w:t>2</w:t>
            </w:r>
            <w:r>
              <w:rPr>
                <w:rFonts w:hint="eastAsia" w:ascii="宋体" w:hAnsi="宋体" w:cs="宋体"/>
                <w:bCs/>
                <w:kern w:val="0"/>
                <w:szCs w:val="21"/>
                <w:highlight w:val="none"/>
                <w:lang w:val="zh-CN"/>
              </w:rPr>
              <w:t>年1月1日算起</w:t>
            </w:r>
            <w:r>
              <w:rPr>
                <w:rFonts w:ascii="宋体" w:hAnsi="宋体" w:cs="宋体"/>
                <w:bCs/>
                <w:kern w:val="0"/>
                <w:szCs w:val="21"/>
                <w:highlight w:val="none"/>
              </w:rPr>
              <w:t>,</w:t>
            </w:r>
            <w:r>
              <w:rPr>
                <w:rFonts w:hint="eastAsia" w:ascii="宋体" w:hAnsi="宋体" w:cs="宋体"/>
                <w:bCs/>
                <w:kern w:val="0"/>
                <w:szCs w:val="21"/>
                <w:highlight w:val="none"/>
                <w:lang w:val="zh-CN"/>
              </w:rPr>
              <w:t>“近</w:t>
            </w:r>
            <w:r>
              <w:rPr>
                <w:rFonts w:ascii="宋体" w:hAnsi="宋体" w:cs="宋体"/>
                <w:bCs/>
                <w:kern w:val="0"/>
                <w:szCs w:val="21"/>
                <w:highlight w:val="none"/>
              </w:rPr>
              <w:t>5</w:t>
            </w:r>
            <w:r>
              <w:rPr>
                <w:rFonts w:hint="eastAsia" w:ascii="宋体" w:hAnsi="宋体" w:cs="宋体"/>
                <w:bCs/>
                <w:kern w:val="0"/>
                <w:szCs w:val="21"/>
                <w:highlight w:val="none"/>
                <w:lang w:val="zh-CN"/>
              </w:rPr>
              <w:t>年”的年限从2020年1月1日算起。</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r>
              <w:rPr>
                <w:rFonts w:hint="eastAsia" w:ascii="宋体" w:hAnsi="宋体" w:cs="宋体"/>
                <w:bCs/>
                <w:kern w:val="0"/>
                <w:szCs w:val="21"/>
                <w:highlight w:val="none"/>
                <w:lang w:val="zh-CN"/>
              </w:rPr>
              <w:t xml:space="preserve"> “电子交易平台”指“吉林省公共资源交易一体化平台”。</w:t>
            </w:r>
          </w:p>
        </w:tc>
      </w:tr>
      <w:bookmarkEnd w:id="78"/>
      <w:tr w14:paraId="6496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6" w:hRule="atLeast"/>
          <w:jc w:val="center"/>
        </w:trPr>
        <w:tc>
          <w:tcPr>
            <w:tcW w:w="5000" w:type="pct"/>
            <w:gridSpan w:val="3"/>
            <w:vAlign w:val="center"/>
          </w:tcPr>
          <w:p w14:paraId="25EDC721">
            <w:pPr>
              <w:adjustRightInd w:val="0"/>
              <w:snapToGrid w:val="0"/>
              <w:spacing w:before="240" w:beforeLines="100" w:line="340" w:lineRule="exact"/>
              <w:ind w:firstLine="420"/>
              <w:rPr>
                <w:rFonts w:hint="eastAsia" w:ascii="宋体" w:hAnsi="宋体"/>
                <w:bCs/>
                <w:color w:val="000000"/>
                <w:szCs w:val="21"/>
                <w:highlight w:val="none"/>
              </w:rPr>
            </w:pPr>
            <w:r>
              <w:rPr>
                <w:rFonts w:hint="eastAsia" w:ascii="黑体" w:hAnsi="黑体" w:eastAsia="黑体" w:cs="宋体"/>
                <w:bCs/>
                <w:kern w:val="0"/>
                <w:szCs w:val="21"/>
                <w:highlight w:val="none"/>
                <w:lang w:val="zh-CN"/>
              </w:rPr>
              <w:t>10.9</w:t>
            </w:r>
            <w:r>
              <w:rPr>
                <w:rFonts w:hint="eastAsia" w:ascii="黑体" w:hAnsi="黑体" w:eastAsia="黑体" w:cs="宋体"/>
                <w:bCs/>
                <w:szCs w:val="21"/>
                <w:highlight w:val="none"/>
              </w:rPr>
              <w:t>中标人提供纸质投标文件：</w:t>
            </w:r>
            <w:r>
              <w:rPr>
                <w:rFonts w:hint="eastAsia" w:ascii="宋体" w:hAnsi="宋体"/>
                <w:bCs/>
                <w:color w:val="000000"/>
                <w:szCs w:val="21"/>
                <w:highlight w:val="none"/>
              </w:rPr>
              <w:t>如投标人中标，须再提供纸质投标文件正本一份，副本一份；中标人提供的纸质投标文件需与投标时提供的电子投标文件保持一致，如有不一致，以电子投标文件为准。</w:t>
            </w:r>
          </w:p>
          <w:p w14:paraId="43712B3F">
            <w:pPr>
              <w:autoSpaceDE w:val="0"/>
              <w:autoSpaceDN w:val="0"/>
              <w:adjustRightInd w:val="0"/>
              <w:snapToGrid w:val="0"/>
              <w:spacing w:line="340" w:lineRule="exact"/>
              <w:ind w:firstLine="420"/>
              <w:jc w:val="left"/>
              <w:rPr>
                <w:rFonts w:hint="eastAsia" w:ascii="黑体" w:hAnsi="黑体" w:eastAsia="黑体"/>
                <w:bCs/>
                <w:color w:val="000000"/>
                <w:szCs w:val="21"/>
                <w:highlight w:val="none"/>
              </w:rPr>
            </w:pPr>
            <w:r>
              <w:rPr>
                <w:rFonts w:hint="eastAsia" w:ascii="宋体" w:hAnsi="宋体"/>
                <w:bCs/>
                <w:color w:val="000000"/>
                <w:szCs w:val="21"/>
                <w:highlight w:val="none"/>
              </w:rPr>
              <w:t>中标人递交的纸质投标文件应是电子投标文件的打印件，正本应按招标文件要求加盖投标人单位公章，纸质投标文件应标注页码，且不得采用活页夹装订。</w:t>
            </w:r>
          </w:p>
          <w:p w14:paraId="7B530205">
            <w:pPr>
              <w:adjustRightInd w:val="0"/>
              <w:snapToGrid w:val="0"/>
              <w:spacing w:before="240" w:beforeLines="100" w:line="340" w:lineRule="exact"/>
              <w:ind w:firstLine="420"/>
              <w:rPr>
                <w:rFonts w:hint="eastAsia" w:ascii="宋体" w:hAnsi="宋体"/>
                <w:bCs/>
                <w:szCs w:val="21"/>
                <w:highlight w:val="none"/>
              </w:rPr>
            </w:pPr>
            <w:r>
              <w:rPr>
                <w:rFonts w:hint="eastAsia" w:ascii="黑体" w:hAnsi="黑体" w:eastAsia="黑体"/>
                <w:bCs/>
                <w:color w:val="000000"/>
                <w:szCs w:val="21"/>
                <w:highlight w:val="none"/>
              </w:rPr>
              <w:t xml:space="preserve">10.10 </w:t>
            </w:r>
            <w:r>
              <w:rPr>
                <w:rFonts w:hint="eastAsia" w:ascii="黑体" w:hAnsi="黑体" w:eastAsia="黑体"/>
                <w:bCs/>
                <w:szCs w:val="21"/>
                <w:highlight w:val="none"/>
              </w:rPr>
              <w:t>招标代理服务费：</w:t>
            </w:r>
            <w:r>
              <w:rPr>
                <w:rFonts w:hint="eastAsia" w:ascii="宋体" w:hAnsi="宋体"/>
                <w:bCs/>
                <w:szCs w:val="21"/>
                <w:highlight w:val="none"/>
              </w:rPr>
              <w:t>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乘以0.5系数为本标段的招标代理服务费。</w:t>
            </w:r>
          </w:p>
          <w:p w14:paraId="3A817DC4">
            <w:pPr>
              <w:adjustRightInd w:val="0"/>
              <w:snapToGrid w:val="0"/>
              <w:spacing w:line="340" w:lineRule="exact"/>
              <w:ind w:firstLine="420"/>
              <w:rPr>
                <w:rFonts w:hint="eastAsia" w:ascii="黑体" w:hAnsi="黑体" w:eastAsia="黑体"/>
                <w:bCs/>
                <w:szCs w:val="21"/>
                <w:highlight w:val="none"/>
              </w:rPr>
            </w:pPr>
            <w:r>
              <w:rPr>
                <w:rFonts w:hint="eastAsia" w:ascii="宋体" w:hAnsi="宋体"/>
                <w:bCs/>
                <w:szCs w:val="21"/>
                <w:highlight w:val="none"/>
              </w:rPr>
              <w:t>在签订合同前，中标人应将招标代理服务费以电汇形式递交至招标代理机构提供的以下账户</w:t>
            </w:r>
            <w:r>
              <w:rPr>
                <w:rFonts w:hint="eastAsia" w:ascii="黑体" w:hAnsi="黑体" w:eastAsia="黑体"/>
                <w:bCs/>
                <w:szCs w:val="21"/>
                <w:highlight w:val="none"/>
              </w:rPr>
              <w:t>：</w:t>
            </w:r>
          </w:p>
          <w:p w14:paraId="14C29D1A">
            <w:pPr>
              <w:adjustRightInd w:val="0"/>
              <w:snapToGrid w:val="0"/>
              <w:spacing w:line="340" w:lineRule="exact"/>
              <w:ind w:firstLine="420"/>
              <w:rPr>
                <w:rFonts w:hint="eastAsia" w:ascii="黑体" w:hAnsi="黑体" w:eastAsia="黑体"/>
                <w:bCs/>
                <w:szCs w:val="21"/>
                <w:highlight w:val="none"/>
              </w:rPr>
            </w:pPr>
            <w:r>
              <w:rPr>
                <w:rFonts w:hint="eastAsia" w:ascii="黑体" w:hAnsi="黑体" w:eastAsia="黑体"/>
                <w:bCs/>
                <w:szCs w:val="21"/>
                <w:highlight w:val="none"/>
              </w:rPr>
              <w:t xml:space="preserve">开户名称：吉林省伟邦公路技术有限公司 </w:t>
            </w:r>
          </w:p>
          <w:p w14:paraId="09119A35">
            <w:pPr>
              <w:adjustRightInd w:val="0"/>
              <w:snapToGrid w:val="0"/>
              <w:spacing w:line="340" w:lineRule="exact"/>
              <w:ind w:firstLine="420"/>
              <w:rPr>
                <w:rFonts w:hint="eastAsia" w:ascii="黑体" w:hAnsi="黑体" w:eastAsia="黑体"/>
                <w:bCs/>
                <w:szCs w:val="21"/>
                <w:highlight w:val="none"/>
              </w:rPr>
            </w:pPr>
            <w:r>
              <w:rPr>
                <w:rFonts w:hint="eastAsia" w:ascii="黑体" w:hAnsi="黑体" w:eastAsia="黑体"/>
                <w:bCs/>
                <w:szCs w:val="21"/>
                <w:highlight w:val="none"/>
              </w:rPr>
              <w:t xml:space="preserve">开户银行：建设银行九台支行 </w:t>
            </w:r>
          </w:p>
          <w:p w14:paraId="7EFF050E">
            <w:pPr>
              <w:adjustRightInd w:val="0"/>
              <w:snapToGrid w:val="0"/>
              <w:spacing w:line="340" w:lineRule="exact"/>
              <w:ind w:firstLine="420"/>
              <w:rPr>
                <w:rFonts w:hint="eastAsia" w:ascii="黑体" w:hAnsi="黑体" w:eastAsia="黑体"/>
                <w:bCs/>
                <w:szCs w:val="21"/>
                <w:highlight w:val="none"/>
              </w:rPr>
            </w:pPr>
            <w:r>
              <w:rPr>
                <w:rFonts w:hint="eastAsia" w:ascii="黑体" w:hAnsi="黑体" w:eastAsia="黑体"/>
                <w:bCs/>
                <w:szCs w:val="21"/>
                <w:highlight w:val="none"/>
              </w:rPr>
              <w:t>银行账号：22001390100055001391</w:t>
            </w:r>
          </w:p>
          <w:p w14:paraId="7205F74F">
            <w:pPr>
              <w:adjustRightInd w:val="0"/>
              <w:snapToGrid w:val="0"/>
              <w:spacing w:before="240" w:beforeLines="100" w:line="340" w:lineRule="exact"/>
              <w:ind w:firstLine="420"/>
              <w:rPr>
                <w:rFonts w:hint="eastAsia" w:ascii="宋体" w:hAnsi="宋体"/>
                <w:bCs/>
                <w:color w:val="000000"/>
                <w:szCs w:val="21"/>
                <w:highlight w:val="none"/>
              </w:rPr>
            </w:pPr>
            <w:r>
              <w:rPr>
                <w:rFonts w:hint="eastAsia" w:ascii="黑体" w:hAnsi="黑体" w:eastAsia="黑体"/>
                <w:bCs/>
                <w:color w:val="000000"/>
                <w:szCs w:val="21"/>
                <w:highlight w:val="none"/>
              </w:rPr>
              <w:t>10.11项目法人（招标人）及代建单位：</w:t>
            </w:r>
            <w:r>
              <w:rPr>
                <w:rFonts w:hint="eastAsia" w:ascii="宋体" w:hAnsi="宋体"/>
                <w:bCs/>
                <w:szCs w:val="21"/>
                <w:highlight w:val="none"/>
              </w:rPr>
              <w:t>项目法人（招标人）为长春市高等级公路建设管理中心，代建单位为</w:t>
            </w:r>
            <w:r>
              <w:rPr>
                <w:rFonts w:hint="eastAsia" w:ascii="宋体" w:hAnsi="宋体"/>
                <w:bCs/>
                <w:color w:val="000000"/>
                <w:szCs w:val="21"/>
                <w:highlight w:val="none"/>
              </w:rPr>
              <w:t>沈阳铁道工程建设管理有限公司。项目法人、代建单位与承包人签订三方施工合同，签约价以中标金额为准。</w:t>
            </w:r>
          </w:p>
          <w:p w14:paraId="26835A96">
            <w:pPr>
              <w:adjustRightInd w:val="0"/>
              <w:snapToGrid w:val="0"/>
              <w:spacing w:before="240" w:beforeLines="100" w:line="340" w:lineRule="exact"/>
              <w:ind w:firstLine="420"/>
              <w:rPr>
                <w:rFonts w:hint="eastAsia" w:ascii="宋体" w:hAnsi="宋体"/>
                <w:bCs/>
                <w:color w:val="000000"/>
                <w:szCs w:val="21"/>
                <w:highlight w:val="none"/>
              </w:rPr>
            </w:pPr>
            <w:r>
              <w:rPr>
                <w:rFonts w:hint="eastAsia" w:ascii="黑体" w:hAnsi="黑体" w:eastAsia="黑体"/>
                <w:bCs/>
                <w:color w:val="000000"/>
                <w:szCs w:val="21"/>
                <w:highlight w:val="none"/>
              </w:rPr>
              <w:t>10.12</w:t>
            </w:r>
            <w:r>
              <w:rPr>
                <w:rFonts w:hint="eastAsia" w:ascii="黑体" w:hAnsi="黑体" w:eastAsia="黑体" w:cs="宋体"/>
                <w:bCs/>
                <w:szCs w:val="21"/>
                <w:highlight w:val="none"/>
              </w:rPr>
              <w:t>其他：</w:t>
            </w:r>
            <w:r>
              <w:rPr>
                <w:rFonts w:hint="eastAsia" w:ascii="宋体" w:hAnsi="宋体"/>
                <w:bCs/>
                <w:color w:val="000000"/>
                <w:szCs w:val="21"/>
                <w:highlight w:val="none"/>
              </w:rPr>
              <w:t>本文件中的“全国公路建设市场信用信息管理系统”均应为“全国公路建设市场监督管理系统”。</w:t>
            </w:r>
          </w:p>
          <w:p w14:paraId="03B8D380">
            <w:pPr>
              <w:adjustRightInd w:val="0"/>
              <w:snapToGrid w:val="0"/>
              <w:spacing w:before="240" w:beforeLines="100" w:line="340" w:lineRule="exact"/>
              <w:ind w:firstLine="0" w:firstLineChars="0"/>
              <w:rPr>
                <w:rFonts w:hint="eastAsia" w:ascii="宋体" w:hAnsi="宋体"/>
                <w:bCs/>
                <w:szCs w:val="21"/>
                <w:highlight w:val="none"/>
              </w:rPr>
            </w:pPr>
          </w:p>
        </w:tc>
      </w:tr>
    </w:tbl>
    <w:p w14:paraId="3F82E9D2">
      <w:pPr>
        <w:adjustRightInd w:val="0"/>
        <w:ind w:firstLine="420"/>
        <w:jc w:val="left"/>
        <w:rPr>
          <w:rFonts w:ascii="Times New Roman" w:hAnsi="Times New Roman"/>
          <w:bCs/>
          <w:highlight w:val="none"/>
        </w:rPr>
      </w:pPr>
      <w:bookmarkStart w:id="86" w:name="_Toc436994103"/>
      <w:bookmarkStart w:id="87" w:name="_Toc197950683"/>
      <w:bookmarkStart w:id="88" w:name="_Toc197951589"/>
      <w:bookmarkStart w:id="89" w:name="_Toc197960546"/>
      <w:bookmarkStart w:id="90" w:name="_Toc197967119"/>
      <w:bookmarkStart w:id="91" w:name="_Toc197950804"/>
      <w:bookmarkStart w:id="92" w:name="_Toc197967267"/>
      <w:bookmarkStart w:id="93" w:name="_Toc197960494"/>
      <w:bookmarkStart w:id="94" w:name="_Toc197965598"/>
      <w:r>
        <w:rPr>
          <w:rFonts w:ascii="Times New Roman" w:hAnsi="Times New Roman"/>
          <w:bCs/>
          <w:highlight w:val="none"/>
        </w:rPr>
        <w:br w:type="page"/>
      </w:r>
    </w:p>
    <w:p w14:paraId="521A1BC3">
      <w:pPr>
        <w:pStyle w:val="5"/>
        <w:adjustRightInd w:val="0"/>
        <w:snapToGrid w:val="0"/>
        <w:spacing w:beforeLines="50" w:after="0"/>
        <w:ind w:firstLine="280" w:firstLineChars="100"/>
        <w:jc w:val="center"/>
        <w:rPr>
          <w:rFonts w:hint="eastAsia" w:ascii="黑体" w:hAnsi="黑体"/>
          <w:highlight w:val="none"/>
        </w:rPr>
      </w:pPr>
      <w:bookmarkStart w:id="95" w:name="OLE_LINK8"/>
      <w:bookmarkStart w:id="96" w:name="_Hlk189925200"/>
      <w:bookmarkStart w:id="97" w:name="_Hlk189900789"/>
      <w:r>
        <w:rPr>
          <w:rFonts w:hint="eastAsia" w:ascii="黑体" w:hAnsi="黑体"/>
          <w:sz w:val="28"/>
          <w:highlight w:val="none"/>
          <w:lang w:val="zh-CN"/>
        </w:rPr>
        <w:t>附录1资格审查条件（资质最低要求）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8EB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4EA7DD8F">
            <w:pPr>
              <w:snapToGrid w:val="0"/>
              <w:spacing w:line="360" w:lineRule="exact"/>
              <w:ind w:firstLine="420"/>
              <w:jc w:val="center"/>
              <w:rPr>
                <w:rFonts w:hint="eastAsia" w:ascii="宋体" w:hAnsi="宋体"/>
                <w:bCs/>
                <w:szCs w:val="21"/>
                <w:highlight w:val="none"/>
              </w:rPr>
            </w:pPr>
            <w:r>
              <w:rPr>
                <w:rFonts w:hint="eastAsia" w:ascii="宋体" w:hAnsi="宋体"/>
                <w:bCs/>
                <w:szCs w:val="21"/>
                <w:highlight w:val="none"/>
              </w:rPr>
              <w:t>施工企业资质等级要求</w:t>
            </w:r>
          </w:p>
        </w:tc>
      </w:tr>
      <w:tr w14:paraId="40631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000" w:type="pct"/>
            <w:vAlign w:val="center"/>
          </w:tcPr>
          <w:p w14:paraId="7CA4266D">
            <w:pPr>
              <w:adjustRightInd w:val="0"/>
              <w:snapToGrid w:val="0"/>
              <w:spacing w:line="360" w:lineRule="exact"/>
              <w:ind w:firstLine="420"/>
              <w:jc w:val="left"/>
              <w:rPr>
                <w:rFonts w:hint="eastAsia" w:ascii="楷体" w:hAnsi="楷体" w:eastAsia="楷体"/>
                <w:bCs/>
                <w:szCs w:val="21"/>
                <w:highlight w:val="none"/>
              </w:rPr>
            </w:pPr>
            <w:r>
              <w:rPr>
                <w:rFonts w:hint="eastAsia" w:ascii="宋体" w:hAnsi="宋体"/>
                <w:bCs/>
                <w:szCs w:val="21"/>
                <w:highlight w:val="none"/>
              </w:rPr>
              <w:t>本次招标要求投标人</w:t>
            </w:r>
            <w:r>
              <w:rPr>
                <w:rFonts w:hint="eastAsia" w:ascii="黑体" w:hAnsi="黑体" w:eastAsia="黑体"/>
                <w:bCs/>
                <w:szCs w:val="21"/>
                <w:highlight w:val="none"/>
              </w:rPr>
              <w:t>须同时具有</w:t>
            </w:r>
            <w:r>
              <w:rPr>
                <w:rFonts w:hint="eastAsia" w:ascii="黑体" w:hAnsi="黑体" w:eastAsia="黑体"/>
                <w:szCs w:val="21"/>
                <w:highlight w:val="none"/>
              </w:rPr>
              <w:t>公路工程施工总承包一级及以上资质</w:t>
            </w:r>
            <w:r>
              <w:rPr>
                <w:rFonts w:hint="eastAsia"/>
                <w:szCs w:val="21"/>
                <w:highlight w:val="none"/>
              </w:rPr>
              <w:t>、</w:t>
            </w:r>
            <w:r>
              <w:rPr>
                <w:rFonts w:hint="eastAsia" w:ascii="黑体" w:hAnsi="黑体" w:eastAsia="黑体"/>
                <w:szCs w:val="21"/>
                <w:highlight w:val="none"/>
              </w:rPr>
              <w:t>铁路工程施工总承包二级及以上资质、铁路电务工程专业承包二级及以上资质。</w:t>
            </w:r>
          </w:p>
        </w:tc>
      </w:tr>
    </w:tbl>
    <w:p w14:paraId="33F45D28">
      <w:pPr>
        <w:spacing w:line="360" w:lineRule="exact"/>
        <w:ind w:firstLine="420"/>
        <w:rPr>
          <w:rFonts w:hint="eastAsia" w:ascii="宋体" w:hAnsi="宋体"/>
          <w:bCs/>
          <w:highlight w:val="none"/>
        </w:rPr>
      </w:pPr>
    </w:p>
    <w:p w14:paraId="74581D0A">
      <w:pPr>
        <w:pStyle w:val="5"/>
        <w:adjustRightInd w:val="0"/>
        <w:snapToGrid w:val="0"/>
        <w:spacing w:beforeLines="50" w:after="0" w:line="360" w:lineRule="exact"/>
        <w:ind w:firstLine="280" w:firstLineChars="100"/>
        <w:jc w:val="center"/>
        <w:rPr>
          <w:highlight w:val="none"/>
          <w:lang w:val="zh-CN"/>
        </w:rPr>
      </w:pPr>
      <w:r>
        <w:rPr>
          <w:rFonts w:hint="eastAsia" w:ascii="黑体" w:hAnsi="黑体"/>
          <w:sz w:val="28"/>
          <w:highlight w:val="none"/>
          <w:lang w:val="zh-CN"/>
        </w:rPr>
        <w:t>附录2资格审查条件（财务最低要求）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F89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305CD8DE">
            <w:pPr>
              <w:snapToGrid w:val="0"/>
              <w:spacing w:line="360" w:lineRule="exact"/>
              <w:ind w:firstLine="420"/>
              <w:jc w:val="center"/>
              <w:rPr>
                <w:rFonts w:hint="eastAsia" w:ascii="宋体" w:hAnsi="宋体"/>
                <w:bCs/>
                <w:szCs w:val="21"/>
                <w:highlight w:val="none"/>
              </w:rPr>
            </w:pPr>
            <w:r>
              <w:rPr>
                <w:rFonts w:hint="eastAsia" w:ascii="宋体" w:hAnsi="宋体"/>
                <w:bCs/>
                <w:szCs w:val="21"/>
                <w:highlight w:val="none"/>
              </w:rPr>
              <w:t>财务要求</w:t>
            </w:r>
          </w:p>
        </w:tc>
      </w:tr>
      <w:tr w14:paraId="59FA4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vAlign w:val="center"/>
          </w:tcPr>
          <w:p w14:paraId="1DAB9184">
            <w:pPr>
              <w:adjustRightInd w:val="0"/>
              <w:snapToGrid w:val="0"/>
              <w:spacing w:line="360" w:lineRule="exact"/>
              <w:ind w:firstLine="420"/>
              <w:jc w:val="left"/>
              <w:rPr>
                <w:rFonts w:hint="eastAsia" w:ascii="宋体" w:hAnsi="宋体"/>
                <w:bCs/>
                <w:kern w:val="0"/>
                <w:szCs w:val="21"/>
                <w:highlight w:val="none"/>
                <w:lang w:eastAsia="zh-TW"/>
              </w:rPr>
            </w:pPr>
            <w:r>
              <w:rPr>
                <w:rFonts w:hint="eastAsia" w:ascii="宋体" w:hAnsi="宋体" w:cs="宋体"/>
                <w:bCs/>
                <w:color w:val="000000"/>
                <w:kern w:val="0"/>
                <w:szCs w:val="21"/>
                <w:highlight w:val="none"/>
              </w:rPr>
              <w:t>投标人（包括联合体各方）近三年（2022年～投标截止时间）应当具有良好的商业信誉和健全的财务会计制度。</w:t>
            </w:r>
          </w:p>
        </w:tc>
      </w:tr>
    </w:tbl>
    <w:p w14:paraId="17A59090">
      <w:pPr>
        <w:pStyle w:val="5"/>
        <w:adjustRightInd w:val="0"/>
        <w:snapToGrid w:val="0"/>
        <w:spacing w:beforeLines="50" w:after="0" w:line="360" w:lineRule="exact"/>
        <w:ind w:firstLine="280" w:firstLineChars="100"/>
        <w:jc w:val="center"/>
        <w:rPr>
          <w:rFonts w:hint="eastAsia" w:ascii="黑体" w:hAnsi="黑体"/>
          <w:sz w:val="28"/>
          <w:highlight w:val="none"/>
          <w:lang w:val="zh-CN"/>
        </w:rPr>
      </w:pPr>
    </w:p>
    <w:p w14:paraId="57E1E00A">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附录3资格审查条件（业绩最低要求）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64C4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00" w:type="pct"/>
            <w:vAlign w:val="center"/>
          </w:tcPr>
          <w:p w14:paraId="0F5CCDB5">
            <w:pPr>
              <w:adjustRightInd w:val="0"/>
              <w:snapToGrid w:val="0"/>
              <w:spacing w:before="120" w:beforeLines="50" w:line="360" w:lineRule="exact"/>
              <w:ind w:firstLine="420"/>
              <w:jc w:val="center"/>
              <w:rPr>
                <w:rFonts w:hint="eastAsia" w:ascii="楷体" w:hAnsi="楷体" w:eastAsia="楷体_GB2312"/>
                <w:bCs/>
                <w:color w:val="000000"/>
                <w:szCs w:val="21"/>
                <w:highlight w:val="none"/>
              </w:rPr>
            </w:pPr>
            <w:r>
              <w:rPr>
                <w:rFonts w:hint="eastAsia" w:ascii="宋体" w:hAnsi="宋体"/>
                <w:bCs/>
                <w:color w:val="000000"/>
                <w:szCs w:val="21"/>
                <w:highlight w:val="none"/>
              </w:rPr>
              <w:t>业绩要求</w:t>
            </w:r>
          </w:p>
        </w:tc>
      </w:tr>
      <w:tr w14:paraId="191AF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vAlign w:val="center"/>
          </w:tcPr>
          <w:p w14:paraId="2E2F2119">
            <w:pPr>
              <w:spacing w:line="360" w:lineRule="exact"/>
              <w:ind w:firstLine="420"/>
              <w:rPr>
                <w:rFonts w:hint="eastAsia" w:ascii="宋体" w:hAnsi="宋体"/>
                <w:kern w:val="0"/>
                <w:szCs w:val="21"/>
                <w:highlight w:val="none"/>
              </w:rPr>
            </w:pPr>
            <w:r>
              <w:rPr>
                <w:rFonts w:hint="eastAsia" w:ascii="宋体" w:hAnsi="宋体"/>
                <w:kern w:val="0"/>
                <w:szCs w:val="21"/>
                <w:highlight w:val="none"/>
              </w:rPr>
              <w:t>投标人须满足以下业绩要求：</w:t>
            </w:r>
          </w:p>
          <w:p w14:paraId="7234F86F">
            <w:pPr>
              <w:spacing w:line="340" w:lineRule="exact"/>
              <w:ind w:firstLine="420"/>
              <w:rPr>
                <w:rFonts w:hint="eastAsia" w:ascii="宋体" w:hAnsi="宋体"/>
                <w:highlight w:val="none"/>
              </w:rPr>
            </w:pPr>
            <w:r>
              <w:rPr>
                <w:rFonts w:hint="eastAsia" w:ascii="宋体" w:hAnsi="宋体"/>
                <w:szCs w:val="21"/>
                <w:highlight w:val="none"/>
              </w:rPr>
              <w:t>（1）具有高速公路工程（工程内容须含大桥）施工业绩1项（</w:t>
            </w:r>
            <w:r>
              <w:rPr>
                <w:rFonts w:hint="eastAsia" w:ascii="宋体" w:hAnsi="宋体"/>
                <w:highlight w:val="none"/>
              </w:rPr>
              <w:t>如采用</w:t>
            </w:r>
            <w:r>
              <w:rPr>
                <w:rFonts w:ascii="宋体" w:hAnsi="宋体"/>
                <w:highlight w:val="none"/>
              </w:rPr>
              <w:t>联合</w:t>
            </w:r>
            <w:r>
              <w:rPr>
                <w:rFonts w:hint="eastAsia" w:ascii="宋体" w:hAnsi="宋体"/>
                <w:highlight w:val="none"/>
              </w:rPr>
              <w:t>体</w:t>
            </w:r>
            <w:r>
              <w:rPr>
                <w:rFonts w:ascii="宋体" w:hAnsi="宋体"/>
                <w:highlight w:val="none"/>
              </w:rPr>
              <w:t>投标，</w:t>
            </w:r>
            <w:r>
              <w:rPr>
                <w:rFonts w:hint="eastAsia" w:ascii="宋体" w:hAnsi="宋体"/>
                <w:highlight w:val="none"/>
              </w:rPr>
              <w:t>联合体牵头人须满足要求）。</w:t>
            </w:r>
          </w:p>
          <w:p w14:paraId="27975646">
            <w:pPr>
              <w:spacing w:line="340" w:lineRule="exact"/>
              <w:ind w:firstLine="420"/>
              <w:rPr>
                <w:rFonts w:hint="eastAsia" w:ascii="宋体" w:hAnsi="宋体"/>
                <w:highlight w:val="none"/>
              </w:rPr>
            </w:pPr>
            <w:r>
              <w:rPr>
                <w:rFonts w:hint="eastAsia" w:ascii="宋体" w:hAnsi="宋体"/>
                <w:szCs w:val="21"/>
                <w:highlight w:val="none"/>
              </w:rPr>
              <w:t>（2）具有</w:t>
            </w:r>
            <w:r>
              <w:rPr>
                <w:rFonts w:hint="eastAsia" w:ascii="宋体" w:hAnsi="宋体" w:cs="宋体"/>
                <w:szCs w:val="21"/>
                <w:highlight w:val="none"/>
              </w:rPr>
              <w:t>铁路电务工程施工业绩1项【如</w:t>
            </w:r>
            <w:r>
              <w:rPr>
                <w:rFonts w:ascii="宋体" w:hAnsi="宋体"/>
                <w:highlight w:val="none"/>
              </w:rPr>
              <w:t>采用联合</w:t>
            </w:r>
            <w:r>
              <w:rPr>
                <w:rFonts w:hint="eastAsia" w:ascii="宋体" w:hAnsi="宋体"/>
                <w:highlight w:val="none"/>
              </w:rPr>
              <w:t>体</w:t>
            </w:r>
            <w:r>
              <w:rPr>
                <w:rFonts w:ascii="宋体" w:hAnsi="宋体"/>
                <w:highlight w:val="none"/>
              </w:rPr>
              <w:t>投标，</w:t>
            </w:r>
            <w:r>
              <w:rPr>
                <w:rFonts w:hint="eastAsia" w:ascii="宋体" w:hAnsi="宋体"/>
                <w:highlight w:val="none"/>
              </w:rPr>
              <w:t>承担</w:t>
            </w:r>
            <w:r>
              <w:rPr>
                <w:rFonts w:hint="eastAsia" w:ascii="宋体" w:hAnsi="宋体"/>
                <w:bCs/>
                <w:szCs w:val="21"/>
                <w:highlight w:val="none"/>
              </w:rPr>
              <w:t>铁路设施（通信及电力）排迁的</w:t>
            </w:r>
            <w:r>
              <w:rPr>
                <w:rFonts w:hint="eastAsia" w:ascii="宋体" w:hAnsi="宋体"/>
                <w:highlight w:val="none"/>
              </w:rPr>
              <w:t>联合体成员须满足要求】。</w:t>
            </w:r>
          </w:p>
          <w:p w14:paraId="73D58D79">
            <w:pPr>
              <w:spacing w:line="340" w:lineRule="exact"/>
              <w:ind w:firstLine="420"/>
              <w:rPr>
                <w:rFonts w:hint="eastAsia" w:ascii="宋体" w:hAnsi="宋体"/>
                <w:kern w:val="0"/>
                <w:szCs w:val="21"/>
                <w:highlight w:val="none"/>
              </w:rPr>
            </w:pPr>
            <w:r>
              <w:rPr>
                <w:rFonts w:hint="eastAsia" w:ascii="宋体" w:hAnsi="宋体"/>
                <w:kern w:val="0"/>
                <w:szCs w:val="21"/>
                <w:highlight w:val="none"/>
              </w:rPr>
              <w:t>（3）具有铁路营业线施工业绩1项或其他可以确保营业线施工安全的条件（如采用联合体投标，</w:t>
            </w:r>
            <w:r>
              <w:rPr>
                <w:rFonts w:hint="eastAsia" w:ascii="黑体" w:hAnsi="黑体" w:eastAsia="黑体"/>
                <w:kern w:val="0"/>
                <w:szCs w:val="21"/>
                <w:highlight w:val="none"/>
              </w:rPr>
              <w:t>联合体所有成员均需满足</w:t>
            </w:r>
            <w:r>
              <w:rPr>
                <w:rFonts w:hint="eastAsia" w:ascii="宋体" w:hAnsi="宋体"/>
                <w:kern w:val="0"/>
                <w:szCs w:val="21"/>
                <w:highlight w:val="none"/>
              </w:rPr>
              <w:t>）。</w:t>
            </w:r>
          </w:p>
          <w:p w14:paraId="62A15730">
            <w:pPr>
              <w:spacing w:line="340" w:lineRule="exact"/>
              <w:ind w:firstLine="420"/>
              <w:rPr>
                <w:rFonts w:hint="eastAsia" w:ascii="宋体" w:hAnsi="宋体"/>
                <w:bCs/>
                <w:szCs w:val="21"/>
                <w:highlight w:val="none"/>
              </w:rPr>
            </w:pPr>
            <w:r>
              <w:rPr>
                <w:rFonts w:hint="eastAsia" w:ascii="Times New Roman" w:hAnsi="Times New Roman"/>
                <w:highlight w:val="none"/>
              </w:rPr>
              <w:t>注：</w:t>
            </w:r>
            <w:r>
              <w:rPr>
                <w:rFonts w:hint="eastAsia" w:ascii="宋体" w:hAnsi="宋体"/>
                <w:szCs w:val="21"/>
                <w:highlight w:val="none"/>
                <w:lang w:bidi="en-US"/>
              </w:rPr>
              <w:t>有效业绩指2020年1月1日</w:t>
            </w:r>
            <w:r>
              <w:rPr>
                <w:rFonts w:ascii="宋体" w:hAnsi="宋体"/>
                <w:szCs w:val="21"/>
                <w:highlight w:val="none"/>
                <w:lang w:bidi="en-US"/>
              </w:rPr>
              <w:t>至投标截止时间</w:t>
            </w:r>
            <w:r>
              <w:rPr>
                <w:rFonts w:hint="eastAsia" w:ascii="宋体" w:hAnsi="宋体"/>
                <w:szCs w:val="21"/>
                <w:highlight w:val="none"/>
                <w:lang w:bidi="en-US"/>
              </w:rPr>
              <w:t>【公路工程以交工验收时间为准，铁路工程以</w:t>
            </w:r>
            <w:r>
              <w:rPr>
                <w:rFonts w:ascii="宋体" w:hAnsi="宋体"/>
                <w:color w:val="000000"/>
                <w:szCs w:val="21"/>
                <w:highlight w:val="none"/>
              </w:rPr>
              <w:t>竣工验收（初验）时间为</w:t>
            </w:r>
            <w:r>
              <w:rPr>
                <w:rFonts w:hint="eastAsia" w:ascii="宋体" w:hAnsi="宋体"/>
                <w:color w:val="000000"/>
                <w:szCs w:val="21"/>
                <w:highlight w:val="none"/>
              </w:rPr>
              <w:t>准】</w:t>
            </w:r>
            <w:r>
              <w:rPr>
                <w:rFonts w:hint="eastAsia" w:ascii="宋体" w:hAnsi="宋体"/>
                <w:szCs w:val="21"/>
                <w:highlight w:val="none"/>
                <w:lang w:bidi="en-US"/>
              </w:rPr>
              <w:t>完成的</w:t>
            </w:r>
            <w:r>
              <w:rPr>
                <w:rFonts w:hint="eastAsia" w:ascii="宋体" w:hAnsi="宋体"/>
                <w:szCs w:val="21"/>
                <w:highlight w:val="none"/>
              </w:rPr>
              <w:t>新建或改扩建</w:t>
            </w:r>
            <w:r>
              <w:rPr>
                <w:rFonts w:hint="eastAsia" w:ascii="宋体" w:hAnsi="宋体"/>
                <w:bCs/>
                <w:szCs w:val="21"/>
                <w:highlight w:val="none"/>
              </w:rPr>
              <w:t>施工业绩。</w:t>
            </w:r>
          </w:p>
          <w:p w14:paraId="671B305B">
            <w:pPr>
              <w:spacing w:line="360" w:lineRule="exact"/>
              <w:ind w:firstLine="420"/>
              <w:rPr>
                <w:rFonts w:hint="eastAsia" w:ascii="楷体" w:hAnsi="楷体" w:eastAsia="楷体" w:cs="宋体"/>
                <w:bCs/>
                <w:color w:val="000000"/>
                <w:kern w:val="0"/>
                <w:szCs w:val="21"/>
                <w:highlight w:val="none"/>
              </w:rPr>
            </w:pPr>
          </w:p>
        </w:tc>
      </w:tr>
    </w:tbl>
    <w:p w14:paraId="2DA9E9E7">
      <w:pPr>
        <w:pStyle w:val="5"/>
        <w:adjustRightInd w:val="0"/>
        <w:snapToGrid w:val="0"/>
        <w:spacing w:beforeLines="50" w:after="0" w:line="360" w:lineRule="exact"/>
        <w:ind w:firstLine="280" w:firstLineChars="100"/>
        <w:jc w:val="center"/>
        <w:rPr>
          <w:rFonts w:hint="eastAsia" w:ascii="黑体" w:hAnsi="黑体"/>
          <w:sz w:val="28"/>
          <w:highlight w:val="none"/>
          <w:lang w:val="zh-CN"/>
        </w:rPr>
      </w:pPr>
    </w:p>
    <w:p w14:paraId="3AED6EFC">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附录4资格审查条件（信誉最低要求）</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D9F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vAlign w:val="center"/>
          </w:tcPr>
          <w:p w14:paraId="41C780A7">
            <w:pPr>
              <w:adjustRightInd w:val="0"/>
              <w:snapToGrid w:val="0"/>
              <w:spacing w:before="120" w:beforeLines="50" w:line="360" w:lineRule="exact"/>
              <w:ind w:firstLine="420"/>
              <w:jc w:val="center"/>
              <w:rPr>
                <w:rFonts w:hint="eastAsia" w:ascii="宋体" w:hAnsi="宋体"/>
                <w:bCs/>
                <w:color w:val="000000"/>
                <w:szCs w:val="21"/>
                <w:highlight w:val="none"/>
              </w:rPr>
            </w:pPr>
            <w:r>
              <w:rPr>
                <w:rFonts w:hint="eastAsia" w:ascii="宋体" w:hAnsi="宋体"/>
                <w:bCs/>
                <w:color w:val="000000"/>
                <w:szCs w:val="21"/>
                <w:highlight w:val="none"/>
              </w:rPr>
              <w:t>信誉要求</w:t>
            </w:r>
          </w:p>
        </w:tc>
      </w:tr>
      <w:tr w14:paraId="704B2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vAlign w:val="center"/>
          </w:tcPr>
          <w:p w14:paraId="0870F3F1">
            <w:pPr>
              <w:adjustRightInd w:val="0"/>
              <w:snapToGrid w:val="0"/>
              <w:spacing w:line="360" w:lineRule="exact"/>
              <w:ind w:firstLine="420"/>
              <w:rPr>
                <w:rFonts w:hint="eastAsia" w:ascii="宋体" w:hAnsi="宋体"/>
                <w:bCs/>
                <w:szCs w:val="21"/>
                <w:highlight w:val="none"/>
              </w:rPr>
            </w:pPr>
            <w:r>
              <w:rPr>
                <w:rFonts w:hint="eastAsia" w:ascii="宋体" w:hAnsi="宋体" w:cs="宋体"/>
                <w:bCs/>
                <w:kern w:val="0"/>
                <w:szCs w:val="21"/>
                <w:highlight w:val="none"/>
                <w:lang w:bidi="zh-TW"/>
              </w:rPr>
              <w:t>投标人不得存在“投标人须知”第 1.4.4 项规定的不良状况或不良信用记录。</w:t>
            </w:r>
          </w:p>
        </w:tc>
      </w:tr>
      <w:bookmarkEnd w:id="86"/>
    </w:tbl>
    <w:p w14:paraId="484AC406">
      <w:pPr>
        <w:pStyle w:val="5"/>
        <w:adjustRightInd w:val="0"/>
        <w:snapToGrid w:val="0"/>
        <w:spacing w:beforeLines="50" w:after="0"/>
        <w:ind w:firstLine="280" w:firstLineChars="100"/>
        <w:jc w:val="center"/>
        <w:rPr>
          <w:rFonts w:hint="eastAsia" w:ascii="黑体" w:hAnsi="黑体"/>
          <w:sz w:val="28"/>
          <w:highlight w:val="none"/>
        </w:rPr>
      </w:pPr>
      <w:bookmarkStart w:id="98" w:name="_Hlk175945233"/>
    </w:p>
    <w:p w14:paraId="1727F717">
      <w:pPr>
        <w:ind w:firstLine="420"/>
        <w:rPr>
          <w:highlight w:val="none"/>
        </w:rPr>
      </w:pPr>
    </w:p>
    <w:p w14:paraId="51C7D492">
      <w:pPr>
        <w:ind w:firstLine="420"/>
        <w:rPr>
          <w:highlight w:val="none"/>
        </w:rPr>
      </w:pPr>
    </w:p>
    <w:p w14:paraId="09EDF71A">
      <w:pPr>
        <w:ind w:firstLine="420"/>
        <w:rPr>
          <w:highlight w:val="none"/>
        </w:rPr>
      </w:pPr>
    </w:p>
    <w:p w14:paraId="29CE63DC">
      <w:pPr>
        <w:ind w:firstLine="420"/>
        <w:rPr>
          <w:highlight w:val="none"/>
        </w:rPr>
      </w:pPr>
    </w:p>
    <w:p w14:paraId="21F16D8E">
      <w:pPr>
        <w:ind w:firstLine="420"/>
        <w:rPr>
          <w:highlight w:val="none"/>
        </w:rPr>
      </w:pPr>
    </w:p>
    <w:p w14:paraId="4DA717D0">
      <w:pPr>
        <w:pStyle w:val="5"/>
        <w:adjustRightInd w:val="0"/>
        <w:snapToGrid w:val="0"/>
        <w:spacing w:before="0" w:after="0"/>
        <w:ind w:firstLine="280" w:firstLineChars="100"/>
        <w:jc w:val="center"/>
        <w:rPr>
          <w:rFonts w:hint="eastAsia" w:ascii="黑体" w:hAnsi="黑体"/>
          <w:sz w:val="28"/>
          <w:highlight w:val="none"/>
          <w:lang w:val="zh-CN"/>
        </w:rPr>
      </w:pPr>
      <w:r>
        <w:rPr>
          <w:rFonts w:hint="eastAsia" w:ascii="黑体" w:hAnsi="黑体"/>
          <w:sz w:val="28"/>
          <w:highlight w:val="none"/>
          <w:lang w:val="zh-CN"/>
        </w:rPr>
        <w:t>附录5资格审查条件（项目经理及项目总工最低要求）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6"/>
        <w:gridCol w:w="564"/>
        <w:gridCol w:w="8755"/>
      </w:tblGrid>
      <w:tr w14:paraId="6953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2" w:type="pct"/>
            <w:vAlign w:val="center"/>
          </w:tcPr>
          <w:p w14:paraId="59AEFE83">
            <w:pPr>
              <w:snapToGrid w:val="0"/>
              <w:spacing w:before="120" w:beforeLines="50" w:after="120" w:afterLines="50"/>
              <w:ind w:firstLine="0" w:firstLineChars="0"/>
              <w:jc w:val="center"/>
              <w:rPr>
                <w:rFonts w:hint="eastAsia" w:ascii="宋体" w:hAnsi="宋体"/>
                <w:bCs/>
                <w:szCs w:val="21"/>
                <w:highlight w:val="none"/>
              </w:rPr>
            </w:pPr>
            <w:bookmarkStart w:id="99" w:name="_Hlk189899429"/>
            <w:r>
              <w:rPr>
                <w:rFonts w:hint="eastAsia" w:ascii="宋体" w:hAnsi="宋体"/>
                <w:bCs/>
                <w:szCs w:val="21"/>
                <w:highlight w:val="none"/>
              </w:rPr>
              <w:t>人员</w:t>
            </w:r>
          </w:p>
        </w:tc>
        <w:tc>
          <w:tcPr>
            <w:tcW w:w="286" w:type="pct"/>
            <w:vAlign w:val="center"/>
          </w:tcPr>
          <w:p w14:paraId="4074B2D2">
            <w:pPr>
              <w:snapToGrid w:val="0"/>
              <w:spacing w:before="120" w:beforeLines="50" w:after="120" w:afterLines="50"/>
              <w:ind w:firstLine="0" w:firstLineChars="0"/>
              <w:jc w:val="center"/>
              <w:rPr>
                <w:rFonts w:hint="eastAsia" w:ascii="宋体" w:hAnsi="宋体"/>
                <w:bCs/>
                <w:szCs w:val="21"/>
                <w:highlight w:val="none"/>
              </w:rPr>
            </w:pPr>
            <w:r>
              <w:rPr>
                <w:rFonts w:hint="eastAsia" w:ascii="宋体" w:hAnsi="宋体"/>
                <w:bCs/>
                <w:szCs w:val="21"/>
                <w:highlight w:val="none"/>
              </w:rPr>
              <w:t>数量</w:t>
            </w:r>
          </w:p>
        </w:tc>
        <w:tc>
          <w:tcPr>
            <w:tcW w:w="4442" w:type="pct"/>
            <w:vAlign w:val="center"/>
          </w:tcPr>
          <w:p w14:paraId="2966D703">
            <w:pPr>
              <w:snapToGrid w:val="0"/>
              <w:spacing w:before="120" w:beforeLines="50" w:after="120" w:afterLines="50"/>
              <w:ind w:firstLine="0" w:firstLineChars="0"/>
              <w:jc w:val="center"/>
              <w:rPr>
                <w:rFonts w:hint="eastAsia" w:ascii="宋体" w:hAnsi="宋体"/>
                <w:bCs/>
                <w:szCs w:val="21"/>
                <w:highlight w:val="none"/>
              </w:rPr>
            </w:pPr>
            <w:r>
              <w:rPr>
                <w:rFonts w:hint="eastAsia" w:ascii="宋体" w:hAnsi="宋体"/>
                <w:bCs/>
                <w:szCs w:val="21"/>
                <w:highlight w:val="none"/>
              </w:rPr>
              <w:t>资格要求</w:t>
            </w:r>
          </w:p>
        </w:tc>
      </w:tr>
      <w:tr w14:paraId="512D0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3A99C2C1">
            <w:pPr>
              <w:snapToGrid w:val="0"/>
              <w:ind w:firstLine="0" w:firstLineChars="0"/>
              <w:jc w:val="center"/>
              <w:rPr>
                <w:rFonts w:hint="eastAsia" w:ascii="宋体" w:hAnsi="宋体"/>
                <w:bCs/>
                <w:szCs w:val="21"/>
                <w:highlight w:val="none"/>
              </w:rPr>
            </w:pPr>
            <w:r>
              <w:rPr>
                <w:rFonts w:hint="eastAsia" w:ascii="宋体" w:hAnsi="宋体"/>
                <w:bCs/>
                <w:szCs w:val="21"/>
                <w:highlight w:val="none"/>
              </w:rPr>
              <w:t>项目</w:t>
            </w:r>
          </w:p>
          <w:p w14:paraId="37D12D25">
            <w:pPr>
              <w:snapToGrid w:val="0"/>
              <w:ind w:firstLine="0" w:firstLineChars="0"/>
              <w:jc w:val="center"/>
              <w:rPr>
                <w:rFonts w:hint="eastAsia" w:ascii="宋体" w:hAnsi="宋体"/>
                <w:bCs/>
                <w:szCs w:val="21"/>
                <w:highlight w:val="none"/>
              </w:rPr>
            </w:pPr>
            <w:r>
              <w:rPr>
                <w:rFonts w:hint="eastAsia" w:ascii="宋体" w:hAnsi="宋体"/>
                <w:bCs/>
                <w:szCs w:val="21"/>
                <w:highlight w:val="none"/>
              </w:rPr>
              <w:t>经理</w:t>
            </w:r>
          </w:p>
        </w:tc>
        <w:tc>
          <w:tcPr>
            <w:tcW w:w="286" w:type="pct"/>
            <w:vAlign w:val="center"/>
          </w:tcPr>
          <w:p w14:paraId="1FD44A7D">
            <w:pPr>
              <w:spacing w:line="360" w:lineRule="exact"/>
              <w:ind w:firstLine="0" w:firstLineChars="0"/>
              <w:jc w:val="center"/>
              <w:rPr>
                <w:rFonts w:hint="eastAsia" w:ascii="宋体" w:hAnsi="宋体"/>
                <w:bCs/>
                <w:color w:val="000000"/>
                <w:szCs w:val="21"/>
                <w:highlight w:val="none"/>
              </w:rPr>
            </w:pPr>
            <w:r>
              <w:rPr>
                <w:rFonts w:hint="eastAsia" w:ascii="宋体" w:hAnsi="宋体"/>
                <w:bCs/>
                <w:color w:val="000000"/>
                <w:szCs w:val="21"/>
                <w:highlight w:val="none"/>
              </w:rPr>
              <w:t>1人</w:t>
            </w:r>
          </w:p>
        </w:tc>
        <w:tc>
          <w:tcPr>
            <w:tcW w:w="4442" w:type="pct"/>
            <w:vAlign w:val="center"/>
          </w:tcPr>
          <w:p w14:paraId="70521B18">
            <w:pPr>
              <w:spacing w:line="360" w:lineRule="exact"/>
              <w:ind w:firstLine="0" w:firstLineChars="0"/>
              <w:rPr>
                <w:rFonts w:hint="eastAsia" w:ascii="宋体" w:hAnsi="宋体"/>
                <w:bCs/>
                <w:highlight w:val="none"/>
              </w:rPr>
            </w:pPr>
            <w:bookmarkStart w:id="100" w:name="_Hlk186123697"/>
            <w:r>
              <w:rPr>
                <w:rFonts w:hint="eastAsia" w:ascii="宋体" w:hAnsi="宋体"/>
                <w:bCs/>
                <w:highlight w:val="none"/>
              </w:rPr>
              <w:t>（1）投标人自有人员</w:t>
            </w:r>
            <w:r>
              <w:rPr>
                <w:rFonts w:hint="eastAsia" w:ascii="宋体" w:hAnsi="宋体"/>
                <w:bCs/>
                <w:color w:val="000000"/>
                <w:szCs w:val="21"/>
                <w:highlight w:val="none"/>
              </w:rPr>
              <w:t>（</w:t>
            </w:r>
            <w:r>
              <w:rPr>
                <w:rFonts w:hint="eastAsia" w:ascii="宋体" w:hAnsi="宋体"/>
                <w:highlight w:val="none"/>
              </w:rPr>
              <w:t>如采用</w:t>
            </w:r>
            <w:r>
              <w:rPr>
                <w:rFonts w:ascii="宋体" w:hAnsi="宋体"/>
                <w:highlight w:val="none"/>
              </w:rPr>
              <w:t>联合</w:t>
            </w:r>
            <w:r>
              <w:rPr>
                <w:rFonts w:hint="eastAsia" w:ascii="宋体" w:hAnsi="宋体"/>
                <w:highlight w:val="none"/>
              </w:rPr>
              <w:t>体</w:t>
            </w:r>
            <w:r>
              <w:rPr>
                <w:rFonts w:ascii="宋体" w:hAnsi="宋体"/>
                <w:highlight w:val="none"/>
              </w:rPr>
              <w:t>投标</w:t>
            </w:r>
            <w:r>
              <w:rPr>
                <w:rFonts w:hint="eastAsia" w:ascii="宋体" w:hAnsi="宋体"/>
                <w:bCs/>
                <w:color w:val="000000"/>
                <w:szCs w:val="21"/>
                <w:highlight w:val="none"/>
              </w:rPr>
              <w:t>，须为联合体牵头人自有人员）；</w:t>
            </w:r>
          </w:p>
          <w:p w14:paraId="18E65DBC">
            <w:pPr>
              <w:spacing w:line="360" w:lineRule="exact"/>
              <w:ind w:firstLine="0" w:firstLineChars="0"/>
              <w:rPr>
                <w:rFonts w:hint="eastAsia" w:ascii="宋体" w:hAnsi="宋体"/>
                <w:bCs/>
                <w:highlight w:val="none"/>
              </w:rPr>
            </w:pPr>
            <w:r>
              <w:rPr>
                <w:rFonts w:hint="eastAsia" w:ascii="宋体" w:hAnsi="宋体"/>
                <w:bCs/>
                <w:szCs w:val="21"/>
                <w:highlight w:val="none"/>
              </w:rPr>
              <w:t>（2）</w:t>
            </w:r>
            <w:r>
              <w:rPr>
                <w:rFonts w:hint="eastAsia" w:ascii="宋体" w:hAnsi="宋体"/>
                <w:bCs/>
                <w:highlight w:val="none"/>
              </w:rPr>
              <w:t>具有建设行政主管部门颁发的</w:t>
            </w:r>
            <w:r>
              <w:rPr>
                <w:rFonts w:hint="eastAsia" w:ascii="黑体" w:hAnsi="黑体" w:eastAsia="黑体"/>
                <w:bCs/>
                <w:highlight w:val="none"/>
              </w:rPr>
              <w:t>“公路工程”专业《一级建造师注册证书》</w:t>
            </w:r>
            <w:r>
              <w:rPr>
                <w:rFonts w:hint="eastAsia" w:ascii="宋体" w:hAnsi="宋体"/>
                <w:bCs/>
                <w:highlight w:val="none"/>
              </w:rPr>
              <w:t>，且现注册单位为投标人；</w:t>
            </w:r>
          </w:p>
          <w:p w14:paraId="27F1A375">
            <w:pPr>
              <w:spacing w:line="360" w:lineRule="exact"/>
              <w:ind w:firstLine="0" w:firstLineChars="0"/>
              <w:rPr>
                <w:rFonts w:hint="eastAsia" w:ascii="宋体" w:hAnsi="宋体"/>
                <w:bCs/>
                <w:highlight w:val="none"/>
              </w:rPr>
            </w:pPr>
            <w:r>
              <w:rPr>
                <w:rFonts w:hint="eastAsia" w:ascii="宋体" w:hAnsi="宋体"/>
                <w:bCs/>
                <w:highlight w:val="none"/>
                <w:lang w:val="zh-CN"/>
              </w:rPr>
              <w:t>（3）</w:t>
            </w:r>
            <w:r>
              <w:rPr>
                <w:rFonts w:hint="eastAsia" w:ascii="宋体" w:hAnsi="宋体"/>
                <w:bCs/>
                <w:highlight w:val="none"/>
              </w:rPr>
              <w:t>具有公路工程相关专业高级工程师职称；</w:t>
            </w:r>
          </w:p>
          <w:p w14:paraId="58A6AC11">
            <w:pPr>
              <w:spacing w:line="360" w:lineRule="exact"/>
              <w:ind w:firstLine="0" w:firstLineChars="0"/>
              <w:rPr>
                <w:rFonts w:hint="eastAsia" w:ascii="宋体" w:hAnsi="宋体"/>
                <w:bCs/>
                <w:highlight w:val="none"/>
              </w:rPr>
            </w:pPr>
            <w:r>
              <w:rPr>
                <w:rFonts w:hint="eastAsia" w:ascii="宋体" w:hAnsi="宋体"/>
                <w:bCs/>
                <w:highlight w:val="none"/>
              </w:rPr>
              <w:t>（4）</w:t>
            </w:r>
            <w:r>
              <w:rPr>
                <w:rFonts w:ascii="宋体" w:hAnsi="宋体"/>
                <w:bCs/>
                <w:highlight w:val="none"/>
              </w:rPr>
              <w:t>具有</w:t>
            </w:r>
            <w:r>
              <w:rPr>
                <w:rFonts w:hint="eastAsia" w:ascii="宋体" w:hAnsi="宋体"/>
                <w:bCs/>
                <w:highlight w:val="none"/>
              </w:rPr>
              <w:t>交通运输主管部门</w:t>
            </w:r>
            <w:r>
              <w:rPr>
                <w:rFonts w:ascii="宋体" w:hAnsi="宋体"/>
                <w:bCs/>
                <w:highlight w:val="none"/>
              </w:rPr>
              <w:t>颁发的有效的</w:t>
            </w:r>
            <w:r>
              <w:rPr>
                <w:rFonts w:hint="eastAsia" w:ascii="宋体" w:hAnsi="宋体"/>
                <w:bCs/>
                <w:highlight w:val="none"/>
              </w:rPr>
              <w:t>B类</w:t>
            </w:r>
            <w:r>
              <w:rPr>
                <w:rFonts w:ascii="宋体" w:hAnsi="宋体"/>
                <w:bCs/>
                <w:highlight w:val="none"/>
              </w:rPr>
              <w:t>安全生产考核合格证书</w:t>
            </w:r>
            <w:r>
              <w:rPr>
                <w:rFonts w:hint="eastAsia" w:ascii="宋体" w:hAnsi="宋体"/>
                <w:bCs/>
                <w:highlight w:val="none"/>
              </w:rPr>
              <w:t>；</w:t>
            </w:r>
          </w:p>
          <w:bookmarkEnd w:id="100"/>
          <w:p w14:paraId="7D416783">
            <w:pPr>
              <w:spacing w:line="360" w:lineRule="exact"/>
              <w:ind w:firstLine="0" w:firstLineChars="0"/>
              <w:rPr>
                <w:rFonts w:hint="eastAsia" w:ascii="宋体" w:hAnsi="宋体"/>
                <w:bCs/>
                <w:color w:val="000000"/>
                <w:szCs w:val="21"/>
                <w:highlight w:val="none"/>
                <w:lang w:val="zh-CN"/>
              </w:rPr>
            </w:pPr>
            <w:r>
              <w:rPr>
                <w:rFonts w:hint="eastAsia" w:ascii="宋体" w:hAnsi="宋体"/>
                <w:bCs/>
                <w:highlight w:val="none"/>
              </w:rPr>
              <w:t>（5）无在岗项目(指目前未在其他项目上任职，或虽在其他项目上任职但本项目中标后能够从该项目撤离)。</w:t>
            </w:r>
          </w:p>
        </w:tc>
      </w:tr>
      <w:bookmarkEnd w:id="99"/>
      <w:tr w14:paraId="71FD8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atLeast"/>
          <w:jc w:val="center"/>
        </w:trPr>
        <w:tc>
          <w:tcPr>
            <w:tcW w:w="272" w:type="pct"/>
            <w:vAlign w:val="center"/>
          </w:tcPr>
          <w:p w14:paraId="4FE5CB50">
            <w:pPr>
              <w:snapToGrid w:val="0"/>
              <w:spacing w:line="360" w:lineRule="exact"/>
              <w:ind w:firstLine="0" w:firstLineChars="0"/>
              <w:jc w:val="center"/>
              <w:rPr>
                <w:rFonts w:hint="eastAsia" w:ascii="宋体" w:hAnsi="宋体"/>
                <w:bCs/>
                <w:szCs w:val="21"/>
                <w:highlight w:val="none"/>
              </w:rPr>
            </w:pPr>
            <w:r>
              <w:rPr>
                <w:rFonts w:hint="eastAsia" w:ascii="宋体" w:hAnsi="宋体"/>
                <w:bCs/>
                <w:szCs w:val="21"/>
                <w:highlight w:val="none"/>
              </w:rPr>
              <w:t>项目</w:t>
            </w:r>
          </w:p>
          <w:p w14:paraId="3DB5ABDB">
            <w:pPr>
              <w:snapToGrid w:val="0"/>
              <w:spacing w:line="360" w:lineRule="exact"/>
              <w:ind w:firstLine="0" w:firstLineChars="0"/>
              <w:jc w:val="center"/>
              <w:rPr>
                <w:rFonts w:hint="eastAsia" w:ascii="宋体" w:hAnsi="宋体"/>
                <w:bCs/>
                <w:szCs w:val="21"/>
                <w:highlight w:val="none"/>
              </w:rPr>
            </w:pPr>
            <w:r>
              <w:rPr>
                <w:rFonts w:hint="eastAsia" w:ascii="宋体" w:hAnsi="宋体"/>
                <w:bCs/>
                <w:szCs w:val="21"/>
                <w:highlight w:val="none"/>
              </w:rPr>
              <w:t>总工</w:t>
            </w:r>
          </w:p>
        </w:tc>
        <w:tc>
          <w:tcPr>
            <w:tcW w:w="286" w:type="pct"/>
            <w:vAlign w:val="center"/>
          </w:tcPr>
          <w:p w14:paraId="1237785C">
            <w:pPr>
              <w:spacing w:line="360" w:lineRule="exact"/>
              <w:ind w:firstLine="0" w:firstLineChars="0"/>
              <w:jc w:val="center"/>
              <w:rPr>
                <w:rFonts w:hint="eastAsia" w:ascii="宋体" w:hAnsi="宋体"/>
                <w:bCs/>
                <w:color w:val="000000"/>
                <w:szCs w:val="21"/>
                <w:highlight w:val="none"/>
              </w:rPr>
            </w:pPr>
            <w:r>
              <w:rPr>
                <w:rFonts w:hint="eastAsia" w:ascii="宋体" w:hAnsi="宋体"/>
                <w:bCs/>
                <w:color w:val="000000"/>
                <w:szCs w:val="21"/>
                <w:highlight w:val="none"/>
              </w:rPr>
              <w:t>1人</w:t>
            </w:r>
          </w:p>
        </w:tc>
        <w:tc>
          <w:tcPr>
            <w:tcW w:w="4442" w:type="pct"/>
            <w:vAlign w:val="center"/>
          </w:tcPr>
          <w:p w14:paraId="411059E6">
            <w:pPr>
              <w:spacing w:line="360" w:lineRule="exact"/>
              <w:ind w:firstLine="0" w:firstLineChars="0"/>
              <w:rPr>
                <w:rFonts w:hint="eastAsia" w:ascii="宋体" w:hAnsi="宋体"/>
                <w:bCs/>
                <w:highlight w:val="none"/>
              </w:rPr>
            </w:pPr>
            <w:r>
              <w:rPr>
                <w:rFonts w:hint="eastAsia" w:ascii="宋体" w:hAnsi="宋体"/>
                <w:bCs/>
                <w:highlight w:val="none"/>
              </w:rPr>
              <w:t>（1）投标人自有人员</w:t>
            </w:r>
            <w:r>
              <w:rPr>
                <w:rFonts w:hint="eastAsia" w:ascii="宋体" w:hAnsi="宋体"/>
                <w:bCs/>
                <w:color w:val="000000"/>
                <w:szCs w:val="21"/>
                <w:highlight w:val="none"/>
              </w:rPr>
              <w:t>（</w:t>
            </w:r>
            <w:r>
              <w:rPr>
                <w:rFonts w:hint="eastAsia" w:ascii="宋体" w:hAnsi="宋体"/>
                <w:highlight w:val="none"/>
              </w:rPr>
              <w:t>如采用</w:t>
            </w:r>
            <w:r>
              <w:rPr>
                <w:rFonts w:ascii="宋体" w:hAnsi="宋体"/>
                <w:highlight w:val="none"/>
              </w:rPr>
              <w:t>联合</w:t>
            </w:r>
            <w:r>
              <w:rPr>
                <w:rFonts w:hint="eastAsia" w:ascii="宋体" w:hAnsi="宋体"/>
                <w:highlight w:val="none"/>
              </w:rPr>
              <w:t>体</w:t>
            </w:r>
            <w:r>
              <w:rPr>
                <w:rFonts w:ascii="宋体" w:hAnsi="宋体"/>
                <w:highlight w:val="none"/>
              </w:rPr>
              <w:t>投标</w:t>
            </w:r>
            <w:r>
              <w:rPr>
                <w:rFonts w:hint="eastAsia" w:ascii="宋体" w:hAnsi="宋体"/>
                <w:bCs/>
                <w:color w:val="000000"/>
                <w:szCs w:val="21"/>
                <w:highlight w:val="none"/>
              </w:rPr>
              <w:t>，须为联合体牵头人自有人员）；</w:t>
            </w:r>
          </w:p>
          <w:p w14:paraId="2B559EC1">
            <w:pPr>
              <w:spacing w:line="360" w:lineRule="exact"/>
              <w:ind w:firstLine="0" w:firstLineChars="0"/>
              <w:rPr>
                <w:rFonts w:hint="eastAsia" w:ascii="宋体" w:hAnsi="宋体"/>
                <w:bCs/>
                <w:highlight w:val="none"/>
              </w:rPr>
            </w:pPr>
            <w:r>
              <w:rPr>
                <w:rFonts w:hint="eastAsia" w:ascii="宋体" w:hAnsi="宋体"/>
                <w:bCs/>
                <w:szCs w:val="21"/>
                <w:highlight w:val="none"/>
              </w:rPr>
              <w:t>（2）</w:t>
            </w:r>
            <w:r>
              <w:rPr>
                <w:rFonts w:hint="eastAsia" w:ascii="宋体" w:hAnsi="宋体"/>
                <w:bCs/>
                <w:highlight w:val="none"/>
              </w:rPr>
              <w:t>具有公路工程相关专业高级工程师职称；</w:t>
            </w:r>
          </w:p>
          <w:p w14:paraId="6B6DE52B">
            <w:pPr>
              <w:spacing w:line="360" w:lineRule="exact"/>
              <w:ind w:firstLine="0" w:firstLineChars="0"/>
              <w:rPr>
                <w:rFonts w:hint="eastAsia" w:ascii="宋体" w:hAnsi="宋体"/>
                <w:bCs/>
                <w:color w:val="000000"/>
                <w:szCs w:val="21"/>
                <w:highlight w:val="none"/>
              </w:rPr>
            </w:pPr>
            <w:r>
              <w:rPr>
                <w:rFonts w:hint="eastAsia" w:ascii="宋体" w:hAnsi="宋体"/>
                <w:bCs/>
                <w:highlight w:val="none"/>
                <w:lang w:val="zh-CN"/>
              </w:rPr>
              <w:t>（3）</w:t>
            </w:r>
            <w:r>
              <w:rPr>
                <w:rFonts w:hint="eastAsia" w:ascii="宋体" w:hAnsi="宋体"/>
                <w:bCs/>
                <w:highlight w:val="none"/>
              </w:rPr>
              <w:t>无在岗项目(指目前未在其他项目上任职，或虽在其他项目上任职但本项目中标后能够从该项目撤离)。</w:t>
            </w:r>
          </w:p>
        </w:tc>
      </w:tr>
    </w:tbl>
    <w:p w14:paraId="26151BC0">
      <w:pPr>
        <w:spacing w:line="300" w:lineRule="exact"/>
        <w:ind w:firstLine="420"/>
        <w:rPr>
          <w:rFonts w:hint="eastAsia" w:ascii="宋体" w:hAnsi="宋体"/>
          <w:bCs/>
          <w:szCs w:val="21"/>
          <w:highlight w:val="none"/>
        </w:rPr>
      </w:pPr>
      <w:r>
        <w:rPr>
          <w:rFonts w:hint="eastAsia" w:ascii="宋体" w:hAnsi="宋体"/>
          <w:bCs/>
          <w:szCs w:val="21"/>
          <w:highlight w:val="none"/>
        </w:rPr>
        <w:t>注：</w:t>
      </w:r>
    </w:p>
    <w:bookmarkEnd w:id="95"/>
    <w:p w14:paraId="133E0E2C">
      <w:pPr>
        <w:pStyle w:val="160"/>
        <w:autoSpaceDE w:val="0"/>
        <w:spacing w:line="360" w:lineRule="exact"/>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 xml:space="preserve"> 项目经理和项目总工不得兼职。</w:t>
      </w:r>
    </w:p>
    <w:p w14:paraId="2A5BAE68">
      <w:pPr>
        <w:autoSpaceDE w:val="0"/>
        <w:spacing w:line="360" w:lineRule="exact"/>
        <w:ind w:firstLine="420"/>
        <w:rPr>
          <w:rFonts w:hint="eastAsia" w:ascii="黑体" w:hAnsi="黑体" w:eastAsia="黑体"/>
          <w:bCs/>
          <w:szCs w:val="21"/>
          <w:highlight w:val="none"/>
          <w:lang w:val="zh-CN"/>
        </w:rPr>
      </w:pPr>
      <w:bookmarkStart w:id="101" w:name="OLE_LINK102"/>
      <w:r>
        <w:rPr>
          <w:rFonts w:hint="eastAsia" w:ascii="宋体" w:hAnsi="宋体"/>
          <w:bCs/>
          <w:szCs w:val="21"/>
          <w:highlight w:val="none"/>
        </w:rPr>
        <w:t>②</w:t>
      </w:r>
      <w:bookmarkEnd w:id="101"/>
      <w:r>
        <w:rPr>
          <w:rFonts w:hint="eastAsia" w:ascii="宋体" w:hAnsi="宋体"/>
          <w:bCs/>
          <w:szCs w:val="21"/>
          <w:highlight w:val="none"/>
        </w:rPr>
        <w:t xml:space="preserve"> “投标人自有人员” 指投标人为其申报社会保险登记，并为其缴纳社会保险费的人员（分公司缴纳的社会保险可以予以认可，上级公司、子公司、人力资源服务机构等其他单位缴纳或个人缴纳社会保险均不予认可），</w:t>
      </w:r>
      <w:r>
        <w:rPr>
          <w:rFonts w:hint="eastAsia" w:ascii="黑体" w:hAnsi="黑体" w:eastAsia="黑体"/>
          <w:bCs/>
          <w:szCs w:val="21"/>
          <w:highlight w:val="none"/>
        </w:rPr>
        <w:t>社保缴费截止时间为2025年6月1日以后</w:t>
      </w:r>
      <w:r>
        <w:rPr>
          <w:rFonts w:hint="eastAsia" w:ascii="宋体" w:hAnsi="宋体"/>
          <w:bCs/>
          <w:szCs w:val="21"/>
          <w:highlight w:val="none"/>
        </w:rPr>
        <w:t>。如果投标人属事业法人单位，且未为其缴纳社会保险，则应由投标人的上级行政主管部门出具拟委任的项目经理（项目总工）是投标人单位在职职工的有效书面证明材料。</w:t>
      </w:r>
      <w:r>
        <w:rPr>
          <w:rFonts w:hint="eastAsia" w:ascii="黑体" w:hAnsi="黑体" w:eastAsia="黑体"/>
          <w:bCs/>
          <w:szCs w:val="21"/>
          <w:highlight w:val="none"/>
        </w:rPr>
        <w:t>退休人员不予认可。</w:t>
      </w:r>
    </w:p>
    <w:p w14:paraId="63A66848">
      <w:pPr>
        <w:autoSpaceDE w:val="0"/>
        <w:spacing w:line="360" w:lineRule="exact"/>
        <w:ind w:firstLine="420"/>
        <w:rPr>
          <w:rFonts w:hint="eastAsia" w:ascii="宋体" w:hAnsi="宋体"/>
          <w:bCs/>
          <w:szCs w:val="21"/>
          <w:highlight w:val="none"/>
          <w:lang w:val="zh-CN"/>
        </w:rPr>
      </w:pPr>
      <w:r>
        <w:rPr>
          <w:rFonts w:ascii="宋体" w:hAnsi="宋体"/>
          <w:bCs/>
          <w:szCs w:val="21"/>
          <w:highlight w:val="none"/>
          <w:lang w:val="zh-CN"/>
        </w:rPr>
        <w:fldChar w:fldCharType="begin"/>
      </w:r>
      <w:r>
        <w:rPr>
          <w:rFonts w:ascii="宋体" w:hAnsi="宋体"/>
          <w:bCs/>
          <w:szCs w:val="21"/>
          <w:highlight w:val="none"/>
          <w:lang w:val="zh-CN"/>
        </w:rPr>
        <w:instrText xml:space="preserve"> </w:instrText>
      </w:r>
      <w:r>
        <w:rPr>
          <w:rFonts w:hint="eastAsia" w:ascii="宋体" w:hAnsi="宋体"/>
          <w:bCs/>
          <w:szCs w:val="21"/>
          <w:highlight w:val="none"/>
          <w:lang w:val="zh-CN"/>
        </w:rPr>
        <w:instrText xml:space="preserve">= 3 \* GB3</w:instrText>
      </w:r>
      <w:r>
        <w:rPr>
          <w:rFonts w:ascii="宋体" w:hAnsi="宋体"/>
          <w:bCs/>
          <w:szCs w:val="21"/>
          <w:highlight w:val="none"/>
          <w:lang w:val="zh-CN"/>
        </w:rPr>
        <w:instrText xml:space="preserve"> </w:instrText>
      </w:r>
      <w:r>
        <w:rPr>
          <w:rFonts w:ascii="宋体" w:hAnsi="宋体"/>
          <w:bCs/>
          <w:szCs w:val="21"/>
          <w:highlight w:val="none"/>
          <w:lang w:val="zh-CN"/>
        </w:rPr>
        <w:fldChar w:fldCharType="separate"/>
      </w:r>
      <w:r>
        <w:rPr>
          <w:rFonts w:hint="eastAsia" w:ascii="宋体" w:hAnsi="宋体"/>
          <w:bCs/>
          <w:szCs w:val="21"/>
          <w:highlight w:val="none"/>
          <w:lang w:val="zh-CN"/>
        </w:rPr>
        <w:t>③</w:t>
      </w:r>
      <w:r>
        <w:rPr>
          <w:rFonts w:ascii="宋体" w:hAnsi="宋体"/>
          <w:bCs/>
          <w:szCs w:val="21"/>
          <w:highlight w:val="none"/>
          <w:lang w:val="zh-CN"/>
        </w:rPr>
        <w:fldChar w:fldCharType="end"/>
      </w:r>
      <w:r>
        <w:rPr>
          <w:rFonts w:hint="eastAsia" w:ascii="宋体" w:hAnsi="宋体"/>
          <w:bCs/>
          <w:szCs w:val="21"/>
          <w:highlight w:val="none"/>
          <w:lang w:val="zh-CN"/>
        </w:rPr>
        <w:t>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p w14:paraId="75BA208B">
      <w:pPr>
        <w:autoSpaceDE w:val="0"/>
        <w:spacing w:line="360" w:lineRule="exact"/>
        <w:ind w:firstLine="420"/>
        <w:rPr>
          <w:rFonts w:hint="eastAsia" w:ascii="宋体" w:hAnsi="宋体"/>
          <w:bCs/>
          <w:szCs w:val="21"/>
          <w:highlight w:val="none"/>
          <w:lang w:val="zh-CN"/>
        </w:rPr>
      </w:pPr>
      <w:r>
        <w:rPr>
          <w:rFonts w:hint="eastAsia" w:ascii="宋体" w:hAnsi="宋体"/>
          <w:szCs w:val="21"/>
          <w:highlight w:val="none"/>
        </w:rPr>
        <w:fldChar w:fldCharType="begin"/>
      </w:r>
      <w:r>
        <w:rPr>
          <w:rFonts w:hint="eastAsia" w:ascii="宋体" w:hAnsi="宋体"/>
          <w:szCs w:val="21"/>
          <w:highlight w:val="none"/>
        </w:rPr>
        <w:instrText xml:space="preserve"> = 4 \* GB3 </w:instrText>
      </w:r>
      <w:r>
        <w:rPr>
          <w:rFonts w:hint="eastAsia" w:ascii="宋体" w:hAnsi="宋体"/>
          <w:szCs w:val="21"/>
          <w:highlight w:val="none"/>
        </w:rPr>
        <w:fldChar w:fldCharType="separate"/>
      </w:r>
      <w:r>
        <w:rPr>
          <w:rFonts w:hint="eastAsia" w:ascii="宋体" w:hAnsi="宋体"/>
          <w:szCs w:val="21"/>
          <w:highlight w:val="none"/>
        </w:rPr>
        <w:t>④</w:t>
      </w:r>
      <w:r>
        <w:rPr>
          <w:rFonts w:hint="eastAsia" w:ascii="宋体" w:hAnsi="宋体"/>
          <w:szCs w:val="21"/>
          <w:highlight w:val="none"/>
        </w:rPr>
        <w:fldChar w:fldCharType="end"/>
      </w:r>
      <w:r>
        <w:rPr>
          <w:rFonts w:hint="eastAsia" w:ascii="宋体" w:hAnsi="宋体"/>
          <w:szCs w:val="21"/>
          <w:highlight w:val="none"/>
        </w:rPr>
        <w:t>如项目经理（项目总工）目前仍在其他项目上任职，则投标人须出具上述人员能够从该项目撤离的书面承诺并加盖投标人单位章（格式自拟）。</w:t>
      </w:r>
    </w:p>
    <w:p w14:paraId="596D569C">
      <w:pPr>
        <w:pStyle w:val="26"/>
        <w:ind w:left="1260" w:firstLine="420"/>
        <w:rPr>
          <w:bCs/>
          <w:highlight w:val="none"/>
          <w:lang w:val="zh-CN"/>
        </w:rPr>
      </w:pPr>
    </w:p>
    <w:p w14:paraId="5CB0BF03">
      <w:pPr>
        <w:pStyle w:val="26"/>
        <w:ind w:left="1260" w:firstLine="420"/>
        <w:rPr>
          <w:bCs/>
          <w:highlight w:val="none"/>
          <w:lang w:val="zh-CN"/>
        </w:rPr>
      </w:pPr>
    </w:p>
    <w:p w14:paraId="3404DE05">
      <w:pPr>
        <w:pStyle w:val="26"/>
        <w:ind w:left="1260" w:firstLine="420"/>
        <w:rPr>
          <w:bCs/>
          <w:highlight w:val="none"/>
          <w:lang w:val="zh-CN"/>
        </w:rPr>
      </w:pPr>
    </w:p>
    <w:p w14:paraId="037C991D">
      <w:pPr>
        <w:pStyle w:val="26"/>
        <w:ind w:left="1260" w:firstLine="420"/>
        <w:rPr>
          <w:bCs/>
          <w:highlight w:val="none"/>
          <w:lang w:val="zh-CN"/>
        </w:rPr>
      </w:pPr>
    </w:p>
    <w:p w14:paraId="5B4B052E">
      <w:pPr>
        <w:pStyle w:val="26"/>
        <w:ind w:left="1260" w:firstLine="420"/>
        <w:rPr>
          <w:bCs/>
          <w:highlight w:val="none"/>
          <w:lang w:val="zh-CN"/>
        </w:rPr>
      </w:pPr>
    </w:p>
    <w:p w14:paraId="2C86F579">
      <w:pPr>
        <w:pStyle w:val="26"/>
        <w:ind w:left="1260" w:firstLine="420"/>
        <w:rPr>
          <w:bCs/>
          <w:highlight w:val="none"/>
          <w:lang w:val="zh-CN"/>
        </w:rPr>
      </w:pPr>
    </w:p>
    <w:p w14:paraId="1819FD8A">
      <w:pPr>
        <w:pStyle w:val="26"/>
        <w:ind w:firstLine="0" w:firstLineChars="0"/>
        <w:rPr>
          <w:bCs/>
          <w:highlight w:val="none"/>
          <w:lang w:val="zh-CN"/>
        </w:rPr>
      </w:pPr>
    </w:p>
    <w:bookmarkEnd w:id="87"/>
    <w:bookmarkEnd w:id="88"/>
    <w:bookmarkEnd w:id="89"/>
    <w:bookmarkEnd w:id="90"/>
    <w:bookmarkEnd w:id="91"/>
    <w:bookmarkEnd w:id="92"/>
    <w:bookmarkEnd w:id="93"/>
    <w:bookmarkEnd w:id="94"/>
    <w:bookmarkEnd w:id="96"/>
    <w:bookmarkEnd w:id="97"/>
    <w:bookmarkEnd w:id="98"/>
    <w:p w14:paraId="20633A7A">
      <w:pPr>
        <w:snapToGrid w:val="0"/>
        <w:spacing w:line="320" w:lineRule="atLeast"/>
        <w:ind w:firstLine="0" w:firstLineChars="0"/>
        <w:rPr>
          <w:rFonts w:hint="eastAsia" w:ascii="宋体" w:hAnsi="宋体"/>
          <w:bCs/>
          <w:szCs w:val="21"/>
          <w:highlight w:val="none"/>
        </w:rPr>
      </w:pPr>
      <w:bookmarkStart w:id="102" w:name="_Hlk175824638"/>
    </w:p>
    <w:p w14:paraId="11512FCD">
      <w:pPr>
        <w:snapToGrid w:val="0"/>
        <w:spacing w:line="320" w:lineRule="atLeast"/>
        <w:ind w:firstLine="420"/>
        <w:rPr>
          <w:rFonts w:hint="eastAsia" w:ascii="宋体" w:hAnsi="宋体"/>
          <w:bCs/>
          <w:szCs w:val="21"/>
          <w:highlight w:val="none"/>
        </w:rPr>
      </w:pPr>
    </w:p>
    <w:bookmarkEnd w:id="102"/>
    <w:p w14:paraId="2C3ADC2A">
      <w:pPr>
        <w:pStyle w:val="4"/>
        <w:adjustRightInd w:val="0"/>
        <w:snapToGrid w:val="0"/>
        <w:spacing w:before="240" w:beforeLines="100" w:after="0" w:line="240" w:lineRule="auto"/>
        <w:ind w:firstLine="0" w:firstLineChars="0"/>
        <w:rPr>
          <w:rFonts w:hint="eastAsia" w:ascii="宋体" w:hAnsi="宋体"/>
          <w:b w:val="0"/>
          <w:highlight w:val="none"/>
        </w:rPr>
      </w:pPr>
      <w:bookmarkStart w:id="103" w:name="_Toc207017572"/>
      <w:bookmarkStart w:id="104" w:name="_Toc197960547"/>
      <w:bookmarkStart w:id="105" w:name="_Toc197967127"/>
      <w:bookmarkStart w:id="106" w:name="_Toc197950805"/>
      <w:bookmarkStart w:id="107" w:name="_Toc197960495"/>
      <w:bookmarkStart w:id="108" w:name="_Toc197967273"/>
      <w:bookmarkStart w:id="109" w:name="_Toc258182506"/>
      <w:bookmarkStart w:id="110" w:name="_Toc197950684"/>
      <w:bookmarkStart w:id="111" w:name="_Toc197965611"/>
      <w:bookmarkStart w:id="112" w:name="_Toc197951590"/>
      <w:bookmarkStart w:id="113" w:name="_Toc197951556"/>
      <w:bookmarkStart w:id="114" w:name="_Toc355768878"/>
      <w:r>
        <w:rPr>
          <w:rFonts w:hint="eastAsia" w:ascii="黑体" w:hAnsi="黑体" w:eastAsia="黑体"/>
          <w:b w:val="0"/>
          <w:sz w:val="24"/>
          <w:szCs w:val="24"/>
          <w:highlight w:val="none"/>
          <w:lang w:val="en-US" w:eastAsia="zh-CN"/>
        </w:rPr>
        <w:t>10.</w:t>
      </w:r>
      <w:r>
        <w:rPr>
          <w:rFonts w:ascii="黑体" w:hAnsi="黑体" w:eastAsia="黑体"/>
          <w:b w:val="0"/>
          <w:sz w:val="24"/>
          <w:szCs w:val="24"/>
          <w:highlight w:val="none"/>
        </w:rPr>
        <w:t>评标办法前附表</w:t>
      </w:r>
      <w:r>
        <w:rPr>
          <w:rFonts w:ascii="宋体" w:hAnsi="宋体"/>
          <w:b w:val="0"/>
          <w:sz w:val="30"/>
          <w:szCs w:val="30"/>
          <w:highlight w:val="none"/>
          <w:vertAlign w:val="superscript"/>
        </w:rPr>
        <w:footnoteReference w:id="1"/>
      </w:r>
      <w:bookmarkEnd w:id="103"/>
      <w:bookmarkStart w:id="115" w:name="_Hlk175945297"/>
    </w:p>
    <w:tbl>
      <w:tblPr>
        <w:tblStyle w:val="5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383"/>
      </w:tblGrid>
      <w:tr w14:paraId="3379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tblHeader/>
          <w:jc w:val="center"/>
        </w:trPr>
        <w:tc>
          <w:tcPr>
            <w:tcW w:w="2245" w:type="dxa"/>
            <w:gridSpan w:val="2"/>
            <w:vAlign w:val="center"/>
          </w:tcPr>
          <w:p w14:paraId="691D0E3F">
            <w:pPr>
              <w:ind w:firstLine="420"/>
              <w:jc w:val="center"/>
              <w:rPr>
                <w:bCs/>
                <w:highlight w:val="none"/>
              </w:rPr>
            </w:pPr>
            <w:r>
              <w:rPr>
                <w:bCs/>
                <w:highlight w:val="none"/>
              </w:rPr>
              <w:t>条款号</w:t>
            </w:r>
          </w:p>
        </w:tc>
        <w:tc>
          <w:tcPr>
            <w:tcW w:w="7383" w:type="dxa"/>
            <w:vAlign w:val="center"/>
          </w:tcPr>
          <w:p w14:paraId="1AB882AC">
            <w:pPr>
              <w:ind w:firstLine="420"/>
              <w:jc w:val="center"/>
              <w:rPr>
                <w:bCs/>
                <w:highlight w:val="none"/>
              </w:rPr>
            </w:pPr>
            <w:r>
              <w:rPr>
                <w:bCs/>
                <w:highlight w:val="none"/>
              </w:rPr>
              <w:t>评审因素与评审标准</w:t>
            </w:r>
          </w:p>
        </w:tc>
      </w:tr>
      <w:tr w14:paraId="6AA6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vAlign w:val="center"/>
          </w:tcPr>
          <w:p w14:paraId="5F613162">
            <w:pPr>
              <w:autoSpaceDE w:val="0"/>
              <w:autoSpaceDN w:val="0"/>
              <w:adjustRightInd w:val="0"/>
              <w:snapToGrid w:val="0"/>
              <w:spacing w:line="300" w:lineRule="auto"/>
              <w:ind w:firstLine="420"/>
              <w:rPr>
                <w:rFonts w:hint="eastAsia" w:ascii="宋体" w:hAnsi="宋体"/>
                <w:bCs/>
                <w:szCs w:val="21"/>
                <w:highlight w:val="none"/>
              </w:rPr>
            </w:pPr>
            <w:r>
              <w:rPr>
                <w:rFonts w:hint="eastAsia" w:ascii="宋体" w:hAnsi="宋体"/>
                <w:bCs/>
                <w:szCs w:val="21"/>
                <w:highlight w:val="none"/>
              </w:rPr>
              <w:t>1</w:t>
            </w:r>
          </w:p>
        </w:tc>
        <w:tc>
          <w:tcPr>
            <w:tcW w:w="1389" w:type="dxa"/>
            <w:vAlign w:val="center"/>
          </w:tcPr>
          <w:p w14:paraId="2EB05B16">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评标方法</w:t>
            </w:r>
          </w:p>
        </w:tc>
        <w:tc>
          <w:tcPr>
            <w:tcW w:w="7383" w:type="dxa"/>
            <w:vAlign w:val="center"/>
          </w:tcPr>
          <w:p w14:paraId="018DECCA">
            <w:pPr>
              <w:keepLines/>
              <w:adjustRightInd w:val="0"/>
              <w:snapToGrid w:val="0"/>
              <w:spacing w:line="340" w:lineRule="exact"/>
              <w:ind w:firstLine="210" w:firstLineChars="100"/>
              <w:rPr>
                <w:rFonts w:hint="eastAsia" w:ascii="宋体" w:hAnsi="宋体"/>
                <w:szCs w:val="21"/>
                <w:highlight w:val="none"/>
              </w:rPr>
            </w:pPr>
            <w:r>
              <w:rPr>
                <w:rFonts w:hint="eastAsia" w:ascii="宋体" w:hAnsi="宋体"/>
                <w:szCs w:val="21"/>
                <w:highlight w:val="none"/>
              </w:rPr>
              <w:t>综合评分相等时，评标委员会依次按照以下优先顺序</w:t>
            </w:r>
            <w:r>
              <w:rPr>
                <w:rFonts w:ascii="宋体" w:hAnsi="宋体"/>
                <w:szCs w:val="21"/>
                <w:highlight w:val="none"/>
              </w:rPr>
              <w:t>推荐中标候选人</w:t>
            </w:r>
            <w:r>
              <w:rPr>
                <w:rFonts w:hint="eastAsia" w:ascii="宋体" w:hAnsi="宋体"/>
                <w:szCs w:val="21"/>
                <w:highlight w:val="none"/>
              </w:rPr>
              <w:t>：</w:t>
            </w:r>
          </w:p>
          <w:p w14:paraId="75AC219D">
            <w:pPr>
              <w:keepLines/>
              <w:adjustRightInd w:val="0"/>
              <w:snapToGrid w:val="0"/>
              <w:spacing w:line="340" w:lineRule="exact"/>
              <w:ind w:firstLine="210" w:firstLineChars="100"/>
              <w:rPr>
                <w:rFonts w:hint="eastAsia" w:ascii="宋体" w:hAnsi="宋体"/>
                <w:szCs w:val="21"/>
                <w:highlight w:val="none"/>
              </w:rPr>
            </w:pPr>
            <w:r>
              <w:rPr>
                <w:rFonts w:hint="eastAsia" w:ascii="宋体" w:hAnsi="宋体"/>
                <w:szCs w:val="21"/>
                <w:highlight w:val="none"/>
              </w:rPr>
              <w:t>（1）评标价低的投标人优先；</w:t>
            </w:r>
          </w:p>
          <w:p w14:paraId="67928403">
            <w:pPr>
              <w:keepLines/>
              <w:adjustRightInd w:val="0"/>
              <w:snapToGrid w:val="0"/>
              <w:spacing w:line="340" w:lineRule="exact"/>
              <w:ind w:firstLine="210" w:firstLineChars="100"/>
              <w:rPr>
                <w:rFonts w:hint="eastAsia" w:ascii="宋体" w:hAnsi="宋体"/>
                <w:szCs w:val="21"/>
                <w:highlight w:val="none"/>
              </w:rPr>
            </w:pPr>
            <w:r>
              <w:rPr>
                <w:rFonts w:hint="eastAsia" w:ascii="宋体" w:hAnsi="宋体"/>
                <w:szCs w:val="21"/>
                <w:highlight w:val="none"/>
              </w:rPr>
              <w:t>（2）被招标项目所在地省级交通运输主管部门评为较高信用等级的投标人优先；</w:t>
            </w:r>
          </w:p>
          <w:p w14:paraId="7ADF4A37">
            <w:pPr>
              <w:keepLines/>
              <w:adjustRightInd w:val="0"/>
              <w:snapToGrid w:val="0"/>
              <w:spacing w:line="340" w:lineRule="exact"/>
              <w:ind w:firstLine="210" w:firstLineChars="100"/>
              <w:rPr>
                <w:rFonts w:hint="eastAsia" w:ascii="宋体" w:hAnsi="宋体"/>
                <w:szCs w:val="21"/>
                <w:highlight w:val="none"/>
              </w:rPr>
            </w:pPr>
            <w:r>
              <w:rPr>
                <w:rFonts w:hint="eastAsia" w:ascii="宋体" w:hAnsi="宋体"/>
                <w:szCs w:val="21"/>
                <w:highlight w:val="none"/>
              </w:rPr>
              <w:t>（3）施工组织设计得分较高的投标人优先；</w:t>
            </w:r>
          </w:p>
          <w:p w14:paraId="5AC5A061">
            <w:pPr>
              <w:keepLines/>
              <w:adjustRightInd w:val="0"/>
              <w:snapToGrid w:val="0"/>
              <w:spacing w:line="340" w:lineRule="exact"/>
              <w:ind w:firstLine="210" w:firstLineChars="100"/>
              <w:rPr>
                <w:rFonts w:hint="eastAsia" w:ascii="楷体" w:hAnsi="楷体" w:eastAsia="楷体"/>
                <w:bCs/>
                <w:szCs w:val="21"/>
                <w:highlight w:val="none"/>
              </w:rPr>
            </w:pPr>
            <w:r>
              <w:rPr>
                <w:rFonts w:hint="eastAsia" w:ascii="宋体" w:hAnsi="宋体"/>
                <w:szCs w:val="21"/>
                <w:highlight w:val="none"/>
              </w:rPr>
              <w:t>（4）若以上各因素均相等，则由评标委员会投票表决，推荐票数多的投标人优先。</w:t>
            </w:r>
          </w:p>
        </w:tc>
      </w:tr>
      <w:tr w14:paraId="4A36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3" w:hRule="atLeast"/>
          <w:jc w:val="center"/>
        </w:trPr>
        <w:tc>
          <w:tcPr>
            <w:tcW w:w="856" w:type="dxa"/>
            <w:tcBorders>
              <w:bottom w:val="single" w:color="auto" w:sz="4" w:space="0"/>
            </w:tcBorders>
            <w:vAlign w:val="center"/>
          </w:tcPr>
          <w:p w14:paraId="10A92BD2">
            <w:pPr>
              <w:autoSpaceDE w:val="0"/>
              <w:autoSpaceDN w:val="0"/>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2.1.1</w:t>
            </w:r>
          </w:p>
          <w:p w14:paraId="4502D2DB">
            <w:pPr>
              <w:autoSpaceDE w:val="0"/>
              <w:autoSpaceDN w:val="0"/>
              <w:adjustRightInd w:val="0"/>
              <w:snapToGrid w:val="0"/>
              <w:spacing w:line="340" w:lineRule="exact"/>
              <w:ind w:firstLine="0" w:firstLineChars="0"/>
              <w:rPr>
                <w:rFonts w:hint="eastAsia" w:ascii="宋体" w:hAnsi="宋体"/>
                <w:bCs/>
                <w:szCs w:val="21"/>
                <w:highlight w:val="none"/>
              </w:rPr>
            </w:pPr>
            <w:r>
              <w:rPr>
                <w:rFonts w:ascii="宋体" w:hAnsi="宋体"/>
                <w:bCs/>
                <w:szCs w:val="21"/>
                <w:highlight w:val="none"/>
              </w:rPr>
              <w:t>2.1.3</w:t>
            </w:r>
          </w:p>
        </w:tc>
        <w:tc>
          <w:tcPr>
            <w:tcW w:w="1389" w:type="dxa"/>
            <w:tcBorders>
              <w:bottom w:val="single" w:color="auto" w:sz="4" w:space="0"/>
            </w:tcBorders>
            <w:vAlign w:val="center"/>
          </w:tcPr>
          <w:p w14:paraId="186004E9">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形式评审与</w:t>
            </w:r>
          </w:p>
          <w:p w14:paraId="36A920F5">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响应性评审</w:t>
            </w:r>
          </w:p>
          <w:p w14:paraId="11622755">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tcPr>
          <w:p w14:paraId="7D8B9090">
            <w:pPr>
              <w:spacing w:before="120" w:beforeLines="50" w:line="340" w:lineRule="exact"/>
              <w:ind w:firstLine="210" w:firstLineChars="100"/>
              <w:rPr>
                <w:rFonts w:hint="eastAsia" w:ascii="黑体" w:hAnsi="黑体" w:eastAsia="黑体"/>
                <w:bCs/>
                <w:highlight w:val="none"/>
              </w:rPr>
            </w:pPr>
            <w:r>
              <w:rPr>
                <w:rFonts w:hint="eastAsia" w:ascii="黑体" w:hAnsi="黑体" w:eastAsia="黑体"/>
                <w:bCs/>
                <w:highlight w:val="none"/>
              </w:rPr>
              <w:t>第一个信封（商务及技术文件）评审标准：</w:t>
            </w:r>
          </w:p>
          <w:p w14:paraId="6E35D65A">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226D2638">
            <w:pPr>
              <w:spacing w:line="340" w:lineRule="exact"/>
              <w:ind w:firstLine="42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a.投标函按招标文件规定填报了项目名称、标段号、补遗书编号（如有）、工期、工程质量要求及安全目标；</w:t>
            </w:r>
          </w:p>
          <w:p w14:paraId="505FFEFF">
            <w:pPr>
              <w:spacing w:line="340" w:lineRule="exact"/>
              <w:ind w:firstLine="420"/>
              <w:rPr>
                <w:rFonts w:hint="eastAsia" w:ascii="宋体" w:hAnsi="宋体"/>
                <w:bCs/>
                <w:szCs w:val="21"/>
                <w:highlight w:val="none"/>
              </w:rPr>
            </w:pPr>
            <w:r>
              <w:rPr>
                <w:rFonts w:hint="eastAsia" w:ascii="宋体" w:hAnsi="宋体"/>
                <w:bCs/>
                <w:szCs w:val="21"/>
                <w:highlight w:val="none"/>
              </w:rPr>
              <w:t>b.投标函附录的所有数据均符合招标文件规定；</w:t>
            </w:r>
          </w:p>
          <w:p w14:paraId="0DC64F83">
            <w:pPr>
              <w:spacing w:line="340" w:lineRule="exact"/>
              <w:ind w:firstLine="420"/>
              <w:rPr>
                <w:rFonts w:hint="eastAsia" w:ascii="宋体" w:hAnsi="宋体"/>
                <w:bCs/>
                <w:szCs w:val="21"/>
                <w:highlight w:val="none"/>
              </w:rPr>
            </w:pPr>
            <w:r>
              <w:rPr>
                <w:rFonts w:hint="eastAsia" w:ascii="宋体" w:hAnsi="宋体"/>
                <w:bCs/>
                <w:szCs w:val="21"/>
                <w:highlight w:val="none"/>
              </w:rPr>
              <w:t xml:space="preserve">c.投标文件组成齐全完整，内容均按规定填写。 </w:t>
            </w:r>
          </w:p>
          <w:p w14:paraId="0BE50406">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投标文件上法定代表人或其授权代理人的签字、投标人的单位章盖章齐全，符合招标文件规定。</w:t>
            </w:r>
          </w:p>
          <w:p w14:paraId="58398DC9">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投标人按照招标文件的规定提供了投标保证金：</w:t>
            </w:r>
          </w:p>
          <w:p w14:paraId="330145A4">
            <w:pPr>
              <w:spacing w:line="340" w:lineRule="exact"/>
              <w:ind w:firstLine="420"/>
              <w:rPr>
                <w:rFonts w:hint="eastAsia" w:ascii="宋体" w:hAnsi="宋体"/>
                <w:bCs/>
                <w:szCs w:val="21"/>
                <w:highlight w:val="none"/>
              </w:rPr>
            </w:pPr>
            <w:r>
              <w:rPr>
                <w:rFonts w:hint="eastAsia" w:ascii="宋体" w:hAnsi="宋体"/>
                <w:bCs/>
                <w:szCs w:val="21"/>
                <w:highlight w:val="none"/>
              </w:rPr>
              <w:t>a.投标保证金金额符合招标文件规定的金额，且投标保证金有效期不少于投标有效期；</w:t>
            </w:r>
          </w:p>
          <w:p w14:paraId="52D97473">
            <w:pPr>
              <w:spacing w:line="340" w:lineRule="exact"/>
              <w:ind w:firstLine="420"/>
              <w:rPr>
                <w:rFonts w:hint="eastAsia" w:ascii="宋体" w:hAnsi="宋体"/>
                <w:bCs/>
                <w:szCs w:val="21"/>
                <w:highlight w:val="none"/>
              </w:rPr>
            </w:pPr>
            <w:r>
              <w:rPr>
                <w:rFonts w:hint="eastAsia" w:ascii="宋体" w:hAnsi="宋体"/>
                <w:bCs/>
                <w:szCs w:val="21"/>
                <w:highlight w:val="none"/>
              </w:rPr>
              <w:t>b.若投标保证金采用现金或支票形式提交，投标人应在递交投标文件截止时间之前，将投标保证金由投标人的基本账户转入招标人指定账户；</w:t>
            </w:r>
          </w:p>
          <w:p w14:paraId="7B5551BD">
            <w:pPr>
              <w:spacing w:line="340" w:lineRule="exact"/>
              <w:ind w:firstLine="420"/>
              <w:rPr>
                <w:rFonts w:hint="eastAsia" w:ascii="宋体" w:hAnsi="宋体"/>
                <w:bCs/>
                <w:szCs w:val="21"/>
                <w:highlight w:val="none"/>
              </w:rPr>
            </w:pPr>
            <w:r>
              <w:rPr>
                <w:rFonts w:hint="eastAsia" w:ascii="宋体" w:hAnsi="宋体"/>
                <w:bCs/>
                <w:szCs w:val="21"/>
                <w:highlight w:val="none"/>
              </w:rPr>
              <w:t>c.若投标保证金采用电子保函形式提交，必须为按招标文件要求在吉林省公共资源交易一体化平台开展</w:t>
            </w:r>
            <w:bookmarkStart w:id="116" w:name="OLE_LINK105"/>
            <w:r>
              <w:rPr>
                <w:rFonts w:hint="eastAsia" w:ascii="宋体" w:hAnsi="宋体"/>
                <w:bCs/>
                <w:szCs w:val="21"/>
                <w:highlight w:val="none"/>
              </w:rPr>
              <w:t>电子保函担保</w:t>
            </w:r>
            <w:bookmarkEnd w:id="116"/>
            <w:r>
              <w:rPr>
                <w:rFonts w:hint="eastAsia" w:ascii="宋体" w:hAnsi="宋体"/>
                <w:bCs/>
                <w:szCs w:val="21"/>
                <w:highlight w:val="none"/>
              </w:rPr>
              <w:t>业务的第三方服务机构提供的电子保函。</w:t>
            </w:r>
          </w:p>
          <w:p w14:paraId="5A711920">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投标人法定代表人授权委托代理人签署投标文件的，须提交授权委托书，授权委托书符合招标文件规定。</w:t>
            </w:r>
          </w:p>
          <w:p w14:paraId="3FDDC10F">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投标人法定代表人亲自签署投标文件的，提供了法定代表人身份证明，法定代表人身份证明符合招标文件规定。</w:t>
            </w:r>
          </w:p>
          <w:p w14:paraId="333B4FC1">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投标人以联合体形式投标时，联合体满足招标文件的要求：投标人按照招标文件提供的格式签订了联合体协议书，明确各方承担连带责任，并明确了联合体牵头人。</w:t>
            </w:r>
          </w:p>
          <w:p w14:paraId="079335B1">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投标人如有分包计划，符合招标文件规定。</w:t>
            </w:r>
          </w:p>
          <w:p w14:paraId="357F69C5">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投标文件中未出现有关投标报价的内容。</w:t>
            </w:r>
          </w:p>
          <w:p w14:paraId="74097352">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投标文件载明的招标项目完成期限未超过招标文件规定的时限。</w:t>
            </w:r>
          </w:p>
          <w:p w14:paraId="2999F8F1">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投标文件对招标文件的实质性要求和条件作出响应。</w:t>
            </w:r>
          </w:p>
          <w:p w14:paraId="12EFFB9D">
            <w:pPr>
              <w:numPr>
                <w:ilvl w:val="0"/>
                <w:numId w:val="1"/>
              </w:numPr>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权利义务符合招标文件规定：</w:t>
            </w:r>
          </w:p>
          <w:p w14:paraId="1B946325">
            <w:pPr>
              <w:spacing w:line="340" w:lineRule="exact"/>
              <w:ind w:firstLine="420"/>
              <w:rPr>
                <w:rFonts w:hint="eastAsia" w:ascii="宋体" w:hAnsi="宋体"/>
                <w:bCs/>
                <w:szCs w:val="21"/>
                <w:highlight w:val="none"/>
              </w:rPr>
            </w:pPr>
            <w:r>
              <w:rPr>
                <w:rFonts w:hint="eastAsia" w:ascii="宋体" w:hAnsi="宋体"/>
                <w:bCs/>
                <w:szCs w:val="21"/>
                <w:highlight w:val="none"/>
              </w:rPr>
              <w:t>a.投标人应接受招标文件规定的风险划分原则，未提出新的风险划分办法；</w:t>
            </w:r>
          </w:p>
          <w:p w14:paraId="26AC4342">
            <w:pPr>
              <w:spacing w:line="340" w:lineRule="exact"/>
              <w:ind w:firstLine="420"/>
              <w:rPr>
                <w:rFonts w:hint="eastAsia" w:ascii="宋体" w:hAnsi="宋体"/>
                <w:bCs/>
                <w:szCs w:val="21"/>
                <w:highlight w:val="none"/>
              </w:rPr>
            </w:pPr>
            <w:r>
              <w:rPr>
                <w:rFonts w:hint="eastAsia" w:ascii="宋体" w:hAnsi="宋体"/>
                <w:bCs/>
                <w:szCs w:val="21"/>
                <w:highlight w:val="none"/>
              </w:rPr>
              <w:t>b.投标人未增加发包人的责任范围，或减少投标人义务；</w:t>
            </w:r>
          </w:p>
          <w:p w14:paraId="399CF306">
            <w:pPr>
              <w:spacing w:line="340" w:lineRule="exact"/>
              <w:ind w:firstLine="420"/>
              <w:rPr>
                <w:rFonts w:hint="eastAsia" w:ascii="宋体" w:hAnsi="宋体"/>
                <w:bCs/>
                <w:szCs w:val="21"/>
                <w:highlight w:val="none"/>
              </w:rPr>
            </w:pPr>
            <w:r>
              <w:rPr>
                <w:rFonts w:hint="eastAsia" w:ascii="宋体" w:hAnsi="宋体"/>
                <w:bCs/>
                <w:szCs w:val="21"/>
                <w:highlight w:val="none"/>
              </w:rPr>
              <w:t>c.投标人未提出不同的工程验收、计量、支付办法；</w:t>
            </w:r>
          </w:p>
          <w:p w14:paraId="552401EC">
            <w:pPr>
              <w:spacing w:line="340" w:lineRule="exact"/>
              <w:ind w:firstLine="420"/>
              <w:rPr>
                <w:rFonts w:hint="eastAsia" w:ascii="宋体" w:hAnsi="宋体"/>
                <w:bCs/>
                <w:szCs w:val="21"/>
                <w:highlight w:val="none"/>
              </w:rPr>
            </w:pPr>
            <w:r>
              <w:rPr>
                <w:rFonts w:hint="eastAsia" w:ascii="宋体" w:hAnsi="宋体"/>
                <w:bCs/>
                <w:szCs w:val="21"/>
                <w:highlight w:val="none"/>
              </w:rPr>
              <w:t>d.投标人对合同纠纷、事故处理办法未提出异议；</w:t>
            </w:r>
          </w:p>
          <w:p w14:paraId="616AA548">
            <w:pPr>
              <w:spacing w:line="340" w:lineRule="exact"/>
              <w:ind w:firstLine="420"/>
              <w:rPr>
                <w:rFonts w:hint="eastAsia" w:ascii="宋体" w:hAnsi="宋体"/>
                <w:bCs/>
                <w:szCs w:val="21"/>
                <w:highlight w:val="none"/>
              </w:rPr>
            </w:pPr>
            <w:r>
              <w:rPr>
                <w:rFonts w:hint="eastAsia" w:ascii="宋体" w:hAnsi="宋体"/>
                <w:bCs/>
                <w:szCs w:val="21"/>
                <w:highlight w:val="none"/>
              </w:rPr>
              <w:t>e.投标人在投标活动中无欺诈行为；</w:t>
            </w:r>
          </w:p>
          <w:p w14:paraId="5353A03C">
            <w:pPr>
              <w:spacing w:line="340" w:lineRule="exact"/>
              <w:ind w:firstLine="420"/>
              <w:rPr>
                <w:rFonts w:hint="eastAsia" w:ascii="宋体" w:hAnsi="宋体"/>
                <w:bCs/>
                <w:szCs w:val="21"/>
                <w:highlight w:val="none"/>
              </w:rPr>
            </w:pPr>
            <w:r>
              <w:rPr>
                <w:rFonts w:hint="eastAsia" w:ascii="宋体" w:hAnsi="宋体"/>
                <w:bCs/>
                <w:szCs w:val="21"/>
                <w:highlight w:val="none"/>
              </w:rPr>
              <w:t>f.投标人未对合同条款有重要保留。</w:t>
            </w:r>
          </w:p>
        </w:tc>
      </w:tr>
      <w:tr w14:paraId="7DC8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7" w:hRule="atLeast"/>
          <w:jc w:val="center"/>
        </w:trPr>
        <w:tc>
          <w:tcPr>
            <w:tcW w:w="856" w:type="dxa"/>
            <w:tcBorders>
              <w:top w:val="single" w:color="auto" w:sz="4" w:space="0"/>
            </w:tcBorders>
            <w:vAlign w:val="center"/>
          </w:tcPr>
          <w:p w14:paraId="39F7D7B0">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2.1.1</w:t>
            </w:r>
          </w:p>
          <w:p w14:paraId="741A5AFE">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2.1.3</w:t>
            </w:r>
          </w:p>
        </w:tc>
        <w:tc>
          <w:tcPr>
            <w:tcW w:w="1389" w:type="dxa"/>
            <w:tcBorders>
              <w:top w:val="single" w:color="auto" w:sz="4" w:space="0"/>
            </w:tcBorders>
            <w:vAlign w:val="center"/>
          </w:tcPr>
          <w:p w14:paraId="3221BD3B">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形式评审与</w:t>
            </w:r>
          </w:p>
          <w:p w14:paraId="53655D1E">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响应性评审</w:t>
            </w:r>
          </w:p>
          <w:p w14:paraId="72B23C2F">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标准</w:t>
            </w:r>
          </w:p>
        </w:tc>
        <w:tc>
          <w:tcPr>
            <w:tcW w:w="7383" w:type="dxa"/>
            <w:tcBorders>
              <w:top w:val="single" w:color="auto" w:sz="4" w:space="0"/>
            </w:tcBorders>
            <w:shd w:val="clear" w:color="auto" w:fill="FFFFFF" w:themeFill="background1"/>
          </w:tcPr>
          <w:p w14:paraId="3ABBD3AE">
            <w:pPr>
              <w:adjustRightInd w:val="0"/>
              <w:snapToGrid w:val="0"/>
              <w:spacing w:line="34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第二个信封（报价文件）评审标准：</w:t>
            </w:r>
          </w:p>
          <w:p w14:paraId="52B496BF">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750803BC">
            <w:pPr>
              <w:adjustRightInd w:val="0"/>
              <w:snapToGrid w:val="0"/>
              <w:spacing w:line="340" w:lineRule="exact"/>
              <w:ind w:firstLine="42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a.投标函按招标文件规定填报了项目名称、标段号、补遗书编号（如有）、投标价（包括大写金额和小写金额）；</w:t>
            </w:r>
          </w:p>
          <w:p w14:paraId="4F844825">
            <w:pPr>
              <w:adjustRightInd w:val="0"/>
              <w:snapToGrid w:val="0"/>
              <w:spacing w:line="340" w:lineRule="exact"/>
              <w:ind w:firstLine="420"/>
              <w:rPr>
                <w:rFonts w:hint="eastAsia" w:ascii="宋体" w:hAnsi="宋体"/>
                <w:bCs/>
                <w:szCs w:val="21"/>
                <w:highlight w:val="none"/>
              </w:rPr>
            </w:pPr>
            <w:r>
              <w:rPr>
                <w:rFonts w:hint="eastAsia" w:ascii="宋体" w:hAnsi="宋体"/>
                <w:bCs/>
                <w:szCs w:val="21"/>
                <w:highlight w:val="none"/>
              </w:rPr>
              <w:t>b.投标文件组成齐全完整，内容均按规定填写。</w:t>
            </w:r>
          </w:p>
          <w:p w14:paraId="20D08F3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投标文件上法定代表人或其委托代理人的签字、投标人的单位章盖章齐全，符合招标文件规定。</w:t>
            </w:r>
          </w:p>
          <w:p w14:paraId="7C139176">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投标报价未超过招标文件设定的最高投标限价。</w:t>
            </w:r>
          </w:p>
          <w:p w14:paraId="15C06391">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投标报价的大写金额能够确定具体数值。</w:t>
            </w:r>
          </w:p>
          <w:p w14:paraId="10B8635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同一投标人同一标段未提交两个以上不同的投标报价。</w:t>
            </w:r>
          </w:p>
          <w:p w14:paraId="0CC85DF2">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投标人填写工程量固化清单，填写完毕的工程量固化清单未对工程量固化清单电子文件中的数据、格式和运算定义进行修改；工程量固化清单中的投标报价和投标函大写金额报价一致。</w:t>
            </w:r>
          </w:p>
        </w:tc>
      </w:tr>
      <w:tr w14:paraId="344F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jc w:val="center"/>
        </w:trPr>
        <w:tc>
          <w:tcPr>
            <w:tcW w:w="856" w:type="dxa"/>
            <w:tcBorders>
              <w:bottom w:val="single" w:color="auto" w:sz="4" w:space="0"/>
            </w:tcBorders>
            <w:vAlign w:val="center"/>
          </w:tcPr>
          <w:p w14:paraId="1CCB287F">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2.1.2</w:t>
            </w:r>
          </w:p>
        </w:tc>
        <w:tc>
          <w:tcPr>
            <w:tcW w:w="1389" w:type="dxa"/>
            <w:tcBorders>
              <w:bottom w:val="single" w:color="auto" w:sz="4" w:space="0"/>
            </w:tcBorders>
            <w:vAlign w:val="center"/>
          </w:tcPr>
          <w:p w14:paraId="38DD63AF">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资格评审</w:t>
            </w:r>
          </w:p>
          <w:p w14:paraId="2045F85C">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tcPr>
          <w:p w14:paraId="37559559">
            <w:pPr>
              <w:numPr>
                <w:ilvl w:val="0"/>
                <w:numId w:val="3"/>
              </w:numPr>
              <w:adjustRightInd w:val="0"/>
              <w:snapToGrid w:val="0"/>
              <w:spacing w:line="340" w:lineRule="exact"/>
              <w:ind w:left="0" w:firstLine="420"/>
              <w:rPr>
                <w:rFonts w:hint="eastAsia" w:ascii="宋体" w:hAnsi="宋体"/>
                <w:bCs/>
                <w:szCs w:val="21"/>
                <w:highlight w:val="none"/>
              </w:rPr>
            </w:pPr>
            <w:r>
              <w:rPr>
                <w:rFonts w:hint="eastAsia" w:ascii="宋体" w:hAnsi="宋体"/>
                <w:bCs/>
                <w:szCs w:val="21"/>
                <w:highlight w:val="none"/>
              </w:rPr>
              <w:t>投标人具备有效的营业执照、资质证书、安全生产许可证、基本账户开户许可证（或基本账户开户其他证明材料）。</w:t>
            </w:r>
          </w:p>
          <w:p w14:paraId="214A8703">
            <w:pPr>
              <w:numPr>
                <w:ilvl w:val="0"/>
                <w:numId w:val="3"/>
              </w:numPr>
              <w:adjustRightInd w:val="0"/>
              <w:snapToGrid w:val="0"/>
              <w:spacing w:line="340" w:lineRule="exact"/>
              <w:ind w:left="0" w:firstLine="420"/>
              <w:rPr>
                <w:rFonts w:hint="eastAsia" w:ascii="宋体" w:hAnsi="宋体"/>
                <w:bCs/>
                <w:szCs w:val="21"/>
                <w:highlight w:val="none"/>
              </w:rPr>
            </w:pPr>
            <w:r>
              <w:rPr>
                <w:rFonts w:hint="eastAsia" w:ascii="宋体" w:hAnsi="宋体"/>
                <w:bCs/>
                <w:szCs w:val="21"/>
                <w:highlight w:val="none"/>
              </w:rPr>
              <w:t>投标人的资质等级符合招标文件规定。</w:t>
            </w:r>
            <w:bookmarkStart w:id="117" w:name="OLE_LINK110"/>
          </w:p>
          <w:bookmarkEnd w:id="117"/>
          <w:p w14:paraId="5C88B54F">
            <w:pPr>
              <w:numPr>
                <w:ilvl w:val="0"/>
                <w:numId w:val="3"/>
              </w:numPr>
              <w:adjustRightInd w:val="0"/>
              <w:snapToGrid w:val="0"/>
              <w:spacing w:line="340" w:lineRule="exact"/>
              <w:ind w:left="0" w:firstLine="420"/>
              <w:rPr>
                <w:rFonts w:hint="eastAsia" w:ascii="宋体" w:hAnsi="宋体"/>
                <w:bCs/>
                <w:szCs w:val="21"/>
                <w:highlight w:val="none"/>
              </w:rPr>
            </w:pPr>
            <w:r>
              <w:rPr>
                <w:rFonts w:hint="eastAsia" w:ascii="宋体" w:hAnsi="宋体"/>
                <w:bCs/>
                <w:szCs w:val="21"/>
                <w:highlight w:val="none"/>
              </w:rPr>
              <w:t>投标人的财务状况符合招标文件规定。</w:t>
            </w:r>
          </w:p>
          <w:p w14:paraId="3DA94760">
            <w:pPr>
              <w:numPr>
                <w:ilvl w:val="0"/>
                <w:numId w:val="3"/>
              </w:numPr>
              <w:adjustRightInd w:val="0"/>
              <w:snapToGrid w:val="0"/>
              <w:spacing w:line="340" w:lineRule="exact"/>
              <w:ind w:left="0" w:firstLine="420"/>
              <w:rPr>
                <w:rFonts w:hint="eastAsia" w:ascii="宋体" w:hAnsi="宋体"/>
                <w:bCs/>
                <w:szCs w:val="21"/>
                <w:highlight w:val="none"/>
              </w:rPr>
            </w:pPr>
            <w:r>
              <w:rPr>
                <w:rFonts w:ascii="宋体" w:hAnsi="宋体"/>
                <w:bCs/>
                <w:szCs w:val="21"/>
                <w:highlight w:val="none"/>
              </w:rPr>
              <w:t>投标人的类似项目业绩符合招标文件规定。</w:t>
            </w:r>
          </w:p>
          <w:p w14:paraId="58466BCF">
            <w:pPr>
              <w:numPr>
                <w:ilvl w:val="0"/>
                <w:numId w:val="3"/>
              </w:numPr>
              <w:adjustRightInd w:val="0"/>
              <w:snapToGrid w:val="0"/>
              <w:spacing w:line="340" w:lineRule="exact"/>
              <w:ind w:left="0" w:firstLine="420"/>
              <w:rPr>
                <w:rFonts w:hint="eastAsia" w:ascii="宋体" w:hAnsi="宋体"/>
                <w:bCs/>
                <w:szCs w:val="21"/>
                <w:highlight w:val="none"/>
              </w:rPr>
            </w:pPr>
            <w:r>
              <w:rPr>
                <w:rFonts w:hint="eastAsia" w:ascii="宋体" w:hAnsi="宋体"/>
                <w:bCs/>
                <w:szCs w:val="21"/>
                <w:highlight w:val="none"/>
              </w:rPr>
              <w:t>投标人的信誉符合招标文件规定。</w:t>
            </w:r>
          </w:p>
          <w:p w14:paraId="2B5136BB">
            <w:pPr>
              <w:numPr>
                <w:ilvl w:val="0"/>
                <w:numId w:val="3"/>
              </w:numPr>
              <w:adjustRightInd w:val="0"/>
              <w:snapToGrid w:val="0"/>
              <w:spacing w:line="340" w:lineRule="exact"/>
              <w:ind w:left="0" w:firstLine="420"/>
              <w:rPr>
                <w:rFonts w:hint="eastAsia" w:ascii="宋体" w:hAnsi="宋体"/>
                <w:bCs/>
                <w:szCs w:val="21"/>
                <w:highlight w:val="none"/>
              </w:rPr>
            </w:pPr>
            <w:r>
              <w:rPr>
                <w:rFonts w:hint="eastAsia" w:ascii="宋体" w:hAnsi="宋体"/>
                <w:bCs/>
                <w:szCs w:val="21"/>
                <w:highlight w:val="none"/>
              </w:rPr>
              <w:t>投标人的项目经理和项目总工资格、在岗情况符合招标文件规定。</w:t>
            </w:r>
          </w:p>
          <w:p w14:paraId="4BF72219">
            <w:pPr>
              <w:numPr>
                <w:ilvl w:val="0"/>
                <w:numId w:val="3"/>
              </w:numPr>
              <w:adjustRightInd w:val="0"/>
              <w:snapToGrid w:val="0"/>
              <w:spacing w:line="340" w:lineRule="exact"/>
              <w:ind w:left="0" w:firstLine="420"/>
              <w:rPr>
                <w:rFonts w:hint="eastAsia" w:ascii="宋体" w:hAnsi="宋体"/>
                <w:bCs/>
                <w:szCs w:val="21"/>
                <w:highlight w:val="none"/>
              </w:rPr>
            </w:pPr>
            <w:r>
              <w:rPr>
                <w:rFonts w:hint="eastAsia" w:ascii="宋体" w:hAnsi="宋体"/>
                <w:bCs/>
                <w:szCs w:val="21"/>
                <w:highlight w:val="none"/>
              </w:rPr>
              <w:t>投标人的其他要求符合招标文件规定。</w:t>
            </w:r>
          </w:p>
          <w:p w14:paraId="2C51D158">
            <w:pPr>
              <w:numPr>
                <w:ilvl w:val="0"/>
                <w:numId w:val="3"/>
              </w:numPr>
              <w:adjustRightInd w:val="0"/>
              <w:snapToGrid w:val="0"/>
              <w:spacing w:line="340" w:lineRule="exact"/>
              <w:ind w:left="0" w:firstLine="420"/>
              <w:rPr>
                <w:rFonts w:hint="eastAsia" w:ascii="宋体" w:hAnsi="宋体"/>
                <w:bCs/>
                <w:highlight w:val="none"/>
              </w:rPr>
            </w:pPr>
            <w:r>
              <w:rPr>
                <w:rFonts w:hint="eastAsia" w:ascii="宋体" w:hAnsi="宋体"/>
                <w:bCs/>
                <w:szCs w:val="21"/>
                <w:highlight w:val="none"/>
              </w:rPr>
              <w:t>投标人不存在第二章“投标人须知”第1.4.3项或第1.4.4项规定的任何一种情形。</w:t>
            </w:r>
          </w:p>
          <w:p w14:paraId="0D91F1EA">
            <w:pPr>
              <w:numPr>
                <w:ilvl w:val="0"/>
                <w:numId w:val="3"/>
              </w:numPr>
              <w:adjustRightInd w:val="0"/>
              <w:snapToGrid w:val="0"/>
              <w:spacing w:line="340" w:lineRule="exact"/>
              <w:ind w:left="0" w:firstLine="420"/>
              <w:rPr>
                <w:rFonts w:hint="eastAsia" w:ascii="宋体" w:hAnsi="宋体"/>
                <w:bCs/>
                <w:szCs w:val="21"/>
                <w:highlight w:val="none"/>
              </w:rPr>
            </w:pPr>
            <w:r>
              <w:rPr>
                <w:rFonts w:hint="eastAsia" w:ascii="宋体" w:hAnsi="宋体"/>
                <w:bCs/>
                <w:highlight w:val="none"/>
              </w:rPr>
              <w:t>投标人符合第二章“投标人须知”第1.4.5项规定。</w:t>
            </w:r>
          </w:p>
          <w:p w14:paraId="4DB5035F">
            <w:pPr>
              <w:numPr>
                <w:ilvl w:val="0"/>
                <w:numId w:val="3"/>
              </w:numPr>
              <w:adjustRightInd w:val="0"/>
              <w:snapToGrid w:val="0"/>
              <w:spacing w:line="340" w:lineRule="exact"/>
              <w:ind w:left="0" w:firstLine="420"/>
              <w:rPr>
                <w:rFonts w:hint="eastAsia" w:ascii="宋体" w:hAnsi="宋体"/>
                <w:bCs/>
                <w:szCs w:val="21"/>
                <w:highlight w:val="none"/>
              </w:rPr>
            </w:pPr>
            <w:r>
              <w:rPr>
                <w:rFonts w:hint="eastAsia"/>
                <w:szCs w:val="21"/>
                <w:highlight w:val="none"/>
              </w:rPr>
              <w:t>以联合体形式参与投标的，联合体各方均未再以自己名义或参加其他联合体在同一标段中投标；独立参与投标的，投标人未同时参加联合体在同一标段中投标。</w:t>
            </w:r>
          </w:p>
        </w:tc>
      </w:tr>
      <w:tr w14:paraId="07A7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auto" w:sz="4" w:space="0"/>
              <w:right w:val="single" w:color="000000" w:sz="4" w:space="0"/>
            </w:tcBorders>
            <w:vAlign w:val="center"/>
          </w:tcPr>
          <w:p w14:paraId="5DED3775">
            <w:pPr>
              <w:autoSpaceDE w:val="0"/>
              <w:autoSpaceDN w:val="0"/>
              <w:adjustRightInd w:val="0"/>
              <w:snapToGrid w:val="0"/>
              <w:spacing w:line="340" w:lineRule="exact"/>
              <w:ind w:firstLine="0" w:firstLineChars="0"/>
              <w:rPr>
                <w:rFonts w:hint="eastAsia" w:ascii="宋体" w:hAnsi="宋体"/>
                <w:bCs/>
                <w:szCs w:val="21"/>
                <w:highlight w:val="none"/>
              </w:rPr>
            </w:pPr>
            <w:r>
              <w:rPr>
                <w:rFonts w:hint="eastAsia" w:ascii="宋体" w:hAnsi="宋体"/>
                <w:szCs w:val="21"/>
                <w:highlight w:val="none"/>
              </w:rPr>
              <w:t>2.2.1</w:t>
            </w:r>
          </w:p>
        </w:tc>
        <w:tc>
          <w:tcPr>
            <w:tcW w:w="1389" w:type="dxa"/>
            <w:tcBorders>
              <w:top w:val="single" w:color="000000" w:sz="4" w:space="0"/>
              <w:left w:val="single" w:color="000000" w:sz="4" w:space="0"/>
              <w:bottom w:val="single" w:color="auto" w:sz="4" w:space="0"/>
              <w:right w:val="single" w:color="000000" w:sz="4" w:space="0"/>
            </w:tcBorders>
            <w:vAlign w:val="center"/>
          </w:tcPr>
          <w:p w14:paraId="1498C407">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分值构成</w:t>
            </w:r>
          </w:p>
          <w:p w14:paraId="65FFF74C">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（总分100分）</w:t>
            </w:r>
          </w:p>
        </w:tc>
        <w:tc>
          <w:tcPr>
            <w:tcW w:w="7383" w:type="dxa"/>
            <w:tcBorders>
              <w:top w:val="single" w:color="000000" w:sz="4" w:space="0"/>
              <w:left w:val="single" w:color="000000" w:sz="4" w:space="0"/>
              <w:bottom w:val="single" w:color="auto" w:sz="4" w:space="0"/>
              <w:right w:val="single" w:color="000000" w:sz="4" w:space="0"/>
            </w:tcBorders>
            <w:vAlign w:val="center"/>
          </w:tcPr>
          <w:p w14:paraId="28DC24E1">
            <w:pPr>
              <w:keepLines/>
              <w:adjustRightInd w:val="0"/>
              <w:snapToGrid w:val="0"/>
              <w:spacing w:line="340" w:lineRule="exact"/>
              <w:ind w:firstLine="420"/>
              <w:rPr>
                <w:rFonts w:hint="eastAsia" w:ascii="黑体" w:hAnsi="黑体" w:eastAsia="黑体"/>
                <w:szCs w:val="21"/>
                <w:highlight w:val="none"/>
              </w:rPr>
            </w:pPr>
            <w:r>
              <w:rPr>
                <w:rFonts w:hint="eastAsia" w:ascii="黑体" w:hAnsi="黑体" w:eastAsia="黑体"/>
                <w:szCs w:val="21"/>
                <w:highlight w:val="none"/>
              </w:rPr>
              <w:t>第一个信封（商务及技术文件）评分分值构成：</w:t>
            </w:r>
          </w:p>
          <w:p w14:paraId="207F9CD0">
            <w:pPr>
              <w:pStyle w:val="178"/>
              <w:keepLines/>
              <w:shd w:val="clear" w:color="auto" w:fill="auto"/>
              <w:tabs>
                <w:tab w:val="right" w:pos="2937"/>
              </w:tabs>
              <w:snapToGrid w:val="0"/>
              <w:spacing w:before="0" w:line="340" w:lineRule="exact"/>
              <w:ind w:firstLine="420"/>
              <w:jc w:val="both"/>
              <w:rPr>
                <w:rFonts w:hint="eastAsia"/>
                <w:sz w:val="21"/>
                <w:szCs w:val="21"/>
                <w:highlight w:val="none"/>
              </w:rPr>
            </w:pPr>
            <w:r>
              <w:rPr>
                <w:rFonts w:hint="eastAsia"/>
                <w:kern w:val="2"/>
                <w:sz w:val="21"/>
                <w:szCs w:val="21"/>
                <w:highlight w:val="none"/>
              </w:rPr>
              <w:t>施工组织设计</w:t>
            </w:r>
            <w:r>
              <w:rPr>
                <w:rFonts w:hint="eastAsia"/>
                <w:sz w:val="21"/>
                <w:szCs w:val="21"/>
                <w:highlight w:val="none"/>
              </w:rPr>
              <w:t>：</w:t>
            </w:r>
            <w:r>
              <w:rPr>
                <w:sz w:val="21"/>
                <w:szCs w:val="21"/>
                <w:highlight w:val="none"/>
              </w:rPr>
              <w:tab/>
            </w:r>
            <w:r>
              <w:rPr>
                <w:sz w:val="21"/>
                <w:szCs w:val="21"/>
                <w:highlight w:val="none"/>
              </w:rPr>
              <w:t>20</w:t>
            </w:r>
            <w:r>
              <w:rPr>
                <w:rFonts w:hint="eastAsia"/>
                <w:sz w:val="21"/>
                <w:szCs w:val="21"/>
                <w:highlight w:val="none"/>
              </w:rPr>
              <w:t>分</w:t>
            </w:r>
          </w:p>
          <w:p w14:paraId="5AAF9F91">
            <w:pPr>
              <w:pStyle w:val="178"/>
              <w:keepLines/>
              <w:shd w:val="clear" w:color="auto" w:fill="auto"/>
              <w:tabs>
                <w:tab w:val="right" w:pos="2937"/>
              </w:tabs>
              <w:snapToGrid w:val="0"/>
              <w:spacing w:before="0" w:line="340" w:lineRule="exact"/>
              <w:ind w:firstLine="420"/>
              <w:jc w:val="both"/>
              <w:rPr>
                <w:rFonts w:hint="eastAsia"/>
                <w:sz w:val="21"/>
                <w:szCs w:val="21"/>
                <w:highlight w:val="none"/>
              </w:rPr>
            </w:pPr>
            <w:r>
              <w:rPr>
                <w:rFonts w:hint="eastAsia"/>
                <w:kern w:val="2"/>
                <w:sz w:val="21"/>
                <w:szCs w:val="21"/>
                <w:highlight w:val="none"/>
              </w:rPr>
              <w:t>主要人员</w:t>
            </w:r>
            <w:r>
              <w:rPr>
                <w:rFonts w:hint="eastAsia"/>
                <w:sz w:val="21"/>
                <w:szCs w:val="21"/>
                <w:highlight w:val="none"/>
              </w:rPr>
              <w:t>：</w:t>
            </w:r>
            <w:r>
              <w:rPr>
                <w:sz w:val="21"/>
                <w:szCs w:val="21"/>
                <w:highlight w:val="none"/>
              </w:rPr>
              <w:tab/>
            </w:r>
            <w:r>
              <w:rPr>
                <w:rFonts w:hint="eastAsia"/>
                <w:sz w:val="21"/>
                <w:szCs w:val="21"/>
                <w:highlight w:val="none"/>
              </w:rPr>
              <w:t>15分</w:t>
            </w:r>
          </w:p>
          <w:p w14:paraId="19226FC5">
            <w:pPr>
              <w:pStyle w:val="178"/>
              <w:keepLines/>
              <w:shd w:val="clear" w:color="auto" w:fill="auto"/>
              <w:tabs>
                <w:tab w:val="right" w:pos="2937"/>
              </w:tabs>
              <w:snapToGrid w:val="0"/>
              <w:spacing w:before="0" w:line="340" w:lineRule="exact"/>
              <w:ind w:firstLine="420"/>
              <w:jc w:val="both"/>
              <w:rPr>
                <w:rFonts w:hint="eastAsia"/>
                <w:sz w:val="21"/>
                <w:szCs w:val="21"/>
                <w:highlight w:val="none"/>
              </w:rPr>
            </w:pPr>
            <w:r>
              <w:rPr>
                <w:rFonts w:hint="eastAsia"/>
                <w:kern w:val="2"/>
                <w:sz w:val="21"/>
                <w:szCs w:val="21"/>
                <w:highlight w:val="none"/>
              </w:rPr>
              <w:t>业绩</w:t>
            </w:r>
            <w:r>
              <w:rPr>
                <w:rFonts w:hint="eastAsia"/>
                <w:sz w:val="21"/>
                <w:szCs w:val="21"/>
                <w:highlight w:val="none"/>
              </w:rPr>
              <w:t>：</w:t>
            </w:r>
            <w:r>
              <w:rPr>
                <w:sz w:val="21"/>
                <w:szCs w:val="21"/>
                <w:highlight w:val="none"/>
              </w:rPr>
              <w:tab/>
            </w:r>
            <w:r>
              <w:rPr>
                <w:sz w:val="21"/>
                <w:szCs w:val="21"/>
                <w:highlight w:val="none"/>
              </w:rPr>
              <w:t>10</w:t>
            </w:r>
            <w:r>
              <w:rPr>
                <w:rFonts w:hint="eastAsia"/>
                <w:sz w:val="21"/>
                <w:szCs w:val="21"/>
                <w:highlight w:val="none"/>
              </w:rPr>
              <w:t>分</w:t>
            </w:r>
          </w:p>
          <w:p w14:paraId="59269A5A">
            <w:pPr>
              <w:pStyle w:val="178"/>
              <w:keepLines/>
              <w:shd w:val="clear" w:color="auto" w:fill="auto"/>
              <w:tabs>
                <w:tab w:val="right" w:pos="2937"/>
              </w:tabs>
              <w:snapToGrid w:val="0"/>
              <w:spacing w:before="0" w:line="340" w:lineRule="exact"/>
              <w:ind w:firstLine="420"/>
              <w:jc w:val="both"/>
              <w:rPr>
                <w:rFonts w:hint="eastAsia"/>
                <w:sz w:val="21"/>
                <w:szCs w:val="21"/>
                <w:highlight w:val="none"/>
              </w:rPr>
            </w:pPr>
            <w:r>
              <w:rPr>
                <w:rFonts w:hint="eastAsia"/>
                <w:kern w:val="2"/>
                <w:sz w:val="21"/>
                <w:szCs w:val="21"/>
                <w:highlight w:val="none"/>
              </w:rPr>
              <w:t>履约信誉</w:t>
            </w:r>
            <w:r>
              <w:rPr>
                <w:rFonts w:hint="eastAsia"/>
                <w:sz w:val="21"/>
                <w:szCs w:val="21"/>
                <w:highlight w:val="none"/>
              </w:rPr>
              <w:t>：</w:t>
            </w:r>
            <w:r>
              <w:rPr>
                <w:sz w:val="21"/>
                <w:szCs w:val="21"/>
                <w:highlight w:val="none"/>
              </w:rPr>
              <w:tab/>
            </w:r>
            <w:r>
              <w:rPr>
                <w:sz w:val="21"/>
                <w:szCs w:val="21"/>
                <w:highlight w:val="none"/>
              </w:rPr>
              <w:t>5</w:t>
            </w:r>
            <w:r>
              <w:rPr>
                <w:rFonts w:hint="eastAsia"/>
                <w:sz w:val="21"/>
                <w:szCs w:val="21"/>
                <w:highlight w:val="none"/>
              </w:rPr>
              <w:t>分</w:t>
            </w:r>
          </w:p>
          <w:p w14:paraId="38FC5AF8">
            <w:pPr>
              <w:keepLines/>
              <w:adjustRightInd w:val="0"/>
              <w:snapToGrid w:val="0"/>
              <w:spacing w:line="340" w:lineRule="exact"/>
              <w:ind w:firstLine="420"/>
              <w:rPr>
                <w:rFonts w:hint="eastAsia" w:ascii="宋体" w:hAnsi="宋体"/>
                <w:szCs w:val="21"/>
                <w:highlight w:val="none"/>
              </w:rPr>
            </w:pPr>
            <w:r>
              <w:rPr>
                <w:rFonts w:hint="eastAsia" w:ascii="黑体" w:hAnsi="黑体" w:eastAsia="黑体"/>
                <w:szCs w:val="21"/>
                <w:highlight w:val="none"/>
              </w:rPr>
              <w:t>第二个信封（报价文件）评分分值构成</w:t>
            </w:r>
            <w:r>
              <w:rPr>
                <w:rFonts w:hint="eastAsia" w:ascii="宋体" w:hAnsi="宋体"/>
                <w:szCs w:val="21"/>
                <w:highlight w:val="none"/>
              </w:rPr>
              <w:t>：</w:t>
            </w:r>
          </w:p>
          <w:p w14:paraId="3E421189">
            <w:pPr>
              <w:adjustRightInd w:val="0"/>
              <w:snapToGrid w:val="0"/>
              <w:spacing w:line="340" w:lineRule="exact"/>
              <w:ind w:firstLine="420"/>
              <w:rPr>
                <w:rFonts w:hint="eastAsia" w:ascii="宋体" w:hAnsi="宋体"/>
                <w:bCs/>
                <w:szCs w:val="21"/>
                <w:highlight w:val="none"/>
              </w:rPr>
            </w:pPr>
            <w:r>
              <w:rPr>
                <w:rFonts w:hint="eastAsia" w:ascii="宋体" w:hAnsi="宋体"/>
                <w:szCs w:val="21"/>
                <w:highlight w:val="none"/>
              </w:rPr>
              <w:t>评标价：</w:t>
            </w:r>
            <w:r>
              <w:rPr>
                <w:rFonts w:ascii="宋体" w:hAnsi="宋体"/>
                <w:szCs w:val="21"/>
                <w:highlight w:val="none"/>
              </w:rPr>
              <w:tab/>
            </w:r>
            <w:r>
              <w:rPr>
                <w:rFonts w:hint="eastAsia" w:ascii="宋体" w:hAnsi="宋体"/>
                <w:szCs w:val="21"/>
                <w:highlight w:val="none"/>
              </w:rPr>
              <w:t>50分</w:t>
            </w:r>
          </w:p>
        </w:tc>
      </w:tr>
      <w:tr w14:paraId="3F2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856" w:type="dxa"/>
            <w:tcBorders>
              <w:top w:val="single" w:color="000000" w:sz="4" w:space="0"/>
              <w:left w:val="single" w:color="000000" w:sz="4" w:space="0"/>
              <w:bottom w:val="single" w:color="auto" w:sz="4" w:space="0"/>
              <w:right w:val="single" w:color="000000" w:sz="4" w:space="0"/>
            </w:tcBorders>
            <w:vAlign w:val="center"/>
          </w:tcPr>
          <w:p w14:paraId="3F146B01">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2.2.2</w:t>
            </w:r>
          </w:p>
        </w:tc>
        <w:tc>
          <w:tcPr>
            <w:tcW w:w="1389" w:type="dxa"/>
            <w:tcBorders>
              <w:top w:val="single" w:color="000000" w:sz="4" w:space="0"/>
              <w:left w:val="single" w:color="000000" w:sz="4" w:space="0"/>
              <w:bottom w:val="single" w:color="auto" w:sz="4" w:space="0"/>
              <w:right w:val="single" w:color="000000" w:sz="4" w:space="0"/>
            </w:tcBorders>
            <w:vAlign w:val="center"/>
          </w:tcPr>
          <w:p w14:paraId="27B33287">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确定评标</w:t>
            </w:r>
          </w:p>
          <w:p w14:paraId="4A8CEE4E">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基准价</w:t>
            </w:r>
          </w:p>
        </w:tc>
        <w:tc>
          <w:tcPr>
            <w:tcW w:w="7383" w:type="dxa"/>
            <w:tcBorders>
              <w:top w:val="single" w:color="000000" w:sz="4" w:space="0"/>
              <w:left w:val="single" w:color="000000" w:sz="4" w:space="0"/>
              <w:bottom w:val="single" w:color="auto" w:sz="4" w:space="0"/>
              <w:right w:val="single" w:color="000000" w:sz="4" w:space="0"/>
            </w:tcBorders>
            <w:vAlign w:val="center"/>
          </w:tcPr>
          <w:p w14:paraId="5885F37E">
            <w:pPr>
              <w:pStyle w:val="178"/>
              <w:keepLines/>
              <w:shd w:val="clear" w:color="auto" w:fill="auto"/>
              <w:tabs>
                <w:tab w:val="left" w:pos="914"/>
              </w:tabs>
              <w:snapToGrid w:val="0"/>
              <w:spacing w:before="0" w:line="340" w:lineRule="exact"/>
              <w:ind w:firstLine="210" w:firstLineChars="100"/>
              <w:jc w:val="both"/>
              <w:rPr>
                <w:rFonts w:hint="eastAsia" w:ascii="黑体" w:hAnsi="黑体" w:eastAsia="黑体"/>
                <w:kern w:val="2"/>
                <w:sz w:val="21"/>
                <w:szCs w:val="21"/>
                <w:highlight w:val="none"/>
              </w:rPr>
            </w:pPr>
            <w:r>
              <w:rPr>
                <w:rFonts w:hint="eastAsia" w:ascii="黑体" w:hAnsi="黑体" w:eastAsia="黑体"/>
                <w:kern w:val="2"/>
                <w:sz w:val="21"/>
                <w:szCs w:val="21"/>
                <w:highlight w:val="none"/>
              </w:rPr>
              <w:t>评标基准价的计算：</w:t>
            </w:r>
          </w:p>
          <w:p w14:paraId="25DAFC9F">
            <w:pPr>
              <w:pStyle w:val="178"/>
              <w:keepLines/>
              <w:shd w:val="clear" w:color="auto" w:fill="auto"/>
              <w:tabs>
                <w:tab w:val="left" w:pos="914"/>
              </w:tabs>
              <w:snapToGrid w:val="0"/>
              <w:spacing w:before="0" w:line="340" w:lineRule="exact"/>
              <w:ind w:firstLine="210" w:firstLineChars="100"/>
              <w:jc w:val="both"/>
              <w:rPr>
                <w:rFonts w:hint="eastAsia"/>
                <w:kern w:val="2"/>
                <w:sz w:val="21"/>
                <w:szCs w:val="21"/>
                <w:highlight w:val="none"/>
              </w:rPr>
            </w:pPr>
            <w:r>
              <w:rPr>
                <w:rFonts w:hint="eastAsia"/>
                <w:kern w:val="2"/>
                <w:sz w:val="21"/>
                <w:szCs w:val="21"/>
                <w:highlight w:val="none"/>
              </w:rPr>
              <w:t>在开标现场，招标人将当场计算并宣布评标基准价。</w:t>
            </w:r>
          </w:p>
          <w:p w14:paraId="5D1A1D0D">
            <w:pPr>
              <w:pStyle w:val="178"/>
              <w:keepLines/>
              <w:shd w:val="clear" w:color="auto" w:fill="auto"/>
              <w:tabs>
                <w:tab w:val="left" w:pos="914"/>
              </w:tabs>
              <w:snapToGrid w:val="0"/>
              <w:spacing w:before="0" w:line="340" w:lineRule="exact"/>
              <w:ind w:firstLine="210" w:firstLineChars="100"/>
              <w:jc w:val="both"/>
              <w:rPr>
                <w:rFonts w:hint="eastAsia" w:ascii="黑体" w:hAnsi="黑体" w:eastAsia="黑体"/>
                <w:kern w:val="2"/>
                <w:sz w:val="21"/>
                <w:szCs w:val="21"/>
                <w:highlight w:val="none"/>
              </w:rPr>
            </w:pPr>
            <w:r>
              <w:rPr>
                <w:rFonts w:hint="eastAsia" w:ascii="黑体" w:hAnsi="黑体" w:eastAsia="黑体"/>
                <w:kern w:val="2"/>
                <w:sz w:val="21"/>
                <w:szCs w:val="21"/>
                <w:highlight w:val="none"/>
              </w:rPr>
              <w:t>（1）评标价的确定（方法一）：评标价＝投标函文字报价</w:t>
            </w:r>
          </w:p>
          <w:p w14:paraId="4DD96BE4">
            <w:pPr>
              <w:pStyle w:val="178"/>
              <w:keepLines/>
              <w:shd w:val="clear" w:color="auto" w:fill="auto"/>
              <w:tabs>
                <w:tab w:val="left" w:pos="914"/>
              </w:tabs>
              <w:snapToGrid w:val="0"/>
              <w:spacing w:before="0" w:line="340" w:lineRule="exact"/>
              <w:ind w:firstLine="210" w:firstLineChars="100"/>
              <w:jc w:val="both"/>
              <w:rPr>
                <w:rFonts w:hint="eastAsia"/>
                <w:kern w:val="2"/>
                <w:sz w:val="21"/>
                <w:szCs w:val="21"/>
                <w:highlight w:val="none"/>
              </w:rPr>
            </w:pPr>
            <w:r>
              <w:rPr>
                <w:rFonts w:hint="eastAsia" w:ascii="黑体" w:hAnsi="黑体" w:eastAsia="黑体"/>
                <w:kern w:val="2"/>
                <w:sz w:val="21"/>
                <w:szCs w:val="21"/>
                <w:highlight w:val="none"/>
              </w:rPr>
              <w:t>（2）评标价平均值的计算：</w:t>
            </w:r>
            <w:r>
              <w:rPr>
                <w:rFonts w:hint="eastAsia"/>
                <w:kern w:val="2"/>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90CE072">
            <w:pPr>
              <w:pStyle w:val="178"/>
              <w:keepLines/>
              <w:shd w:val="clear" w:color="auto" w:fill="auto"/>
              <w:tabs>
                <w:tab w:val="left" w:pos="914"/>
              </w:tabs>
              <w:snapToGrid w:val="0"/>
              <w:spacing w:before="0" w:line="340" w:lineRule="exact"/>
              <w:ind w:firstLine="210" w:firstLineChars="100"/>
              <w:jc w:val="both"/>
              <w:rPr>
                <w:rFonts w:hint="eastAsia"/>
                <w:kern w:val="2"/>
                <w:sz w:val="21"/>
                <w:szCs w:val="21"/>
                <w:highlight w:val="none"/>
              </w:rPr>
            </w:pPr>
            <w:r>
              <w:rPr>
                <w:rFonts w:hint="eastAsia" w:ascii="黑体" w:hAnsi="黑体" w:eastAsia="黑体"/>
                <w:kern w:val="2"/>
                <w:sz w:val="21"/>
                <w:szCs w:val="21"/>
                <w:highlight w:val="none"/>
              </w:rPr>
              <w:t>（3）评标基准价的确定（方法一）：将评标价平均值直接作为评标基准价</w:t>
            </w:r>
            <w:r>
              <w:rPr>
                <w:rFonts w:hint="eastAsia"/>
                <w:kern w:val="2"/>
                <w:sz w:val="21"/>
                <w:szCs w:val="21"/>
                <w:highlight w:val="none"/>
              </w:rPr>
              <w:t>。</w:t>
            </w:r>
          </w:p>
          <w:p w14:paraId="1B9F092B">
            <w:pPr>
              <w:adjustRightInd w:val="0"/>
              <w:snapToGrid w:val="0"/>
              <w:spacing w:line="340" w:lineRule="exact"/>
              <w:ind w:firstLine="210" w:firstLineChars="100"/>
              <w:rPr>
                <w:rFonts w:hint="eastAsia" w:ascii="宋体" w:hAnsi="宋体"/>
                <w:bCs/>
                <w:szCs w:val="21"/>
                <w:highlight w:val="none"/>
              </w:rPr>
            </w:pPr>
            <w:r>
              <w:rPr>
                <w:rFonts w:hint="eastAsia" w:ascii="宋体" w:hAnsi="宋体" w:cs="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999C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856" w:type="dxa"/>
            <w:tcBorders>
              <w:top w:val="single" w:color="000000" w:sz="4" w:space="0"/>
              <w:left w:val="single" w:color="000000" w:sz="4" w:space="0"/>
              <w:bottom w:val="single" w:color="auto" w:sz="4" w:space="0"/>
              <w:right w:val="single" w:color="000000" w:sz="4" w:space="0"/>
            </w:tcBorders>
            <w:vAlign w:val="center"/>
          </w:tcPr>
          <w:p w14:paraId="3A1B9909">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2.2.3</w:t>
            </w:r>
          </w:p>
        </w:tc>
        <w:tc>
          <w:tcPr>
            <w:tcW w:w="1389" w:type="dxa"/>
            <w:tcBorders>
              <w:top w:val="single" w:color="000000" w:sz="4" w:space="0"/>
              <w:left w:val="single" w:color="000000" w:sz="4" w:space="0"/>
              <w:bottom w:val="single" w:color="auto" w:sz="4" w:space="0"/>
              <w:right w:val="single" w:color="000000" w:sz="4" w:space="0"/>
            </w:tcBorders>
            <w:vAlign w:val="center"/>
          </w:tcPr>
          <w:p w14:paraId="4FCACBA1">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szCs w:val="21"/>
                <w:highlight w:val="none"/>
              </w:rPr>
              <w:t>评标价的偏差率计算公式</w:t>
            </w:r>
          </w:p>
        </w:tc>
        <w:tc>
          <w:tcPr>
            <w:tcW w:w="7383" w:type="dxa"/>
            <w:tcBorders>
              <w:top w:val="single" w:color="000000" w:sz="4" w:space="0"/>
              <w:left w:val="single" w:color="000000" w:sz="4" w:space="0"/>
              <w:bottom w:val="single" w:color="auto" w:sz="4" w:space="0"/>
              <w:right w:val="single" w:color="000000" w:sz="4" w:space="0"/>
            </w:tcBorders>
            <w:vAlign w:val="center"/>
          </w:tcPr>
          <w:p w14:paraId="09558D2E">
            <w:pPr>
              <w:pStyle w:val="178"/>
              <w:keepLines/>
              <w:shd w:val="clear" w:color="auto" w:fill="auto"/>
              <w:tabs>
                <w:tab w:val="left" w:pos="914"/>
              </w:tabs>
              <w:snapToGrid w:val="0"/>
              <w:spacing w:before="0" w:line="340" w:lineRule="exact"/>
              <w:ind w:firstLine="210" w:firstLineChars="100"/>
              <w:jc w:val="both"/>
              <w:rPr>
                <w:rFonts w:hint="eastAsia"/>
                <w:kern w:val="2"/>
                <w:sz w:val="21"/>
                <w:szCs w:val="21"/>
                <w:highlight w:val="none"/>
              </w:rPr>
            </w:pPr>
            <w:r>
              <w:rPr>
                <w:rFonts w:hint="eastAsia"/>
                <w:kern w:val="2"/>
                <w:sz w:val="21"/>
                <w:szCs w:val="21"/>
                <w:highlight w:val="none"/>
              </w:rPr>
              <w:t>偏差率＝100％×（投标人评标价－评标基准价）/评标基准价</w:t>
            </w:r>
          </w:p>
          <w:p w14:paraId="31F2C5C4">
            <w:pPr>
              <w:adjustRightInd w:val="0"/>
              <w:snapToGrid w:val="0"/>
              <w:spacing w:line="340" w:lineRule="exact"/>
              <w:ind w:firstLine="210" w:firstLineChars="100"/>
              <w:rPr>
                <w:rFonts w:hint="eastAsia" w:ascii="宋体" w:hAnsi="宋体"/>
                <w:bCs/>
                <w:szCs w:val="21"/>
                <w:highlight w:val="none"/>
              </w:rPr>
            </w:pPr>
            <w:r>
              <w:rPr>
                <w:rFonts w:hint="eastAsia"/>
                <w:szCs w:val="21"/>
                <w:highlight w:val="none"/>
              </w:rPr>
              <w:t>偏差率（以百分数形式表示）保留两位小数，如**.**</w:t>
            </w:r>
            <w:r>
              <w:rPr>
                <w:szCs w:val="21"/>
                <w:highlight w:val="none"/>
              </w:rPr>
              <w:t>％</w:t>
            </w:r>
          </w:p>
        </w:tc>
      </w:tr>
    </w:tbl>
    <w:p w14:paraId="58D1FC68">
      <w:pPr>
        <w:ind w:firstLine="420"/>
        <w:rPr>
          <w:bCs/>
          <w:highlight w:val="none"/>
        </w:rPr>
      </w:pPr>
    </w:p>
    <w:p w14:paraId="7681818D">
      <w:pPr>
        <w:ind w:firstLine="420"/>
        <w:rPr>
          <w:bCs/>
          <w:highlight w:val="none"/>
        </w:rPr>
      </w:pPr>
    </w:p>
    <w:p w14:paraId="26B0136F">
      <w:pPr>
        <w:ind w:firstLine="420"/>
        <w:rPr>
          <w:bCs/>
          <w:highlight w:val="none"/>
        </w:rPr>
      </w:pPr>
    </w:p>
    <w:p w14:paraId="5EC22796">
      <w:pPr>
        <w:ind w:firstLine="420"/>
        <w:rPr>
          <w:bCs/>
          <w:highlight w:val="none"/>
        </w:rPr>
      </w:pPr>
    </w:p>
    <w:p w14:paraId="0D745C9A">
      <w:pPr>
        <w:ind w:firstLine="420"/>
        <w:rPr>
          <w:bCs/>
          <w:highlight w:val="none"/>
        </w:rPr>
      </w:pPr>
    </w:p>
    <w:p w14:paraId="664CE11B">
      <w:pPr>
        <w:ind w:firstLine="420"/>
        <w:rPr>
          <w:bCs/>
          <w:highlight w:val="none"/>
        </w:rPr>
      </w:pPr>
    </w:p>
    <w:p w14:paraId="6A21998A">
      <w:pPr>
        <w:ind w:firstLine="420"/>
        <w:rPr>
          <w:bCs/>
          <w:highlight w:val="none"/>
        </w:rPr>
      </w:pPr>
    </w:p>
    <w:p w14:paraId="3A4A47EC">
      <w:pPr>
        <w:ind w:firstLine="420"/>
        <w:rPr>
          <w:bCs/>
          <w:highlight w:val="none"/>
        </w:rPr>
      </w:pPr>
    </w:p>
    <w:p w14:paraId="36965E32">
      <w:pPr>
        <w:ind w:firstLine="420"/>
        <w:rPr>
          <w:bCs/>
          <w:highlight w:val="none"/>
        </w:rPr>
      </w:pPr>
    </w:p>
    <w:p w14:paraId="79442F08">
      <w:pPr>
        <w:ind w:firstLine="420"/>
        <w:rPr>
          <w:bCs/>
          <w:highlight w:val="none"/>
        </w:rPr>
      </w:pPr>
    </w:p>
    <w:p w14:paraId="264FD138">
      <w:pPr>
        <w:ind w:firstLine="420"/>
        <w:rPr>
          <w:bCs/>
          <w:highlight w:val="none"/>
        </w:rPr>
      </w:pPr>
    </w:p>
    <w:p w14:paraId="052C12F9">
      <w:pPr>
        <w:ind w:firstLine="420"/>
        <w:rPr>
          <w:bCs/>
          <w:highlight w:val="none"/>
        </w:rPr>
      </w:pPr>
    </w:p>
    <w:p w14:paraId="6EE004EF">
      <w:pPr>
        <w:ind w:firstLine="420"/>
        <w:rPr>
          <w:bCs/>
          <w:highlight w:val="none"/>
        </w:rPr>
      </w:pPr>
    </w:p>
    <w:p w14:paraId="26ACDA78">
      <w:pPr>
        <w:ind w:firstLine="420"/>
        <w:rPr>
          <w:bCs/>
          <w:highlight w:val="none"/>
        </w:rPr>
      </w:pPr>
    </w:p>
    <w:p w14:paraId="25C3CB19">
      <w:pPr>
        <w:ind w:firstLine="420"/>
        <w:rPr>
          <w:bCs/>
          <w:highlight w:val="none"/>
        </w:rPr>
      </w:pPr>
    </w:p>
    <w:p w14:paraId="0D3043A1">
      <w:pPr>
        <w:ind w:firstLine="420"/>
        <w:rPr>
          <w:bCs/>
          <w:highlight w:val="none"/>
        </w:rPr>
      </w:pPr>
    </w:p>
    <w:p w14:paraId="67E13BAB">
      <w:pPr>
        <w:ind w:firstLine="420"/>
        <w:rPr>
          <w:bCs/>
          <w:highlight w:val="none"/>
        </w:rPr>
      </w:pPr>
    </w:p>
    <w:p w14:paraId="0E98B3BD">
      <w:pPr>
        <w:ind w:firstLine="420"/>
        <w:rPr>
          <w:bCs/>
          <w:highlight w:val="none"/>
        </w:rPr>
      </w:pPr>
    </w:p>
    <w:p w14:paraId="4CF77FC2">
      <w:pPr>
        <w:ind w:firstLine="420"/>
        <w:rPr>
          <w:bCs/>
          <w:highlight w:val="none"/>
        </w:rPr>
      </w:pPr>
    </w:p>
    <w:p w14:paraId="1DBBA235">
      <w:pPr>
        <w:ind w:firstLine="420"/>
        <w:rPr>
          <w:bCs/>
          <w:highlight w:val="none"/>
        </w:rPr>
      </w:pPr>
    </w:p>
    <w:tbl>
      <w:tblPr>
        <w:tblStyle w:val="55"/>
        <w:tblW w:w="96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34"/>
        <w:gridCol w:w="345"/>
        <w:gridCol w:w="492"/>
        <w:gridCol w:w="490"/>
        <w:gridCol w:w="1611"/>
        <w:gridCol w:w="851"/>
        <w:gridCol w:w="5208"/>
      </w:tblGrid>
      <w:tr w14:paraId="642D7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4423" w:type="dxa"/>
            <w:gridSpan w:val="6"/>
            <w:tcBorders>
              <w:top w:val="single" w:color="auto" w:sz="4" w:space="0"/>
              <w:left w:val="single" w:color="auto" w:sz="4" w:space="0"/>
              <w:bottom w:val="single" w:color="auto" w:sz="4" w:space="0"/>
              <w:right w:val="single" w:color="auto" w:sz="4" w:space="0"/>
            </w:tcBorders>
            <w:vAlign w:val="center"/>
          </w:tcPr>
          <w:p w14:paraId="2DDBE5EE">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评分因素与权重分值</w:t>
            </w:r>
            <w:r>
              <w:rPr>
                <w:rStyle w:val="65"/>
                <w:rFonts w:ascii="宋体" w:hAnsi="宋体"/>
                <w:bCs/>
                <w:szCs w:val="21"/>
                <w:highlight w:val="none"/>
              </w:rPr>
              <w:footnoteReference w:id="2"/>
            </w:r>
          </w:p>
        </w:tc>
        <w:tc>
          <w:tcPr>
            <w:tcW w:w="5208" w:type="dxa"/>
            <w:vMerge w:val="restart"/>
            <w:tcBorders>
              <w:top w:val="single" w:color="auto" w:sz="4" w:space="0"/>
              <w:left w:val="single" w:color="auto" w:sz="4" w:space="0"/>
              <w:bottom w:val="single" w:color="auto" w:sz="4" w:space="0"/>
              <w:right w:val="single" w:color="auto" w:sz="4" w:space="0"/>
            </w:tcBorders>
            <w:vAlign w:val="center"/>
          </w:tcPr>
          <w:p w14:paraId="6810B646">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评分标准</w:t>
            </w:r>
          </w:p>
        </w:tc>
      </w:tr>
      <w:tr w14:paraId="1C81E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34" w:type="dxa"/>
            <w:tcBorders>
              <w:top w:val="single" w:color="auto" w:sz="4" w:space="0"/>
              <w:left w:val="single" w:color="auto" w:sz="4" w:space="0"/>
              <w:bottom w:val="single" w:color="auto" w:sz="4" w:space="0"/>
            </w:tcBorders>
            <w:vAlign w:val="center"/>
          </w:tcPr>
          <w:p w14:paraId="3FD31FE9">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条款号</w:t>
            </w:r>
          </w:p>
        </w:tc>
        <w:tc>
          <w:tcPr>
            <w:tcW w:w="837" w:type="dxa"/>
            <w:gridSpan w:val="2"/>
            <w:tcBorders>
              <w:top w:val="single" w:color="auto" w:sz="4" w:space="0"/>
              <w:bottom w:val="single" w:color="auto" w:sz="4" w:space="0"/>
            </w:tcBorders>
            <w:vAlign w:val="center"/>
          </w:tcPr>
          <w:p w14:paraId="217C00BE">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评分</w:t>
            </w:r>
            <w:r>
              <w:rPr>
                <w:rFonts w:hint="eastAsia" w:ascii="宋体" w:hAnsi="宋体"/>
                <w:bCs/>
                <w:szCs w:val="21"/>
                <w:highlight w:val="none"/>
              </w:rPr>
              <w:br w:type="textWrapping"/>
            </w:r>
            <w:r>
              <w:rPr>
                <w:rFonts w:hint="eastAsia" w:ascii="宋体" w:hAnsi="宋体"/>
                <w:bCs/>
                <w:szCs w:val="21"/>
                <w:highlight w:val="none"/>
              </w:rPr>
              <w:t>因素</w:t>
            </w:r>
          </w:p>
        </w:tc>
        <w:tc>
          <w:tcPr>
            <w:tcW w:w="490" w:type="dxa"/>
            <w:tcBorders>
              <w:top w:val="single" w:color="auto" w:sz="4" w:space="0"/>
              <w:bottom w:val="single" w:color="auto" w:sz="4" w:space="0"/>
            </w:tcBorders>
            <w:vAlign w:val="center"/>
          </w:tcPr>
          <w:p w14:paraId="2D353D5C">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权重</w:t>
            </w:r>
          </w:p>
          <w:p w14:paraId="6E7FBF12">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分值</w:t>
            </w:r>
          </w:p>
        </w:tc>
        <w:tc>
          <w:tcPr>
            <w:tcW w:w="1611" w:type="dxa"/>
            <w:tcBorders>
              <w:top w:val="single" w:color="auto" w:sz="4" w:space="0"/>
              <w:bottom w:val="single" w:color="auto" w:sz="4" w:space="0"/>
            </w:tcBorders>
            <w:vAlign w:val="center"/>
          </w:tcPr>
          <w:p w14:paraId="35D20EC6">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各评分因</w:t>
            </w:r>
          </w:p>
          <w:p w14:paraId="568D97DF">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素细分项</w:t>
            </w:r>
          </w:p>
        </w:tc>
        <w:tc>
          <w:tcPr>
            <w:tcW w:w="851" w:type="dxa"/>
            <w:tcBorders>
              <w:top w:val="single" w:color="auto" w:sz="4" w:space="0"/>
              <w:bottom w:val="single" w:color="auto" w:sz="4" w:space="0"/>
            </w:tcBorders>
            <w:vAlign w:val="center"/>
          </w:tcPr>
          <w:p w14:paraId="11082CF7">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分值</w:t>
            </w:r>
          </w:p>
        </w:tc>
        <w:tc>
          <w:tcPr>
            <w:tcW w:w="5208" w:type="dxa"/>
            <w:vMerge w:val="continue"/>
            <w:tcBorders>
              <w:top w:val="single" w:color="auto" w:sz="4" w:space="0"/>
              <w:bottom w:val="single" w:color="auto" w:sz="4" w:space="0"/>
              <w:right w:val="single" w:color="auto" w:sz="4" w:space="0"/>
            </w:tcBorders>
            <w:vAlign w:val="center"/>
          </w:tcPr>
          <w:p w14:paraId="01B1C93D">
            <w:pPr>
              <w:snapToGrid w:val="0"/>
              <w:spacing w:line="340" w:lineRule="exact"/>
              <w:ind w:firstLine="0" w:firstLineChars="0"/>
              <w:jc w:val="center"/>
              <w:rPr>
                <w:rFonts w:hint="eastAsia" w:ascii="宋体" w:hAnsi="宋体"/>
                <w:bCs/>
                <w:szCs w:val="21"/>
                <w:highlight w:val="none"/>
              </w:rPr>
            </w:pPr>
          </w:p>
        </w:tc>
      </w:tr>
      <w:tr w14:paraId="1DFC4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restart"/>
            <w:tcBorders>
              <w:top w:val="single" w:color="auto" w:sz="4" w:space="0"/>
              <w:left w:val="single" w:color="auto" w:sz="4" w:space="0"/>
            </w:tcBorders>
            <w:vAlign w:val="center"/>
          </w:tcPr>
          <w:p w14:paraId="3E10FE58">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2.2.4</w:t>
            </w:r>
          </w:p>
          <w:p w14:paraId="2CFA5641">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（1）</w:t>
            </w:r>
          </w:p>
        </w:tc>
        <w:tc>
          <w:tcPr>
            <w:tcW w:w="837" w:type="dxa"/>
            <w:gridSpan w:val="2"/>
            <w:vMerge w:val="restart"/>
            <w:tcBorders>
              <w:top w:val="single" w:color="auto" w:sz="4" w:space="0"/>
            </w:tcBorders>
            <w:textDirection w:val="tbRlV"/>
            <w:vAlign w:val="center"/>
          </w:tcPr>
          <w:p w14:paraId="1ACBBEC0">
            <w:pPr>
              <w:adjustRightInd w:val="0"/>
              <w:snapToGrid w:val="0"/>
              <w:spacing w:line="340" w:lineRule="exact"/>
              <w:ind w:left="113" w:right="113" w:firstLine="0" w:firstLineChars="0"/>
              <w:jc w:val="center"/>
              <w:rPr>
                <w:rFonts w:hint="eastAsia" w:ascii="黑体" w:hAnsi="黑体" w:eastAsia="黑体"/>
                <w:szCs w:val="21"/>
                <w:highlight w:val="none"/>
              </w:rPr>
            </w:pPr>
            <w:r>
              <w:rPr>
                <w:rFonts w:hint="eastAsia" w:ascii="黑体" w:hAnsi="黑体" w:eastAsia="黑体"/>
                <w:szCs w:val="21"/>
                <w:highlight w:val="none"/>
              </w:rPr>
              <w:t>施工组织设计</w:t>
            </w:r>
          </w:p>
        </w:tc>
        <w:tc>
          <w:tcPr>
            <w:tcW w:w="490" w:type="dxa"/>
            <w:vMerge w:val="restart"/>
            <w:tcBorders>
              <w:top w:val="single" w:color="auto" w:sz="4" w:space="0"/>
            </w:tcBorders>
            <w:vAlign w:val="center"/>
          </w:tcPr>
          <w:p w14:paraId="15619C00">
            <w:pPr>
              <w:adjustRightInd w:val="0"/>
              <w:snapToGrid w:val="0"/>
              <w:spacing w:line="340" w:lineRule="exact"/>
              <w:ind w:firstLine="0" w:firstLineChars="0"/>
              <w:jc w:val="center"/>
              <w:rPr>
                <w:rFonts w:hint="eastAsia" w:ascii="黑体" w:hAnsi="黑体" w:eastAsia="黑体"/>
                <w:szCs w:val="21"/>
                <w:highlight w:val="none"/>
              </w:rPr>
            </w:pPr>
            <w:r>
              <w:rPr>
                <w:rFonts w:ascii="黑体" w:hAnsi="黑体" w:eastAsia="黑体"/>
                <w:szCs w:val="21"/>
                <w:highlight w:val="none"/>
              </w:rPr>
              <w:t>20</w:t>
            </w:r>
          </w:p>
          <w:p w14:paraId="5CAA7414">
            <w:pPr>
              <w:adjustRightInd w:val="0"/>
              <w:snapToGrid w:val="0"/>
              <w:spacing w:line="340" w:lineRule="exact"/>
              <w:ind w:firstLine="0" w:firstLineChars="0"/>
              <w:jc w:val="center"/>
              <w:rPr>
                <w:rFonts w:hint="eastAsia" w:ascii="宋体" w:hAnsi="宋体"/>
                <w:szCs w:val="21"/>
                <w:highlight w:val="none"/>
              </w:rPr>
            </w:pPr>
            <w:r>
              <w:rPr>
                <w:rFonts w:hint="eastAsia" w:ascii="黑体" w:hAnsi="黑体" w:eastAsia="黑体"/>
                <w:szCs w:val="21"/>
                <w:highlight w:val="none"/>
              </w:rPr>
              <w:t>分</w:t>
            </w:r>
          </w:p>
        </w:tc>
        <w:tc>
          <w:tcPr>
            <w:tcW w:w="1611" w:type="dxa"/>
            <w:tcBorders>
              <w:top w:val="single" w:color="auto" w:sz="4" w:space="0"/>
              <w:bottom w:val="single" w:color="auto" w:sz="4" w:space="0"/>
            </w:tcBorders>
            <w:vAlign w:val="center"/>
          </w:tcPr>
          <w:p w14:paraId="1234196E">
            <w:pPr>
              <w:snapToGrid w:val="0"/>
              <w:spacing w:line="340" w:lineRule="exact"/>
              <w:ind w:firstLine="0" w:firstLineChars="0"/>
              <w:jc w:val="left"/>
              <w:rPr>
                <w:rFonts w:hint="eastAsia" w:ascii="宋体" w:hAnsi="宋体" w:cs="宋体"/>
                <w:bCs/>
                <w:szCs w:val="21"/>
                <w:highlight w:val="none"/>
                <w:lang w:val="zh-CN"/>
              </w:rPr>
            </w:pPr>
            <w:r>
              <w:rPr>
                <w:rFonts w:hint="eastAsia" w:ascii="宋体" w:hAnsi="宋体" w:cs="Wingdings"/>
                <w:bCs/>
                <w:szCs w:val="21"/>
                <w:highlight w:val="none"/>
                <w:lang w:val="zh-CN"/>
              </w:rPr>
              <w:t>1.总体施工组织布置及规划</w:t>
            </w:r>
          </w:p>
        </w:tc>
        <w:tc>
          <w:tcPr>
            <w:tcW w:w="851" w:type="dxa"/>
            <w:tcBorders>
              <w:top w:val="single" w:color="auto" w:sz="4" w:space="0"/>
              <w:bottom w:val="single" w:color="auto" w:sz="4" w:space="0"/>
            </w:tcBorders>
            <w:vAlign w:val="center"/>
          </w:tcPr>
          <w:p w14:paraId="73C05598">
            <w:pPr>
              <w:autoSpaceDE w:val="0"/>
              <w:autoSpaceDN w:val="0"/>
              <w:adjustRightInd w:val="0"/>
              <w:snapToGrid w:val="0"/>
              <w:spacing w:line="340" w:lineRule="exact"/>
              <w:ind w:firstLine="0" w:firstLineChars="0"/>
              <w:jc w:val="center"/>
              <w:rPr>
                <w:rFonts w:hint="eastAsia" w:ascii="宋体" w:hAnsi="宋体" w:cs="宋体"/>
                <w:bCs/>
                <w:szCs w:val="21"/>
                <w:highlight w:val="none"/>
                <w:lang w:val="zh-CN"/>
              </w:rPr>
            </w:pPr>
            <w:r>
              <w:rPr>
                <w:rFonts w:hint="eastAsia" w:ascii="宋体" w:hAnsi="宋体" w:cs="Wingdings"/>
                <w:bCs/>
                <w:szCs w:val="21"/>
                <w:highlight w:val="none"/>
                <w:lang w:val="zh-CN"/>
              </w:rPr>
              <w:t>4.0 分</w:t>
            </w:r>
          </w:p>
        </w:tc>
        <w:tc>
          <w:tcPr>
            <w:tcW w:w="5208" w:type="dxa"/>
            <w:tcBorders>
              <w:top w:val="single" w:color="auto" w:sz="4" w:space="0"/>
              <w:bottom w:val="single" w:color="auto" w:sz="4" w:space="0"/>
              <w:right w:val="single" w:color="auto" w:sz="4" w:space="0"/>
            </w:tcBorders>
            <w:vAlign w:val="center"/>
          </w:tcPr>
          <w:p w14:paraId="2AFC1EDF">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好：3.2-4.0分；</w:t>
            </w:r>
          </w:p>
          <w:p w14:paraId="25390C6F">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较好：2.4-3.2分；</w:t>
            </w:r>
          </w:p>
          <w:p w14:paraId="69FCB017">
            <w:pPr>
              <w:tabs>
                <w:tab w:val="right" w:pos="2100"/>
              </w:tabs>
              <w:snapToGrid w:val="0"/>
              <w:spacing w:line="340" w:lineRule="exact"/>
              <w:ind w:firstLine="0" w:firstLineChars="0"/>
              <w:rPr>
                <w:rFonts w:hint="eastAsia" w:ascii="宋体" w:hAnsi="宋体"/>
                <w:bCs/>
                <w:kern w:val="0"/>
                <w:szCs w:val="21"/>
                <w:highlight w:val="none"/>
              </w:rPr>
            </w:pPr>
            <w:r>
              <w:rPr>
                <w:rFonts w:hint="eastAsia" w:ascii="宋体" w:hAnsi="宋体"/>
                <w:kern w:val="0"/>
                <w:szCs w:val="21"/>
                <w:highlight w:val="none"/>
              </w:rPr>
              <w:t>一般：2.4分。</w:t>
            </w:r>
          </w:p>
        </w:tc>
      </w:tr>
      <w:tr w14:paraId="12443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continue"/>
            <w:tcBorders>
              <w:left w:val="single" w:color="auto" w:sz="4" w:space="0"/>
            </w:tcBorders>
            <w:vAlign w:val="center"/>
          </w:tcPr>
          <w:p w14:paraId="7383BA78">
            <w:pPr>
              <w:adjustRightInd w:val="0"/>
              <w:snapToGrid w:val="0"/>
              <w:spacing w:line="340" w:lineRule="exact"/>
              <w:ind w:firstLine="0" w:firstLineChars="0"/>
              <w:jc w:val="center"/>
              <w:rPr>
                <w:rFonts w:hint="eastAsia" w:ascii="宋体" w:hAnsi="宋体"/>
                <w:szCs w:val="21"/>
                <w:highlight w:val="none"/>
              </w:rPr>
            </w:pPr>
          </w:p>
        </w:tc>
        <w:tc>
          <w:tcPr>
            <w:tcW w:w="837" w:type="dxa"/>
            <w:gridSpan w:val="2"/>
            <w:vMerge w:val="continue"/>
            <w:textDirection w:val="tbRlV"/>
            <w:vAlign w:val="center"/>
          </w:tcPr>
          <w:p w14:paraId="1F9571ED">
            <w:pPr>
              <w:adjustRightInd w:val="0"/>
              <w:snapToGrid w:val="0"/>
              <w:spacing w:line="340" w:lineRule="exact"/>
              <w:ind w:left="113" w:right="113" w:firstLine="0" w:firstLineChars="0"/>
              <w:jc w:val="center"/>
              <w:rPr>
                <w:rFonts w:hint="eastAsia" w:ascii="黑体" w:hAnsi="黑体" w:eastAsia="黑体"/>
                <w:szCs w:val="21"/>
                <w:highlight w:val="none"/>
              </w:rPr>
            </w:pPr>
          </w:p>
        </w:tc>
        <w:tc>
          <w:tcPr>
            <w:tcW w:w="490" w:type="dxa"/>
            <w:vMerge w:val="continue"/>
            <w:vAlign w:val="center"/>
          </w:tcPr>
          <w:p w14:paraId="43404CF7">
            <w:pPr>
              <w:adjustRightInd w:val="0"/>
              <w:snapToGrid w:val="0"/>
              <w:spacing w:line="340" w:lineRule="exact"/>
              <w:ind w:firstLine="0" w:firstLineChars="0"/>
              <w:jc w:val="center"/>
              <w:rPr>
                <w:rFonts w:hint="eastAsia" w:ascii="宋体" w:hAnsi="宋体"/>
                <w:szCs w:val="21"/>
                <w:highlight w:val="none"/>
              </w:rPr>
            </w:pPr>
          </w:p>
        </w:tc>
        <w:tc>
          <w:tcPr>
            <w:tcW w:w="1611" w:type="dxa"/>
            <w:tcBorders>
              <w:top w:val="single" w:color="auto" w:sz="4" w:space="0"/>
              <w:bottom w:val="single" w:color="auto" w:sz="4" w:space="0"/>
            </w:tcBorders>
            <w:vAlign w:val="center"/>
          </w:tcPr>
          <w:p w14:paraId="14D57E98">
            <w:pPr>
              <w:snapToGrid w:val="0"/>
              <w:spacing w:line="340" w:lineRule="exact"/>
              <w:ind w:firstLine="0" w:firstLineChars="0"/>
              <w:jc w:val="left"/>
              <w:rPr>
                <w:rFonts w:hint="eastAsia" w:ascii="宋体" w:hAnsi="宋体"/>
                <w:highlight w:val="none"/>
              </w:rPr>
            </w:pPr>
            <w:r>
              <w:rPr>
                <w:rFonts w:hint="eastAsia" w:ascii="宋体" w:hAnsi="宋体" w:cs="Wingdings"/>
                <w:bCs/>
                <w:szCs w:val="21"/>
                <w:highlight w:val="none"/>
                <w:lang w:val="zh-CN"/>
              </w:rPr>
              <w:t>2.主要工程项目的施工方案、方法与技术措施</w:t>
            </w:r>
          </w:p>
        </w:tc>
        <w:tc>
          <w:tcPr>
            <w:tcW w:w="851" w:type="dxa"/>
            <w:tcBorders>
              <w:top w:val="single" w:color="auto" w:sz="4" w:space="0"/>
              <w:bottom w:val="single" w:color="auto" w:sz="4" w:space="0"/>
            </w:tcBorders>
            <w:vAlign w:val="center"/>
          </w:tcPr>
          <w:p w14:paraId="5D663F0B">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Wingdings"/>
                <w:bCs/>
                <w:szCs w:val="21"/>
                <w:highlight w:val="none"/>
                <w:lang w:val="zh-CN"/>
              </w:rPr>
              <w:t>4.0 分</w:t>
            </w:r>
          </w:p>
        </w:tc>
        <w:tc>
          <w:tcPr>
            <w:tcW w:w="5208" w:type="dxa"/>
            <w:tcBorders>
              <w:top w:val="single" w:color="auto" w:sz="4" w:space="0"/>
              <w:bottom w:val="single" w:color="auto" w:sz="4" w:space="0"/>
              <w:right w:val="single" w:color="auto" w:sz="4" w:space="0"/>
            </w:tcBorders>
            <w:vAlign w:val="center"/>
          </w:tcPr>
          <w:p w14:paraId="396870DD">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好：3.2-4.0分；</w:t>
            </w:r>
          </w:p>
          <w:p w14:paraId="76BE9CCF">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较好：2.4-3.2分；</w:t>
            </w:r>
          </w:p>
          <w:p w14:paraId="6DDEAA9D">
            <w:pPr>
              <w:tabs>
                <w:tab w:val="left" w:pos="1028"/>
              </w:tabs>
              <w:snapToGrid w:val="0"/>
              <w:spacing w:line="340" w:lineRule="exact"/>
              <w:ind w:firstLine="0" w:firstLineChars="0"/>
              <w:rPr>
                <w:rFonts w:hint="eastAsia" w:ascii="宋体" w:hAnsi="宋体"/>
                <w:bCs/>
                <w:kern w:val="0"/>
                <w:szCs w:val="21"/>
                <w:highlight w:val="none"/>
              </w:rPr>
            </w:pPr>
            <w:r>
              <w:rPr>
                <w:rFonts w:hint="eastAsia" w:ascii="宋体" w:hAnsi="宋体"/>
                <w:kern w:val="0"/>
                <w:szCs w:val="21"/>
                <w:highlight w:val="none"/>
              </w:rPr>
              <w:t>一般：2.4分。</w:t>
            </w:r>
          </w:p>
        </w:tc>
      </w:tr>
      <w:tr w14:paraId="30245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continue"/>
            <w:tcBorders>
              <w:left w:val="single" w:color="auto" w:sz="4" w:space="0"/>
            </w:tcBorders>
            <w:vAlign w:val="center"/>
          </w:tcPr>
          <w:p w14:paraId="5EC091AB">
            <w:pPr>
              <w:adjustRightInd w:val="0"/>
              <w:snapToGrid w:val="0"/>
              <w:spacing w:line="340" w:lineRule="exact"/>
              <w:ind w:firstLine="0" w:firstLineChars="0"/>
              <w:jc w:val="center"/>
              <w:rPr>
                <w:rFonts w:hint="eastAsia" w:ascii="宋体" w:hAnsi="宋体"/>
                <w:szCs w:val="21"/>
                <w:highlight w:val="none"/>
              </w:rPr>
            </w:pPr>
          </w:p>
        </w:tc>
        <w:tc>
          <w:tcPr>
            <w:tcW w:w="837" w:type="dxa"/>
            <w:gridSpan w:val="2"/>
            <w:vMerge w:val="continue"/>
            <w:textDirection w:val="tbRlV"/>
            <w:vAlign w:val="center"/>
          </w:tcPr>
          <w:p w14:paraId="1CA129E3">
            <w:pPr>
              <w:adjustRightInd w:val="0"/>
              <w:snapToGrid w:val="0"/>
              <w:spacing w:line="340" w:lineRule="exact"/>
              <w:ind w:left="113" w:right="113" w:firstLine="0" w:firstLineChars="0"/>
              <w:jc w:val="center"/>
              <w:rPr>
                <w:rFonts w:hint="eastAsia" w:ascii="黑体" w:hAnsi="黑体" w:eastAsia="黑体"/>
                <w:szCs w:val="21"/>
                <w:highlight w:val="none"/>
              </w:rPr>
            </w:pPr>
          </w:p>
        </w:tc>
        <w:tc>
          <w:tcPr>
            <w:tcW w:w="490" w:type="dxa"/>
            <w:vMerge w:val="continue"/>
            <w:vAlign w:val="center"/>
          </w:tcPr>
          <w:p w14:paraId="6DD097FE">
            <w:pPr>
              <w:adjustRightInd w:val="0"/>
              <w:snapToGrid w:val="0"/>
              <w:spacing w:line="340" w:lineRule="exact"/>
              <w:ind w:firstLine="0" w:firstLineChars="0"/>
              <w:jc w:val="center"/>
              <w:rPr>
                <w:rFonts w:hint="eastAsia" w:ascii="宋体" w:hAnsi="宋体"/>
                <w:szCs w:val="21"/>
                <w:highlight w:val="none"/>
              </w:rPr>
            </w:pPr>
          </w:p>
        </w:tc>
        <w:tc>
          <w:tcPr>
            <w:tcW w:w="1611" w:type="dxa"/>
            <w:tcBorders>
              <w:top w:val="single" w:color="auto" w:sz="4" w:space="0"/>
              <w:bottom w:val="single" w:color="auto" w:sz="4" w:space="0"/>
            </w:tcBorders>
            <w:vAlign w:val="center"/>
          </w:tcPr>
          <w:p w14:paraId="7663E3C1">
            <w:pPr>
              <w:snapToGrid w:val="0"/>
              <w:spacing w:line="340" w:lineRule="exact"/>
              <w:ind w:firstLine="0" w:firstLineChars="0"/>
              <w:jc w:val="left"/>
              <w:rPr>
                <w:rFonts w:hint="eastAsia" w:ascii="宋体" w:hAnsi="宋体"/>
                <w:highlight w:val="none"/>
              </w:rPr>
            </w:pPr>
            <w:r>
              <w:rPr>
                <w:rFonts w:hint="eastAsia" w:ascii="宋体" w:hAnsi="宋体" w:cs="Wingdings"/>
                <w:bCs/>
                <w:szCs w:val="21"/>
                <w:highlight w:val="none"/>
                <w:lang w:val="zh-CN"/>
              </w:rPr>
              <w:t>3.工期保证体系及保证措施</w:t>
            </w:r>
          </w:p>
        </w:tc>
        <w:tc>
          <w:tcPr>
            <w:tcW w:w="851" w:type="dxa"/>
            <w:tcBorders>
              <w:top w:val="single" w:color="auto" w:sz="4" w:space="0"/>
              <w:bottom w:val="single" w:color="auto" w:sz="4" w:space="0"/>
            </w:tcBorders>
            <w:vAlign w:val="center"/>
          </w:tcPr>
          <w:p w14:paraId="7125664F">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Wingdings"/>
                <w:bCs/>
                <w:szCs w:val="21"/>
                <w:highlight w:val="none"/>
                <w:lang w:val="zh-CN"/>
              </w:rPr>
              <w:t>3.0 分</w:t>
            </w:r>
          </w:p>
        </w:tc>
        <w:tc>
          <w:tcPr>
            <w:tcW w:w="5208" w:type="dxa"/>
            <w:tcBorders>
              <w:top w:val="single" w:color="auto" w:sz="4" w:space="0"/>
              <w:bottom w:val="single" w:color="auto" w:sz="4" w:space="0"/>
              <w:right w:val="single" w:color="auto" w:sz="4" w:space="0"/>
            </w:tcBorders>
            <w:vAlign w:val="center"/>
          </w:tcPr>
          <w:p w14:paraId="6107D1FE">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好：2.4-3.0 分；</w:t>
            </w:r>
          </w:p>
          <w:p w14:paraId="040FF3F7">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较好：1.8-2.4分</w:t>
            </w:r>
          </w:p>
          <w:p w14:paraId="5B78460E">
            <w:pPr>
              <w:tabs>
                <w:tab w:val="right" w:pos="2100"/>
              </w:tabs>
              <w:snapToGrid w:val="0"/>
              <w:spacing w:line="340" w:lineRule="exact"/>
              <w:ind w:firstLine="0" w:firstLineChars="0"/>
              <w:rPr>
                <w:rFonts w:hint="eastAsia" w:ascii="宋体" w:hAnsi="宋体"/>
                <w:bCs/>
                <w:szCs w:val="21"/>
                <w:highlight w:val="none"/>
              </w:rPr>
            </w:pPr>
            <w:r>
              <w:rPr>
                <w:rFonts w:hint="eastAsia" w:ascii="宋体" w:hAnsi="宋体"/>
                <w:kern w:val="0"/>
                <w:szCs w:val="21"/>
                <w:highlight w:val="none"/>
              </w:rPr>
              <w:t>一般：1.8分。</w:t>
            </w:r>
          </w:p>
        </w:tc>
      </w:tr>
      <w:tr w14:paraId="17584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continue"/>
            <w:tcBorders>
              <w:left w:val="single" w:color="auto" w:sz="4" w:space="0"/>
            </w:tcBorders>
            <w:vAlign w:val="center"/>
          </w:tcPr>
          <w:p w14:paraId="7DDDFED2">
            <w:pPr>
              <w:adjustRightInd w:val="0"/>
              <w:snapToGrid w:val="0"/>
              <w:spacing w:line="340" w:lineRule="exact"/>
              <w:ind w:firstLine="0" w:firstLineChars="0"/>
              <w:jc w:val="center"/>
              <w:rPr>
                <w:rFonts w:hint="eastAsia" w:ascii="宋体" w:hAnsi="宋体"/>
                <w:szCs w:val="21"/>
                <w:highlight w:val="none"/>
              </w:rPr>
            </w:pPr>
          </w:p>
        </w:tc>
        <w:tc>
          <w:tcPr>
            <w:tcW w:w="837" w:type="dxa"/>
            <w:gridSpan w:val="2"/>
            <w:vMerge w:val="continue"/>
            <w:textDirection w:val="tbRlV"/>
            <w:vAlign w:val="center"/>
          </w:tcPr>
          <w:p w14:paraId="4885AB9C">
            <w:pPr>
              <w:adjustRightInd w:val="0"/>
              <w:snapToGrid w:val="0"/>
              <w:spacing w:line="340" w:lineRule="exact"/>
              <w:ind w:left="113" w:right="113" w:firstLine="0" w:firstLineChars="0"/>
              <w:jc w:val="center"/>
              <w:rPr>
                <w:rFonts w:hint="eastAsia" w:ascii="黑体" w:hAnsi="黑体" w:eastAsia="黑体"/>
                <w:szCs w:val="21"/>
                <w:highlight w:val="none"/>
              </w:rPr>
            </w:pPr>
          </w:p>
        </w:tc>
        <w:tc>
          <w:tcPr>
            <w:tcW w:w="490" w:type="dxa"/>
            <w:vMerge w:val="continue"/>
            <w:vAlign w:val="center"/>
          </w:tcPr>
          <w:p w14:paraId="4B155A1C">
            <w:pPr>
              <w:adjustRightInd w:val="0"/>
              <w:snapToGrid w:val="0"/>
              <w:spacing w:line="340" w:lineRule="exact"/>
              <w:ind w:firstLine="0" w:firstLineChars="0"/>
              <w:jc w:val="center"/>
              <w:rPr>
                <w:rFonts w:hint="eastAsia" w:ascii="宋体" w:hAnsi="宋体"/>
                <w:szCs w:val="21"/>
                <w:highlight w:val="none"/>
              </w:rPr>
            </w:pPr>
          </w:p>
        </w:tc>
        <w:tc>
          <w:tcPr>
            <w:tcW w:w="1611" w:type="dxa"/>
            <w:tcBorders>
              <w:top w:val="single" w:color="auto" w:sz="4" w:space="0"/>
              <w:bottom w:val="single" w:color="auto" w:sz="4" w:space="0"/>
            </w:tcBorders>
            <w:vAlign w:val="center"/>
          </w:tcPr>
          <w:p w14:paraId="0D2EC73B">
            <w:pPr>
              <w:snapToGrid w:val="0"/>
              <w:spacing w:line="340" w:lineRule="exact"/>
              <w:ind w:firstLine="0" w:firstLineChars="0"/>
              <w:jc w:val="left"/>
              <w:rPr>
                <w:rFonts w:hint="eastAsia" w:ascii="宋体" w:hAnsi="宋体"/>
                <w:highlight w:val="none"/>
              </w:rPr>
            </w:pPr>
            <w:r>
              <w:rPr>
                <w:rFonts w:hint="eastAsia" w:ascii="宋体" w:hAnsi="宋体" w:cs="Wingdings"/>
                <w:bCs/>
                <w:szCs w:val="21"/>
                <w:highlight w:val="none"/>
                <w:lang w:val="zh-CN"/>
              </w:rPr>
              <w:t>4.工程质量管理体系及保证措施</w:t>
            </w:r>
          </w:p>
        </w:tc>
        <w:tc>
          <w:tcPr>
            <w:tcW w:w="851" w:type="dxa"/>
            <w:tcBorders>
              <w:top w:val="single" w:color="auto" w:sz="4" w:space="0"/>
              <w:bottom w:val="single" w:color="auto" w:sz="4" w:space="0"/>
            </w:tcBorders>
            <w:vAlign w:val="center"/>
          </w:tcPr>
          <w:p w14:paraId="569DDADB">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Wingdings"/>
                <w:bCs/>
                <w:szCs w:val="21"/>
                <w:highlight w:val="none"/>
                <w:lang w:val="zh-CN"/>
              </w:rPr>
              <w:t>3.0 分</w:t>
            </w:r>
          </w:p>
        </w:tc>
        <w:tc>
          <w:tcPr>
            <w:tcW w:w="5208" w:type="dxa"/>
            <w:tcBorders>
              <w:top w:val="single" w:color="auto" w:sz="4" w:space="0"/>
              <w:bottom w:val="single" w:color="auto" w:sz="4" w:space="0"/>
              <w:right w:val="single" w:color="auto" w:sz="4" w:space="0"/>
            </w:tcBorders>
            <w:vAlign w:val="center"/>
          </w:tcPr>
          <w:p w14:paraId="72D93D2D">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好：2.4-3.0 分；</w:t>
            </w:r>
          </w:p>
          <w:p w14:paraId="130CD99E">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较好：1.8-2.4分</w:t>
            </w:r>
          </w:p>
          <w:p w14:paraId="6B181E88">
            <w:pPr>
              <w:tabs>
                <w:tab w:val="left" w:pos="1028"/>
              </w:tabs>
              <w:snapToGrid w:val="0"/>
              <w:spacing w:line="340" w:lineRule="exact"/>
              <w:ind w:firstLine="0" w:firstLineChars="0"/>
              <w:rPr>
                <w:rFonts w:hint="eastAsia" w:ascii="宋体" w:hAnsi="宋体"/>
                <w:bCs/>
                <w:kern w:val="0"/>
                <w:szCs w:val="21"/>
                <w:highlight w:val="none"/>
              </w:rPr>
            </w:pPr>
            <w:r>
              <w:rPr>
                <w:rFonts w:hint="eastAsia" w:ascii="宋体" w:hAnsi="宋体"/>
                <w:kern w:val="0"/>
                <w:szCs w:val="21"/>
                <w:highlight w:val="none"/>
              </w:rPr>
              <w:t>一般：1.8分。</w:t>
            </w:r>
          </w:p>
        </w:tc>
      </w:tr>
      <w:tr w14:paraId="1EF31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continue"/>
            <w:tcBorders>
              <w:left w:val="single" w:color="auto" w:sz="4" w:space="0"/>
            </w:tcBorders>
            <w:vAlign w:val="center"/>
          </w:tcPr>
          <w:p w14:paraId="01232D38">
            <w:pPr>
              <w:adjustRightInd w:val="0"/>
              <w:snapToGrid w:val="0"/>
              <w:spacing w:line="340" w:lineRule="exact"/>
              <w:ind w:firstLine="0" w:firstLineChars="0"/>
              <w:jc w:val="center"/>
              <w:rPr>
                <w:rFonts w:hint="eastAsia" w:ascii="宋体" w:hAnsi="宋体"/>
                <w:szCs w:val="21"/>
                <w:highlight w:val="none"/>
              </w:rPr>
            </w:pPr>
          </w:p>
        </w:tc>
        <w:tc>
          <w:tcPr>
            <w:tcW w:w="837" w:type="dxa"/>
            <w:gridSpan w:val="2"/>
            <w:vMerge w:val="continue"/>
            <w:textDirection w:val="tbRlV"/>
            <w:vAlign w:val="center"/>
          </w:tcPr>
          <w:p w14:paraId="3D8A6249">
            <w:pPr>
              <w:adjustRightInd w:val="0"/>
              <w:snapToGrid w:val="0"/>
              <w:spacing w:line="340" w:lineRule="exact"/>
              <w:ind w:left="113" w:right="113" w:firstLine="0" w:firstLineChars="0"/>
              <w:jc w:val="center"/>
              <w:rPr>
                <w:rFonts w:hint="eastAsia" w:ascii="黑体" w:hAnsi="黑体" w:eastAsia="黑体"/>
                <w:szCs w:val="21"/>
                <w:highlight w:val="none"/>
              </w:rPr>
            </w:pPr>
          </w:p>
        </w:tc>
        <w:tc>
          <w:tcPr>
            <w:tcW w:w="490" w:type="dxa"/>
            <w:vMerge w:val="continue"/>
            <w:vAlign w:val="center"/>
          </w:tcPr>
          <w:p w14:paraId="00E9530E">
            <w:pPr>
              <w:adjustRightInd w:val="0"/>
              <w:snapToGrid w:val="0"/>
              <w:spacing w:line="340" w:lineRule="exact"/>
              <w:ind w:firstLine="0" w:firstLineChars="0"/>
              <w:jc w:val="center"/>
              <w:rPr>
                <w:rFonts w:hint="eastAsia" w:ascii="宋体" w:hAnsi="宋体"/>
                <w:szCs w:val="21"/>
                <w:highlight w:val="none"/>
              </w:rPr>
            </w:pPr>
          </w:p>
        </w:tc>
        <w:tc>
          <w:tcPr>
            <w:tcW w:w="1611" w:type="dxa"/>
            <w:tcBorders>
              <w:top w:val="single" w:color="auto" w:sz="4" w:space="0"/>
              <w:bottom w:val="single" w:color="auto" w:sz="4" w:space="0"/>
            </w:tcBorders>
            <w:vAlign w:val="center"/>
          </w:tcPr>
          <w:p w14:paraId="1223F86F">
            <w:pPr>
              <w:snapToGrid w:val="0"/>
              <w:spacing w:line="340" w:lineRule="exact"/>
              <w:ind w:firstLine="0" w:firstLineChars="0"/>
              <w:jc w:val="left"/>
              <w:rPr>
                <w:rFonts w:hint="eastAsia" w:ascii="宋体" w:hAnsi="宋体"/>
                <w:highlight w:val="none"/>
              </w:rPr>
            </w:pPr>
            <w:r>
              <w:rPr>
                <w:rFonts w:hint="eastAsia" w:ascii="宋体" w:hAnsi="宋体" w:cs="Wingdings"/>
                <w:bCs/>
                <w:szCs w:val="21"/>
                <w:highlight w:val="none"/>
                <w:lang w:val="zh-CN"/>
              </w:rPr>
              <w:t>5.安全生产管理体系及保证措施</w:t>
            </w:r>
          </w:p>
        </w:tc>
        <w:tc>
          <w:tcPr>
            <w:tcW w:w="851" w:type="dxa"/>
            <w:tcBorders>
              <w:top w:val="single" w:color="auto" w:sz="4" w:space="0"/>
              <w:bottom w:val="single" w:color="auto" w:sz="4" w:space="0"/>
            </w:tcBorders>
            <w:vAlign w:val="center"/>
          </w:tcPr>
          <w:p w14:paraId="08FE8495">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Wingdings"/>
                <w:bCs/>
                <w:szCs w:val="21"/>
                <w:highlight w:val="none"/>
                <w:lang w:val="zh-CN"/>
              </w:rPr>
              <w:t>2.0 分</w:t>
            </w:r>
          </w:p>
        </w:tc>
        <w:tc>
          <w:tcPr>
            <w:tcW w:w="5208" w:type="dxa"/>
            <w:tcBorders>
              <w:top w:val="single" w:color="auto" w:sz="4" w:space="0"/>
              <w:bottom w:val="single" w:color="auto" w:sz="4" w:space="0"/>
              <w:right w:val="single" w:color="auto" w:sz="4" w:space="0"/>
            </w:tcBorders>
            <w:vAlign w:val="center"/>
          </w:tcPr>
          <w:p w14:paraId="0196E963">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好：1.6-2.0 分；</w:t>
            </w:r>
          </w:p>
          <w:p w14:paraId="15841950">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较好：1.2-1.6分；</w:t>
            </w:r>
          </w:p>
          <w:p w14:paraId="27310755">
            <w:pPr>
              <w:tabs>
                <w:tab w:val="left" w:pos="1028"/>
              </w:tabs>
              <w:snapToGrid w:val="0"/>
              <w:spacing w:line="340" w:lineRule="exact"/>
              <w:ind w:firstLine="0" w:firstLineChars="0"/>
              <w:rPr>
                <w:rFonts w:hint="eastAsia" w:ascii="宋体" w:hAnsi="宋体"/>
                <w:bCs/>
                <w:kern w:val="0"/>
                <w:szCs w:val="21"/>
                <w:highlight w:val="none"/>
              </w:rPr>
            </w:pPr>
            <w:r>
              <w:rPr>
                <w:rFonts w:hint="eastAsia" w:ascii="宋体" w:hAnsi="宋体"/>
                <w:kern w:val="0"/>
                <w:szCs w:val="21"/>
                <w:highlight w:val="none"/>
              </w:rPr>
              <w:t>一般：1.2分。</w:t>
            </w:r>
          </w:p>
        </w:tc>
      </w:tr>
      <w:tr w14:paraId="14C28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continue"/>
            <w:tcBorders>
              <w:left w:val="single" w:color="auto" w:sz="4" w:space="0"/>
            </w:tcBorders>
            <w:vAlign w:val="center"/>
          </w:tcPr>
          <w:p w14:paraId="6EBC4476">
            <w:pPr>
              <w:adjustRightInd w:val="0"/>
              <w:snapToGrid w:val="0"/>
              <w:spacing w:line="340" w:lineRule="exact"/>
              <w:ind w:firstLine="0" w:firstLineChars="0"/>
              <w:jc w:val="center"/>
              <w:rPr>
                <w:rFonts w:hint="eastAsia" w:ascii="宋体" w:hAnsi="宋体"/>
                <w:szCs w:val="21"/>
                <w:highlight w:val="none"/>
              </w:rPr>
            </w:pPr>
          </w:p>
        </w:tc>
        <w:tc>
          <w:tcPr>
            <w:tcW w:w="837" w:type="dxa"/>
            <w:gridSpan w:val="2"/>
            <w:vMerge w:val="continue"/>
            <w:textDirection w:val="tbRlV"/>
            <w:vAlign w:val="center"/>
          </w:tcPr>
          <w:p w14:paraId="479B455C">
            <w:pPr>
              <w:adjustRightInd w:val="0"/>
              <w:snapToGrid w:val="0"/>
              <w:spacing w:line="340" w:lineRule="exact"/>
              <w:ind w:left="113" w:right="113" w:firstLine="0" w:firstLineChars="0"/>
              <w:jc w:val="center"/>
              <w:rPr>
                <w:rFonts w:hint="eastAsia" w:ascii="黑体" w:hAnsi="黑体" w:eastAsia="黑体"/>
                <w:szCs w:val="21"/>
                <w:highlight w:val="none"/>
              </w:rPr>
            </w:pPr>
          </w:p>
        </w:tc>
        <w:tc>
          <w:tcPr>
            <w:tcW w:w="490" w:type="dxa"/>
            <w:vMerge w:val="continue"/>
            <w:vAlign w:val="center"/>
          </w:tcPr>
          <w:p w14:paraId="2AC0BE9A">
            <w:pPr>
              <w:adjustRightInd w:val="0"/>
              <w:snapToGrid w:val="0"/>
              <w:spacing w:line="340" w:lineRule="exact"/>
              <w:ind w:firstLine="0" w:firstLineChars="0"/>
              <w:jc w:val="center"/>
              <w:rPr>
                <w:rFonts w:hint="eastAsia" w:ascii="宋体" w:hAnsi="宋体"/>
                <w:szCs w:val="21"/>
                <w:highlight w:val="none"/>
              </w:rPr>
            </w:pPr>
          </w:p>
        </w:tc>
        <w:tc>
          <w:tcPr>
            <w:tcW w:w="1611" w:type="dxa"/>
            <w:tcBorders>
              <w:top w:val="single" w:color="auto" w:sz="4" w:space="0"/>
              <w:bottom w:val="single" w:color="auto" w:sz="4" w:space="0"/>
            </w:tcBorders>
            <w:vAlign w:val="center"/>
          </w:tcPr>
          <w:p w14:paraId="3F5CEE2A">
            <w:pPr>
              <w:snapToGrid w:val="0"/>
              <w:spacing w:line="340" w:lineRule="exact"/>
              <w:ind w:firstLine="0" w:firstLineChars="0"/>
              <w:jc w:val="left"/>
              <w:rPr>
                <w:rFonts w:hint="eastAsia" w:ascii="宋体" w:hAnsi="宋体"/>
                <w:highlight w:val="none"/>
              </w:rPr>
            </w:pPr>
            <w:r>
              <w:rPr>
                <w:rFonts w:hint="eastAsia" w:ascii="宋体" w:hAnsi="宋体" w:cs="Wingdings"/>
                <w:bCs/>
                <w:szCs w:val="21"/>
                <w:highlight w:val="none"/>
                <w:lang w:val="zh-CN"/>
              </w:rPr>
              <w:t>6.环境保护、水土保持保证体系及保证措施。</w:t>
            </w:r>
          </w:p>
        </w:tc>
        <w:tc>
          <w:tcPr>
            <w:tcW w:w="851" w:type="dxa"/>
            <w:tcBorders>
              <w:top w:val="single" w:color="auto" w:sz="4" w:space="0"/>
              <w:bottom w:val="single" w:color="auto" w:sz="4" w:space="0"/>
            </w:tcBorders>
            <w:vAlign w:val="center"/>
          </w:tcPr>
          <w:p w14:paraId="6B29A163">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Wingdings"/>
                <w:bCs/>
                <w:szCs w:val="21"/>
                <w:highlight w:val="none"/>
                <w:lang w:val="zh-CN"/>
              </w:rPr>
              <w:t>2.0 分</w:t>
            </w:r>
          </w:p>
        </w:tc>
        <w:tc>
          <w:tcPr>
            <w:tcW w:w="5208" w:type="dxa"/>
            <w:tcBorders>
              <w:top w:val="single" w:color="auto" w:sz="4" w:space="0"/>
              <w:bottom w:val="single" w:color="auto" w:sz="4" w:space="0"/>
              <w:right w:val="single" w:color="auto" w:sz="4" w:space="0"/>
            </w:tcBorders>
            <w:vAlign w:val="center"/>
          </w:tcPr>
          <w:p w14:paraId="5098F01C">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好：1.6-2.0 分；</w:t>
            </w:r>
          </w:p>
          <w:p w14:paraId="1640533E">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较好：1.2-1.6分；</w:t>
            </w:r>
          </w:p>
          <w:p w14:paraId="372154E4">
            <w:pPr>
              <w:tabs>
                <w:tab w:val="left" w:pos="1028"/>
              </w:tabs>
              <w:snapToGrid w:val="0"/>
              <w:spacing w:line="340" w:lineRule="exact"/>
              <w:ind w:firstLine="0" w:firstLineChars="0"/>
              <w:rPr>
                <w:rFonts w:hint="eastAsia" w:ascii="宋体" w:hAnsi="宋体"/>
                <w:bCs/>
                <w:kern w:val="0"/>
                <w:szCs w:val="21"/>
                <w:highlight w:val="none"/>
              </w:rPr>
            </w:pPr>
            <w:r>
              <w:rPr>
                <w:rFonts w:hint="eastAsia" w:ascii="宋体" w:hAnsi="宋体"/>
                <w:kern w:val="0"/>
                <w:szCs w:val="21"/>
                <w:highlight w:val="none"/>
              </w:rPr>
              <w:t>一般：1.2分。</w:t>
            </w:r>
          </w:p>
        </w:tc>
      </w:tr>
      <w:tr w14:paraId="1D975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continue"/>
            <w:tcBorders>
              <w:left w:val="single" w:color="auto" w:sz="4" w:space="0"/>
            </w:tcBorders>
            <w:vAlign w:val="center"/>
          </w:tcPr>
          <w:p w14:paraId="05D3DBDE">
            <w:pPr>
              <w:adjustRightInd w:val="0"/>
              <w:snapToGrid w:val="0"/>
              <w:spacing w:line="340" w:lineRule="exact"/>
              <w:ind w:firstLine="0" w:firstLineChars="0"/>
              <w:jc w:val="center"/>
              <w:rPr>
                <w:rFonts w:hint="eastAsia" w:ascii="宋体" w:hAnsi="宋体"/>
                <w:szCs w:val="21"/>
                <w:highlight w:val="none"/>
              </w:rPr>
            </w:pPr>
          </w:p>
        </w:tc>
        <w:tc>
          <w:tcPr>
            <w:tcW w:w="837" w:type="dxa"/>
            <w:gridSpan w:val="2"/>
            <w:vMerge w:val="continue"/>
            <w:textDirection w:val="tbRlV"/>
            <w:vAlign w:val="center"/>
          </w:tcPr>
          <w:p w14:paraId="2BA67BE3">
            <w:pPr>
              <w:adjustRightInd w:val="0"/>
              <w:snapToGrid w:val="0"/>
              <w:spacing w:line="340" w:lineRule="exact"/>
              <w:ind w:left="113" w:right="113" w:firstLine="0" w:firstLineChars="0"/>
              <w:jc w:val="center"/>
              <w:rPr>
                <w:rFonts w:hint="eastAsia" w:ascii="黑体" w:hAnsi="黑体" w:eastAsia="黑体"/>
                <w:szCs w:val="21"/>
                <w:highlight w:val="none"/>
              </w:rPr>
            </w:pPr>
          </w:p>
        </w:tc>
        <w:tc>
          <w:tcPr>
            <w:tcW w:w="490" w:type="dxa"/>
            <w:vMerge w:val="continue"/>
            <w:vAlign w:val="center"/>
          </w:tcPr>
          <w:p w14:paraId="2CEB7BB2">
            <w:pPr>
              <w:adjustRightInd w:val="0"/>
              <w:snapToGrid w:val="0"/>
              <w:spacing w:line="340" w:lineRule="exact"/>
              <w:ind w:firstLine="0" w:firstLineChars="0"/>
              <w:jc w:val="center"/>
              <w:rPr>
                <w:rFonts w:hint="eastAsia" w:ascii="宋体" w:hAnsi="宋体"/>
                <w:szCs w:val="21"/>
                <w:highlight w:val="none"/>
              </w:rPr>
            </w:pPr>
          </w:p>
        </w:tc>
        <w:tc>
          <w:tcPr>
            <w:tcW w:w="1611" w:type="dxa"/>
            <w:tcBorders>
              <w:top w:val="single" w:color="auto" w:sz="4" w:space="0"/>
              <w:bottom w:val="single" w:color="auto" w:sz="4" w:space="0"/>
            </w:tcBorders>
            <w:vAlign w:val="center"/>
          </w:tcPr>
          <w:p w14:paraId="60F53966">
            <w:pPr>
              <w:snapToGrid w:val="0"/>
              <w:spacing w:line="340" w:lineRule="exact"/>
              <w:ind w:firstLine="0" w:firstLineChars="0"/>
              <w:jc w:val="left"/>
              <w:rPr>
                <w:rFonts w:hint="eastAsia" w:ascii="宋体" w:hAnsi="宋体"/>
                <w:highlight w:val="none"/>
              </w:rPr>
            </w:pPr>
            <w:r>
              <w:rPr>
                <w:rFonts w:hint="eastAsia" w:ascii="宋体" w:hAnsi="宋体" w:cs="Wingdings"/>
                <w:bCs/>
                <w:szCs w:val="21"/>
                <w:highlight w:val="none"/>
                <w:lang w:val="zh-CN"/>
              </w:rPr>
              <w:t>7.文明施工、文物保护保证体系及保证措施。</w:t>
            </w:r>
          </w:p>
        </w:tc>
        <w:tc>
          <w:tcPr>
            <w:tcW w:w="851" w:type="dxa"/>
            <w:tcBorders>
              <w:top w:val="single" w:color="auto" w:sz="4" w:space="0"/>
              <w:bottom w:val="single" w:color="auto" w:sz="4" w:space="0"/>
            </w:tcBorders>
            <w:vAlign w:val="center"/>
          </w:tcPr>
          <w:p w14:paraId="3AA7E0D0">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Wingdings"/>
                <w:bCs/>
                <w:szCs w:val="21"/>
                <w:highlight w:val="none"/>
                <w:lang w:val="zh-CN"/>
              </w:rPr>
              <w:t>1.0 分</w:t>
            </w:r>
          </w:p>
        </w:tc>
        <w:tc>
          <w:tcPr>
            <w:tcW w:w="5208" w:type="dxa"/>
            <w:tcBorders>
              <w:top w:val="single" w:color="auto" w:sz="4" w:space="0"/>
              <w:bottom w:val="single" w:color="auto" w:sz="4" w:space="0"/>
              <w:right w:val="single" w:color="auto" w:sz="4" w:space="0"/>
            </w:tcBorders>
            <w:vAlign w:val="center"/>
          </w:tcPr>
          <w:p w14:paraId="738F4E88">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好：0.8-1.0 分；</w:t>
            </w:r>
          </w:p>
          <w:p w14:paraId="5BC4BCC7">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较好：0.6-0.8分；</w:t>
            </w:r>
          </w:p>
          <w:p w14:paraId="55684E79">
            <w:pPr>
              <w:tabs>
                <w:tab w:val="left" w:pos="1028"/>
              </w:tabs>
              <w:snapToGrid w:val="0"/>
              <w:spacing w:line="340" w:lineRule="exact"/>
              <w:ind w:firstLine="0" w:firstLineChars="0"/>
              <w:rPr>
                <w:rFonts w:hint="eastAsia" w:ascii="宋体" w:hAnsi="宋体"/>
                <w:bCs/>
                <w:kern w:val="0"/>
                <w:szCs w:val="21"/>
                <w:highlight w:val="none"/>
              </w:rPr>
            </w:pPr>
            <w:r>
              <w:rPr>
                <w:rFonts w:hint="eastAsia" w:ascii="宋体" w:hAnsi="宋体"/>
                <w:kern w:val="0"/>
                <w:szCs w:val="21"/>
                <w:highlight w:val="none"/>
              </w:rPr>
              <w:t>一般：0.6分。</w:t>
            </w:r>
          </w:p>
        </w:tc>
      </w:tr>
      <w:tr w14:paraId="5505C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12" w:hRule="atLeast"/>
        </w:trPr>
        <w:tc>
          <w:tcPr>
            <w:tcW w:w="634" w:type="dxa"/>
            <w:vMerge w:val="continue"/>
            <w:tcBorders>
              <w:left w:val="single" w:color="auto" w:sz="4" w:space="0"/>
              <w:bottom w:val="single" w:color="auto" w:sz="4" w:space="0"/>
            </w:tcBorders>
            <w:vAlign w:val="center"/>
          </w:tcPr>
          <w:p w14:paraId="5257A334">
            <w:pPr>
              <w:adjustRightInd w:val="0"/>
              <w:snapToGrid w:val="0"/>
              <w:spacing w:line="340" w:lineRule="exact"/>
              <w:ind w:firstLine="0" w:firstLineChars="0"/>
              <w:jc w:val="center"/>
              <w:rPr>
                <w:rFonts w:hint="eastAsia" w:ascii="宋体" w:hAnsi="宋体"/>
                <w:szCs w:val="21"/>
                <w:highlight w:val="none"/>
              </w:rPr>
            </w:pPr>
          </w:p>
        </w:tc>
        <w:tc>
          <w:tcPr>
            <w:tcW w:w="837" w:type="dxa"/>
            <w:gridSpan w:val="2"/>
            <w:vMerge w:val="continue"/>
            <w:tcBorders>
              <w:bottom w:val="single" w:color="auto" w:sz="4" w:space="0"/>
            </w:tcBorders>
            <w:textDirection w:val="tbRlV"/>
            <w:vAlign w:val="center"/>
          </w:tcPr>
          <w:p w14:paraId="071CD092">
            <w:pPr>
              <w:adjustRightInd w:val="0"/>
              <w:snapToGrid w:val="0"/>
              <w:spacing w:line="340" w:lineRule="exact"/>
              <w:ind w:left="113" w:right="113" w:firstLine="0" w:firstLineChars="0"/>
              <w:jc w:val="center"/>
              <w:rPr>
                <w:rFonts w:hint="eastAsia" w:ascii="黑体" w:hAnsi="黑体" w:eastAsia="黑体"/>
                <w:szCs w:val="21"/>
                <w:highlight w:val="none"/>
              </w:rPr>
            </w:pPr>
          </w:p>
        </w:tc>
        <w:tc>
          <w:tcPr>
            <w:tcW w:w="490" w:type="dxa"/>
            <w:vMerge w:val="continue"/>
            <w:tcBorders>
              <w:bottom w:val="single" w:color="auto" w:sz="4" w:space="0"/>
            </w:tcBorders>
            <w:vAlign w:val="center"/>
          </w:tcPr>
          <w:p w14:paraId="777A19DF">
            <w:pPr>
              <w:adjustRightInd w:val="0"/>
              <w:snapToGrid w:val="0"/>
              <w:spacing w:line="340" w:lineRule="exact"/>
              <w:ind w:firstLine="0" w:firstLineChars="0"/>
              <w:jc w:val="center"/>
              <w:rPr>
                <w:rFonts w:hint="eastAsia" w:ascii="宋体" w:hAnsi="宋体"/>
                <w:szCs w:val="21"/>
                <w:highlight w:val="none"/>
              </w:rPr>
            </w:pPr>
          </w:p>
        </w:tc>
        <w:tc>
          <w:tcPr>
            <w:tcW w:w="1611" w:type="dxa"/>
            <w:tcBorders>
              <w:top w:val="single" w:color="auto" w:sz="4" w:space="0"/>
              <w:bottom w:val="single" w:color="auto" w:sz="4" w:space="0"/>
            </w:tcBorders>
            <w:vAlign w:val="center"/>
          </w:tcPr>
          <w:p w14:paraId="223F7FFE">
            <w:pPr>
              <w:snapToGrid w:val="0"/>
              <w:spacing w:line="340" w:lineRule="exact"/>
              <w:ind w:firstLine="0" w:firstLineChars="0"/>
              <w:jc w:val="left"/>
              <w:rPr>
                <w:rFonts w:hint="eastAsia" w:ascii="宋体" w:hAnsi="宋体"/>
                <w:highlight w:val="none"/>
              </w:rPr>
            </w:pPr>
            <w:r>
              <w:rPr>
                <w:rFonts w:hint="eastAsia" w:ascii="宋体" w:hAnsi="宋体" w:cs="Wingdings"/>
                <w:bCs/>
                <w:szCs w:val="21"/>
                <w:highlight w:val="none"/>
                <w:lang w:val="zh-CN"/>
              </w:rPr>
              <w:t>8.项目风险预测与防范，事故应急预案。</w:t>
            </w:r>
          </w:p>
        </w:tc>
        <w:tc>
          <w:tcPr>
            <w:tcW w:w="851" w:type="dxa"/>
            <w:tcBorders>
              <w:top w:val="single" w:color="auto" w:sz="4" w:space="0"/>
              <w:bottom w:val="single" w:color="auto" w:sz="4" w:space="0"/>
            </w:tcBorders>
            <w:vAlign w:val="center"/>
          </w:tcPr>
          <w:p w14:paraId="791DF00A">
            <w:pPr>
              <w:autoSpaceDE w:val="0"/>
              <w:autoSpaceDN w:val="0"/>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cs="Wingdings"/>
                <w:bCs/>
                <w:szCs w:val="21"/>
                <w:highlight w:val="none"/>
                <w:lang w:val="zh-CN"/>
              </w:rPr>
              <w:t>1.0 分</w:t>
            </w:r>
          </w:p>
        </w:tc>
        <w:tc>
          <w:tcPr>
            <w:tcW w:w="5208" w:type="dxa"/>
            <w:tcBorders>
              <w:top w:val="single" w:color="auto" w:sz="4" w:space="0"/>
              <w:bottom w:val="single" w:color="auto" w:sz="4" w:space="0"/>
              <w:right w:val="single" w:color="auto" w:sz="4" w:space="0"/>
            </w:tcBorders>
            <w:vAlign w:val="center"/>
          </w:tcPr>
          <w:p w14:paraId="5CA80584">
            <w:pPr>
              <w:spacing w:line="340" w:lineRule="exact"/>
              <w:ind w:firstLine="0" w:firstLineChars="0"/>
              <w:rPr>
                <w:rFonts w:hint="eastAsia" w:ascii="宋体" w:hAnsi="宋体" w:cs="Tahoma"/>
                <w:kern w:val="0"/>
                <w:szCs w:val="21"/>
                <w:highlight w:val="none"/>
              </w:rPr>
            </w:pPr>
            <w:r>
              <w:rPr>
                <w:rFonts w:hint="eastAsia" w:ascii="宋体" w:hAnsi="宋体"/>
                <w:kern w:val="0"/>
                <w:szCs w:val="21"/>
                <w:highlight w:val="none"/>
              </w:rPr>
              <w:t>好：0.8-1.0 分；</w:t>
            </w:r>
          </w:p>
          <w:p w14:paraId="34E888F9">
            <w:pPr>
              <w:spacing w:line="340" w:lineRule="exact"/>
              <w:ind w:firstLine="0" w:firstLineChars="0"/>
              <w:rPr>
                <w:rFonts w:hint="eastAsia" w:ascii="宋体" w:hAnsi="宋体"/>
                <w:kern w:val="0"/>
                <w:szCs w:val="21"/>
                <w:highlight w:val="none"/>
              </w:rPr>
            </w:pPr>
            <w:r>
              <w:rPr>
                <w:rFonts w:hint="eastAsia" w:ascii="宋体" w:hAnsi="宋体"/>
                <w:kern w:val="0"/>
                <w:szCs w:val="21"/>
                <w:highlight w:val="none"/>
              </w:rPr>
              <w:t>较好：0.6-0.8分；</w:t>
            </w:r>
          </w:p>
          <w:p w14:paraId="0C8E9564">
            <w:pPr>
              <w:tabs>
                <w:tab w:val="left" w:pos="1028"/>
              </w:tabs>
              <w:snapToGrid w:val="0"/>
              <w:spacing w:line="340" w:lineRule="exact"/>
              <w:ind w:firstLine="0" w:firstLineChars="0"/>
              <w:rPr>
                <w:rFonts w:hint="eastAsia" w:ascii="宋体" w:hAnsi="宋体"/>
                <w:bCs/>
                <w:kern w:val="0"/>
                <w:szCs w:val="21"/>
                <w:highlight w:val="none"/>
              </w:rPr>
            </w:pPr>
            <w:r>
              <w:rPr>
                <w:rFonts w:hint="eastAsia" w:ascii="宋体" w:hAnsi="宋体"/>
                <w:kern w:val="0"/>
                <w:szCs w:val="21"/>
                <w:highlight w:val="none"/>
              </w:rPr>
              <w:t>一般：0.6分。</w:t>
            </w:r>
          </w:p>
        </w:tc>
      </w:tr>
      <w:tr w14:paraId="1C076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6" w:hRule="atLeast"/>
        </w:trPr>
        <w:tc>
          <w:tcPr>
            <w:tcW w:w="634" w:type="dxa"/>
            <w:vMerge w:val="restart"/>
            <w:tcBorders>
              <w:top w:val="single" w:color="auto" w:sz="4" w:space="0"/>
              <w:left w:val="single" w:color="auto" w:sz="4" w:space="0"/>
              <w:bottom w:val="single" w:color="auto" w:sz="4" w:space="0"/>
            </w:tcBorders>
            <w:vAlign w:val="center"/>
          </w:tcPr>
          <w:p w14:paraId="300805B2">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2.2.4</w:t>
            </w:r>
          </w:p>
          <w:p w14:paraId="3ECF593A">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（2）</w:t>
            </w:r>
          </w:p>
        </w:tc>
        <w:tc>
          <w:tcPr>
            <w:tcW w:w="837" w:type="dxa"/>
            <w:gridSpan w:val="2"/>
            <w:vMerge w:val="restart"/>
            <w:tcBorders>
              <w:top w:val="single" w:color="auto" w:sz="4" w:space="0"/>
              <w:bottom w:val="single" w:color="auto" w:sz="4" w:space="0"/>
            </w:tcBorders>
            <w:textDirection w:val="tbRlV"/>
            <w:vAlign w:val="center"/>
          </w:tcPr>
          <w:p w14:paraId="339EDE90">
            <w:pPr>
              <w:adjustRightInd w:val="0"/>
              <w:snapToGrid w:val="0"/>
              <w:spacing w:line="500" w:lineRule="exact"/>
              <w:ind w:firstLine="0" w:firstLineChars="0"/>
              <w:jc w:val="center"/>
              <w:rPr>
                <w:rFonts w:hint="eastAsia" w:ascii="黑体" w:hAnsi="黑体" w:eastAsia="黑体"/>
                <w:szCs w:val="21"/>
                <w:highlight w:val="none"/>
              </w:rPr>
            </w:pPr>
            <w:r>
              <w:rPr>
                <w:rFonts w:hint="eastAsia" w:ascii="黑体" w:hAnsi="黑体" w:eastAsia="黑体"/>
                <w:szCs w:val="21"/>
                <w:highlight w:val="none"/>
              </w:rPr>
              <w:t>主要人员</w:t>
            </w:r>
          </w:p>
        </w:tc>
        <w:tc>
          <w:tcPr>
            <w:tcW w:w="490" w:type="dxa"/>
            <w:vMerge w:val="restart"/>
            <w:tcBorders>
              <w:top w:val="single" w:color="auto" w:sz="4" w:space="0"/>
              <w:bottom w:val="single" w:color="auto" w:sz="4" w:space="0"/>
            </w:tcBorders>
            <w:vAlign w:val="center"/>
          </w:tcPr>
          <w:p w14:paraId="70CD01A4">
            <w:pPr>
              <w:adjustRightInd w:val="0"/>
              <w:snapToGrid w:val="0"/>
              <w:spacing w:line="340" w:lineRule="exact"/>
              <w:ind w:firstLine="0" w:firstLineChars="0"/>
              <w:jc w:val="center"/>
              <w:rPr>
                <w:rFonts w:hint="eastAsia" w:ascii="黑体" w:hAnsi="黑体" w:eastAsia="黑体"/>
                <w:szCs w:val="21"/>
                <w:highlight w:val="none"/>
              </w:rPr>
            </w:pPr>
            <w:r>
              <w:rPr>
                <w:rFonts w:hint="eastAsia" w:ascii="黑体" w:hAnsi="黑体" w:eastAsia="黑体"/>
                <w:szCs w:val="21"/>
                <w:highlight w:val="none"/>
              </w:rPr>
              <w:t>15</w:t>
            </w:r>
          </w:p>
          <w:p w14:paraId="03C4EDCA">
            <w:pPr>
              <w:adjustRightInd w:val="0"/>
              <w:snapToGrid w:val="0"/>
              <w:spacing w:line="340" w:lineRule="exact"/>
              <w:ind w:firstLine="0" w:firstLineChars="0"/>
              <w:jc w:val="center"/>
              <w:rPr>
                <w:rFonts w:hint="eastAsia" w:ascii="宋体" w:hAnsi="宋体"/>
                <w:szCs w:val="21"/>
                <w:highlight w:val="none"/>
              </w:rPr>
            </w:pPr>
            <w:r>
              <w:rPr>
                <w:rFonts w:hint="eastAsia" w:ascii="黑体" w:hAnsi="黑体" w:eastAsia="黑体"/>
                <w:szCs w:val="21"/>
                <w:highlight w:val="none"/>
              </w:rPr>
              <w:t>分</w:t>
            </w:r>
          </w:p>
        </w:tc>
        <w:tc>
          <w:tcPr>
            <w:tcW w:w="1611" w:type="dxa"/>
            <w:tcBorders>
              <w:top w:val="single" w:color="auto" w:sz="4" w:space="0"/>
              <w:bottom w:val="single" w:color="auto" w:sz="4" w:space="0"/>
            </w:tcBorders>
            <w:vAlign w:val="center"/>
          </w:tcPr>
          <w:p w14:paraId="3D9C5425">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项目经理资格</w:t>
            </w:r>
          </w:p>
          <w:p w14:paraId="03739627">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及任职业绩</w:t>
            </w:r>
          </w:p>
        </w:tc>
        <w:tc>
          <w:tcPr>
            <w:tcW w:w="851" w:type="dxa"/>
            <w:tcBorders>
              <w:top w:val="single" w:color="auto" w:sz="4" w:space="0"/>
              <w:bottom w:val="single" w:color="auto" w:sz="4" w:space="0"/>
            </w:tcBorders>
            <w:vAlign w:val="center"/>
          </w:tcPr>
          <w:p w14:paraId="0454114A">
            <w:pPr>
              <w:adjustRightInd w:val="0"/>
              <w:snapToGrid w:val="0"/>
              <w:spacing w:line="340" w:lineRule="exact"/>
              <w:ind w:firstLine="0" w:firstLineChars="0"/>
              <w:jc w:val="center"/>
              <w:rPr>
                <w:rFonts w:hint="eastAsia" w:ascii="宋体" w:hAnsi="宋体"/>
                <w:bCs/>
                <w:szCs w:val="21"/>
                <w:highlight w:val="none"/>
              </w:rPr>
            </w:pPr>
            <w:r>
              <w:rPr>
                <w:rFonts w:hint="eastAsia" w:ascii="宋体" w:hAnsi="宋体"/>
                <w:bCs/>
                <w:szCs w:val="21"/>
                <w:highlight w:val="none"/>
              </w:rPr>
              <w:t>10分</w:t>
            </w:r>
          </w:p>
        </w:tc>
        <w:tc>
          <w:tcPr>
            <w:tcW w:w="5208" w:type="dxa"/>
            <w:tcBorders>
              <w:top w:val="single" w:color="auto" w:sz="4" w:space="0"/>
              <w:bottom w:val="single" w:color="auto" w:sz="4" w:space="0"/>
              <w:right w:val="single" w:color="auto" w:sz="4" w:space="0"/>
            </w:tcBorders>
            <w:vAlign w:val="center"/>
          </w:tcPr>
          <w:p w14:paraId="706DF2B4">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（1）满足资格审查条件（项目经理最低要求）得6分；</w:t>
            </w:r>
          </w:p>
          <w:p w14:paraId="4504D2CF">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（2）拟任职项目经理担任过一项</w:t>
            </w:r>
            <w:r>
              <w:rPr>
                <w:rFonts w:hint="eastAsia" w:ascii="宋体" w:hAnsi="宋体"/>
                <w:szCs w:val="21"/>
                <w:highlight w:val="none"/>
              </w:rPr>
              <w:t>高速公路工程（工程内容须含大桥）</w:t>
            </w:r>
            <w:r>
              <w:rPr>
                <w:rFonts w:hint="eastAsia" w:ascii="宋体" w:hAnsi="宋体"/>
                <w:bCs/>
                <w:szCs w:val="21"/>
                <w:highlight w:val="none"/>
              </w:rPr>
              <w:t>的项目经理加4分，最多加4分。</w:t>
            </w:r>
          </w:p>
          <w:p w14:paraId="12C14882">
            <w:pPr>
              <w:adjustRightInd w:val="0"/>
              <w:snapToGrid w:val="0"/>
              <w:spacing w:line="340" w:lineRule="exact"/>
              <w:ind w:firstLine="420"/>
              <w:rPr>
                <w:rFonts w:hint="eastAsia" w:ascii="宋体" w:hAnsi="宋体"/>
                <w:bCs/>
                <w:szCs w:val="21"/>
                <w:highlight w:val="none"/>
              </w:rPr>
            </w:pPr>
            <w:r>
              <w:rPr>
                <w:rFonts w:hint="eastAsia" w:ascii="宋体" w:hAnsi="宋体"/>
                <w:bCs/>
                <w:szCs w:val="21"/>
                <w:highlight w:val="none"/>
              </w:rPr>
              <w:t>注：项目经理个人</w:t>
            </w:r>
            <w:r>
              <w:rPr>
                <w:rFonts w:ascii="宋体" w:hAnsi="宋体"/>
                <w:bCs/>
                <w:szCs w:val="21"/>
                <w:highlight w:val="none"/>
                <w:lang w:bidi="en-US"/>
              </w:rPr>
              <w:t>业绩应为国内新建或改扩建高速公路施工业绩，</w:t>
            </w:r>
            <w:r>
              <w:rPr>
                <w:rFonts w:hint="eastAsia" w:ascii="宋体" w:hAnsi="宋体"/>
                <w:bCs/>
                <w:szCs w:val="21"/>
                <w:highlight w:val="none"/>
              </w:rPr>
              <w:t>且应是已列入交通运输主管部门“全国公路建设市场监督管理系统”或“公路建设市场信用信息管理系统”并公开的总包已建业绩或分包已建业绩（一个承包合同为一项），项目经理业绩无年限要求。</w:t>
            </w:r>
          </w:p>
        </w:tc>
      </w:tr>
      <w:tr w14:paraId="1B80B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4" w:hRule="atLeast"/>
        </w:trPr>
        <w:tc>
          <w:tcPr>
            <w:tcW w:w="634" w:type="dxa"/>
            <w:vMerge w:val="continue"/>
            <w:tcBorders>
              <w:top w:val="single" w:color="auto" w:sz="4" w:space="0"/>
              <w:left w:val="single" w:color="auto" w:sz="4" w:space="0"/>
              <w:bottom w:val="single" w:color="auto" w:sz="4" w:space="0"/>
            </w:tcBorders>
            <w:vAlign w:val="center"/>
          </w:tcPr>
          <w:p w14:paraId="6222B737">
            <w:pPr>
              <w:snapToGrid w:val="0"/>
              <w:spacing w:line="340" w:lineRule="exact"/>
              <w:ind w:firstLine="0" w:firstLineChars="0"/>
              <w:jc w:val="left"/>
              <w:rPr>
                <w:rFonts w:hint="eastAsia" w:ascii="宋体" w:hAnsi="宋体"/>
                <w:szCs w:val="21"/>
                <w:highlight w:val="none"/>
              </w:rPr>
            </w:pPr>
          </w:p>
        </w:tc>
        <w:tc>
          <w:tcPr>
            <w:tcW w:w="837" w:type="dxa"/>
            <w:gridSpan w:val="2"/>
            <w:vMerge w:val="continue"/>
            <w:tcBorders>
              <w:top w:val="single" w:color="auto" w:sz="4" w:space="0"/>
              <w:bottom w:val="single" w:color="auto" w:sz="4" w:space="0"/>
            </w:tcBorders>
            <w:vAlign w:val="center"/>
          </w:tcPr>
          <w:p w14:paraId="68DB991C">
            <w:pPr>
              <w:snapToGrid w:val="0"/>
              <w:spacing w:line="340" w:lineRule="exact"/>
              <w:ind w:firstLine="0" w:firstLineChars="0"/>
              <w:jc w:val="left"/>
              <w:rPr>
                <w:rFonts w:hint="eastAsia" w:ascii="宋体" w:hAnsi="宋体"/>
                <w:szCs w:val="21"/>
                <w:highlight w:val="none"/>
              </w:rPr>
            </w:pPr>
          </w:p>
        </w:tc>
        <w:tc>
          <w:tcPr>
            <w:tcW w:w="490" w:type="dxa"/>
            <w:vMerge w:val="continue"/>
            <w:tcBorders>
              <w:top w:val="single" w:color="auto" w:sz="4" w:space="0"/>
              <w:bottom w:val="single" w:color="auto" w:sz="4" w:space="0"/>
            </w:tcBorders>
            <w:vAlign w:val="center"/>
          </w:tcPr>
          <w:p w14:paraId="4B8DC919">
            <w:pPr>
              <w:snapToGrid w:val="0"/>
              <w:spacing w:line="340" w:lineRule="exact"/>
              <w:ind w:firstLine="0" w:firstLineChars="0"/>
              <w:jc w:val="left"/>
              <w:rPr>
                <w:rFonts w:hint="eastAsia" w:ascii="宋体" w:hAnsi="宋体"/>
                <w:szCs w:val="21"/>
                <w:highlight w:val="none"/>
              </w:rPr>
            </w:pPr>
          </w:p>
        </w:tc>
        <w:tc>
          <w:tcPr>
            <w:tcW w:w="1611" w:type="dxa"/>
            <w:tcBorders>
              <w:top w:val="single" w:color="auto" w:sz="4" w:space="0"/>
              <w:bottom w:val="single" w:color="auto" w:sz="4" w:space="0"/>
            </w:tcBorders>
            <w:vAlign w:val="center"/>
          </w:tcPr>
          <w:p w14:paraId="18559D54">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项目总工资格</w:t>
            </w:r>
          </w:p>
          <w:p w14:paraId="5D4B7ABC">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及任职业绩</w:t>
            </w:r>
          </w:p>
        </w:tc>
        <w:tc>
          <w:tcPr>
            <w:tcW w:w="851" w:type="dxa"/>
            <w:tcBorders>
              <w:top w:val="single" w:color="auto" w:sz="4" w:space="0"/>
              <w:bottom w:val="single" w:color="auto" w:sz="4" w:space="0"/>
            </w:tcBorders>
            <w:vAlign w:val="center"/>
          </w:tcPr>
          <w:p w14:paraId="33B05524">
            <w:pPr>
              <w:adjustRightInd w:val="0"/>
              <w:snapToGrid w:val="0"/>
              <w:spacing w:line="340" w:lineRule="exact"/>
              <w:ind w:firstLine="0" w:firstLineChars="0"/>
              <w:jc w:val="center"/>
              <w:rPr>
                <w:rFonts w:hint="eastAsia" w:ascii="宋体" w:hAnsi="宋体"/>
                <w:bCs/>
                <w:szCs w:val="21"/>
                <w:highlight w:val="none"/>
              </w:rPr>
            </w:pPr>
            <w:r>
              <w:rPr>
                <w:rFonts w:ascii="宋体" w:hAnsi="宋体"/>
                <w:bCs/>
                <w:szCs w:val="21"/>
                <w:highlight w:val="none"/>
              </w:rPr>
              <w:t>5</w:t>
            </w:r>
            <w:r>
              <w:rPr>
                <w:rFonts w:hint="eastAsia" w:ascii="宋体" w:hAnsi="宋体"/>
                <w:bCs/>
                <w:szCs w:val="21"/>
                <w:highlight w:val="none"/>
              </w:rPr>
              <w:t>分</w:t>
            </w:r>
          </w:p>
        </w:tc>
        <w:tc>
          <w:tcPr>
            <w:tcW w:w="5208" w:type="dxa"/>
            <w:tcBorders>
              <w:top w:val="single" w:color="auto" w:sz="4" w:space="0"/>
              <w:bottom w:val="single" w:color="auto" w:sz="4" w:space="0"/>
              <w:right w:val="single" w:color="auto" w:sz="4" w:space="0"/>
            </w:tcBorders>
            <w:vAlign w:val="center"/>
          </w:tcPr>
          <w:p w14:paraId="0EBF0D90">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（1）满足资格审查条件（项目总工最低要求）得3分；</w:t>
            </w:r>
          </w:p>
          <w:p w14:paraId="52780BBA">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（2）拟任职项目总工担任过一项</w:t>
            </w:r>
            <w:r>
              <w:rPr>
                <w:rFonts w:hint="eastAsia" w:ascii="宋体" w:hAnsi="宋体"/>
                <w:szCs w:val="21"/>
                <w:highlight w:val="none"/>
              </w:rPr>
              <w:t>高速公路工程（工程内容须含大桥）</w:t>
            </w:r>
            <w:r>
              <w:rPr>
                <w:rFonts w:hint="eastAsia" w:ascii="宋体" w:hAnsi="宋体"/>
                <w:bCs/>
                <w:szCs w:val="21"/>
                <w:highlight w:val="none"/>
              </w:rPr>
              <w:t>的项目总工加2分，最多加2分。</w:t>
            </w:r>
          </w:p>
          <w:p w14:paraId="6266C42C">
            <w:pPr>
              <w:adjustRightInd w:val="0"/>
              <w:snapToGrid w:val="0"/>
              <w:spacing w:line="340" w:lineRule="exact"/>
              <w:ind w:firstLine="420"/>
              <w:rPr>
                <w:rFonts w:hint="eastAsia" w:ascii="宋体" w:hAnsi="宋体"/>
                <w:bCs/>
                <w:szCs w:val="21"/>
                <w:highlight w:val="none"/>
              </w:rPr>
            </w:pPr>
            <w:r>
              <w:rPr>
                <w:rFonts w:hint="eastAsia" w:ascii="宋体" w:hAnsi="宋体"/>
                <w:bCs/>
                <w:szCs w:val="21"/>
                <w:highlight w:val="none"/>
              </w:rPr>
              <w:t>注：项目总工个人</w:t>
            </w:r>
            <w:r>
              <w:rPr>
                <w:rFonts w:ascii="宋体" w:hAnsi="宋体"/>
                <w:bCs/>
                <w:szCs w:val="21"/>
                <w:highlight w:val="none"/>
                <w:lang w:bidi="en-US"/>
              </w:rPr>
              <w:t>业绩应为国内新建或改扩建高速公路施工业绩，</w:t>
            </w:r>
            <w:r>
              <w:rPr>
                <w:rFonts w:hint="eastAsia" w:ascii="宋体" w:hAnsi="宋体"/>
                <w:bCs/>
                <w:szCs w:val="21"/>
                <w:highlight w:val="none"/>
              </w:rPr>
              <w:t>且应是已列入交通运输主管部门“全国公路建设市场监督管理系统”或“公路建设市场信用信息管理系统”并公开的总包已建业绩或分包已建业绩（一个承包合同为一项），项目总工业绩无年限要求。</w:t>
            </w:r>
          </w:p>
        </w:tc>
      </w:tr>
      <w:tr w14:paraId="6BD39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701" w:hRule="atLeast"/>
        </w:trPr>
        <w:tc>
          <w:tcPr>
            <w:tcW w:w="634" w:type="dxa"/>
            <w:tcBorders>
              <w:top w:val="single" w:color="auto" w:sz="4" w:space="0"/>
              <w:left w:val="single" w:color="auto" w:sz="4" w:space="0"/>
              <w:bottom w:val="single" w:color="auto" w:sz="4" w:space="0"/>
            </w:tcBorders>
            <w:vAlign w:val="center"/>
          </w:tcPr>
          <w:p w14:paraId="3326CD27">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2.2.4</w:t>
            </w:r>
          </w:p>
          <w:p w14:paraId="72990D7C">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（3）</w:t>
            </w:r>
          </w:p>
        </w:tc>
        <w:tc>
          <w:tcPr>
            <w:tcW w:w="837" w:type="dxa"/>
            <w:gridSpan w:val="2"/>
            <w:tcBorders>
              <w:top w:val="single" w:color="auto" w:sz="4" w:space="0"/>
              <w:bottom w:val="single" w:color="auto" w:sz="4" w:space="0"/>
            </w:tcBorders>
            <w:vAlign w:val="center"/>
          </w:tcPr>
          <w:p w14:paraId="74A7305A">
            <w:pPr>
              <w:adjustRightInd w:val="0"/>
              <w:snapToGrid w:val="0"/>
              <w:spacing w:line="340" w:lineRule="exact"/>
              <w:ind w:firstLine="0" w:firstLineChars="0"/>
              <w:jc w:val="center"/>
              <w:rPr>
                <w:rFonts w:hint="eastAsia" w:ascii="黑体" w:hAnsi="黑体" w:eastAsia="黑体"/>
                <w:szCs w:val="21"/>
                <w:highlight w:val="none"/>
              </w:rPr>
            </w:pPr>
            <w:r>
              <w:rPr>
                <w:rFonts w:hint="eastAsia" w:ascii="黑体" w:hAnsi="黑体" w:eastAsia="黑体"/>
                <w:szCs w:val="21"/>
                <w:highlight w:val="none"/>
              </w:rPr>
              <w:t>评标价</w:t>
            </w:r>
          </w:p>
        </w:tc>
        <w:tc>
          <w:tcPr>
            <w:tcW w:w="490" w:type="dxa"/>
            <w:tcBorders>
              <w:top w:val="single" w:color="auto" w:sz="4" w:space="0"/>
              <w:bottom w:val="single" w:color="auto" w:sz="4" w:space="0"/>
            </w:tcBorders>
            <w:vAlign w:val="center"/>
          </w:tcPr>
          <w:p w14:paraId="4CF6D286">
            <w:pPr>
              <w:adjustRightInd w:val="0"/>
              <w:snapToGrid w:val="0"/>
              <w:spacing w:line="340" w:lineRule="exact"/>
              <w:ind w:firstLine="0" w:firstLineChars="0"/>
              <w:jc w:val="center"/>
              <w:rPr>
                <w:rFonts w:hint="eastAsia" w:ascii="黑体" w:hAnsi="黑体" w:eastAsia="黑体"/>
                <w:szCs w:val="21"/>
                <w:highlight w:val="none"/>
              </w:rPr>
            </w:pPr>
            <w:r>
              <w:rPr>
                <w:rFonts w:hint="eastAsia" w:ascii="黑体" w:hAnsi="黑体" w:eastAsia="黑体"/>
                <w:szCs w:val="21"/>
                <w:highlight w:val="none"/>
              </w:rPr>
              <w:t>50</w:t>
            </w:r>
          </w:p>
          <w:p w14:paraId="33F732D3">
            <w:pPr>
              <w:adjustRightInd w:val="0"/>
              <w:snapToGrid w:val="0"/>
              <w:spacing w:line="340" w:lineRule="exact"/>
              <w:ind w:firstLine="0" w:firstLineChars="0"/>
              <w:jc w:val="center"/>
              <w:rPr>
                <w:rFonts w:hint="eastAsia" w:ascii="黑体" w:hAnsi="黑体" w:eastAsia="黑体"/>
                <w:szCs w:val="21"/>
                <w:highlight w:val="none"/>
              </w:rPr>
            </w:pPr>
            <w:r>
              <w:rPr>
                <w:rFonts w:hint="eastAsia" w:ascii="黑体" w:hAnsi="黑体" w:eastAsia="黑体"/>
                <w:szCs w:val="21"/>
                <w:highlight w:val="none"/>
              </w:rPr>
              <w:t>分</w:t>
            </w:r>
          </w:p>
        </w:tc>
        <w:tc>
          <w:tcPr>
            <w:tcW w:w="7670" w:type="dxa"/>
            <w:gridSpan w:val="3"/>
            <w:tcBorders>
              <w:top w:val="single" w:color="auto" w:sz="4" w:space="0"/>
              <w:bottom w:val="single" w:color="auto" w:sz="4" w:space="0"/>
              <w:right w:val="single" w:color="auto" w:sz="4" w:space="0"/>
            </w:tcBorders>
            <w:vAlign w:val="center"/>
          </w:tcPr>
          <w:p w14:paraId="2D65A1D2">
            <w:pPr>
              <w:adjustRightInd w:val="0"/>
              <w:snapToGrid w:val="0"/>
              <w:spacing w:line="340" w:lineRule="exact"/>
              <w:ind w:firstLine="0" w:firstLineChars="0"/>
              <w:jc w:val="left"/>
              <w:rPr>
                <w:rFonts w:hint="eastAsia" w:ascii="宋体" w:hAnsi="宋体"/>
                <w:szCs w:val="21"/>
                <w:highlight w:val="none"/>
              </w:rPr>
            </w:pPr>
            <w:r>
              <w:rPr>
                <w:rFonts w:hint="eastAsia" w:ascii="宋体" w:hAnsi="宋体"/>
                <w:szCs w:val="21"/>
                <w:highlight w:val="none"/>
              </w:rPr>
              <w:t>（1）如果投标人的评标价＞评标基准价，则</w:t>
            </w:r>
            <w:r>
              <w:rPr>
                <w:rFonts w:hint="eastAsia"/>
                <w:szCs w:val="21"/>
                <w:highlight w:val="none"/>
              </w:rPr>
              <w:t>：</w:t>
            </w:r>
          </w:p>
          <w:p w14:paraId="2EFDAE9C">
            <w:pPr>
              <w:adjustRightInd w:val="0"/>
              <w:snapToGrid w:val="0"/>
              <w:spacing w:line="340" w:lineRule="exact"/>
              <w:ind w:firstLine="0" w:firstLineChars="0"/>
              <w:jc w:val="left"/>
              <w:rPr>
                <w:rFonts w:hint="eastAsia" w:ascii="宋体" w:hAnsi="宋体"/>
                <w:szCs w:val="21"/>
                <w:highlight w:val="none"/>
              </w:rPr>
            </w:pPr>
            <w:r>
              <w:rPr>
                <w:rFonts w:hint="eastAsia" w:ascii="宋体" w:hAnsi="宋体"/>
                <w:szCs w:val="21"/>
                <w:highlight w:val="none"/>
              </w:rPr>
              <w:t>评标价得分＝50－偏差率×100×0.</w:t>
            </w:r>
            <w:r>
              <w:rPr>
                <w:rFonts w:ascii="宋体" w:hAnsi="宋体"/>
                <w:szCs w:val="21"/>
                <w:highlight w:val="none"/>
              </w:rPr>
              <w:t>2</w:t>
            </w:r>
            <w:r>
              <w:rPr>
                <w:rFonts w:hint="eastAsia" w:ascii="宋体" w:hAnsi="宋体"/>
                <w:szCs w:val="21"/>
                <w:highlight w:val="none"/>
              </w:rPr>
              <w:t>；</w:t>
            </w:r>
          </w:p>
          <w:p w14:paraId="55206EC9">
            <w:pPr>
              <w:adjustRightInd w:val="0"/>
              <w:snapToGrid w:val="0"/>
              <w:spacing w:line="340" w:lineRule="exact"/>
              <w:ind w:firstLine="0" w:firstLineChars="0"/>
              <w:jc w:val="left"/>
              <w:rPr>
                <w:rFonts w:hint="eastAsia" w:ascii="宋体" w:hAnsi="宋体"/>
                <w:szCs w:val="21"/>
                <w:highlight w:val="none"/>
              </w:rPr>
            </w:pPr>
            <w:r>
              <w:rPr>
                <w:rFonts w:hint="eastAsia" w:ascii="宋体" w:hAnsi="宋体"/>
                <w:szCs w:val="21"/>
                <w:highlight w:val="none"/>
              </w:rPr>
              <w:t>（2）如果投标人的评标价≤评标基准价，则</w:t>
            </w:r>
            <w:r>
              <w:rPr>
                <w:rFonts w:hint="eastAsia"/>
                <w:szCs w:val="21"/>
                <w:highlight w:val="none"/>
              </w:rPr>
              <w:t>：</w:t>
            </w:r>
          </w:p>
          <w:p w14:paraId="5847063C">
            <w:pPr>
              <w:adjustRightInd w:val="0"/>
              <w:snapToGrid w:val="0"/>
              <w:spacing w:line="340" w:lineRule="exact"/>
              <w:ind w:firstLine="0" w:firstLineChars="0"/>
              <w:jc w:val="left"/>
              <w:rPr>
                <w:rFonts w:hint="eastAsia" w:ascii="宋体" w:hAnsi="宋体"/>
                <w:szCs w:val="21"/>
                <w:highlight w:val="none"/>
              </w:rPr>
            </w:pPr>
            <w:r>
              <w:rPr>
                <w:rFonts w:hint="eastAsia" w:ascii="宋体" w:hAnsi="宋体"/>
                <w:szCs w:val="21"/>
                <w:highlight w:val="none"/>
              </w:rPr>
              <w:t>评标价得分＝50＋偏差率×100×0.</w:t>
            </w:r>
            <w:r>
              <w:rPr>
                <w:rFonts w:ascii="宋体" w:hAnsi="宋体"/>
                <w:szCs w:val="21"/>
                <w:highlight w:val="none"/>
              </w:rPr>
              <w:t>1</w:t>
            </w:r>
            <w:r>
              <w:rPr>
                <w:rFonts w:hint="eastAsia" w:ascii="宋体" w:hAnsi="宋体"/>
                <w:szCs w:val="21"/>
                <w:highlight w:val="none"/>
              </w:rPr>
              <w:t>。</w:t>
            </w:r>
          </w:p>
          <w:p w14:paraId="37C7173F">
            <w:pPr>
              <w:pStyle w:val="178"/>
              <w:tabs>
                <w:tab w:val="left" w:pos="914"/>
              </w:tabs>
              <w:snapToGrid w:val="0"/>
              <w:spacing w:before="0" w:line="340" w:lineRule="exact"/>
              <w:ind w:firstLine="0" w:firstLineChars="0"/>
              <w:jc w:val="left"/>
              <w:rPr>
                <w:rFonts w:hint="eastAsia"/>
                <w:sz w:val="21"/>
                <w:szCs w:val="21"/>
                <w:highlight w:val="none"/>
              </w:rPr>
            </w:pPr>
            <w:r>
              <w:rPr>
                <w:rFonts w:hint="eastAsia"/>
                <w:kern w:val="2"/>
                <w:sz w:val="21"/>
                <w:szCs w:val="21"/>
                <w:highlight w:val="none"/>
              </w:rPr>
              <w:t>其中：评标价得分最低扣至0分。</w:t>
            </w:r>
          </w:p>
        </w:tc>
      </w:tr>
      <w:tr w14:paraId="2B5C1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5" w:hRule="atLeast"/>
        </w:trPr>
        <w:tc>
          <w:tcPr>
            <w:tcW w:w="634" w:type="dxa"/>
            <w:vMerge w:val="restart"/>
            <w:tcBorders>
              <w:top w:val="single" w:color="auto" w:sz="4" w:space="0"/>
              <w:left w:val="single" w:color="auto" w:sz="4" w:space="0"/>
              <w:bottom w:val="single" w:color="auto" w:sz="4" w:space="0"/>
            </w:tcBorders>
            <w:vAlign w:val="center"/>
          </w:tcPr>
          <w:p w14:paraId="6CA0E202">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2.2.4</w:t>
            </w:r>
          </w:p>
          <w:p w14:paraId="63EE1B76">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（4）</w:t>
            </w:r>
          </w:p>
        </w:tc>
        <w:tc>
          <w:tcPr>
            <w:tcW w:w="345" w:type="dxa"/>
            <w:vMerge w:val="restart"/>
            <w:tcBorders>
              <w:top w:val="single" w:color="auto" w:sz="4" w:space="0"/>
              <w:bottom w:val="single" w:color="auto" w:sz="4" w:space="0"/>
            </w:tcBorders>
            <w:textDirection w:val="tbRlV"/>
            <w:vAlign w:val="center"/>
          </w:tcPr>
          <w:p w14:paraId="40A06AA0">
            <w:pPr>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其他因素</w:t>
            </w:r>
          </w:p>
        </w:tc>
        <w:tc>
          <w:tcPr>
            <w:tcW w:w="492" w:type="dxa"/>
            <w:tcBorders>
              <w:top w:val="single" w:color="auto" w:sz="4" w:space="0"/>
              <w:bottom w:val="single" w:color="auto" w:sz="4" w:space="0"/>
            </w:tcBorders>
            <w:textDirection w:val="tbRlV"/>
            <w:vAlign w:val="center"/>
          </w:tcPr>
          <w:p w14:paraId="652744CE">
            <w:pPr>
              <w:snapToGrid w:val="0"/>
              <w:spacing w:line="340" w:lineRule="exact"/>
              <w:ind w:left="113" w:right="113" w:firstLine="0" w:firstLineChars="0"/>
              <w:jc w:val="center"/>
              <w:rPr>
                <w:rFonts w:hint="eastAsia" w:ascii="黑体" w:hAnsi="黑体" w:eastAsia="黑体"/>
                <w:highlight w:val="none"/>
              </w:rPr>
            </w:pPr>
            <w:r>
              <w:rPr>
                <w:rFonts w:hint="eastAsia" w:ascii="黑体" w:hAnsi="黑体" w:eastAsia="黑体"/>
                <w:szCs w:val="21"/>
                <w:highlight w:val="none"/>
              </w:rPr>
              <w:t>业绩</w:t>
            </w:r>
          </w:p>
        </w:tc>
        <w:tc>
          <w:tcPr>
            <w:tcW w:w="490" w:type="dxa"/>
            <w:tcBorders>
              <w:top w:val="single" w:color="auto" w:sz="4" w:space="0"/>
              <w:bottom w:val="single" w:color="auto" w:sz="4" w:space="0"/>
            </w:tcBorders>
            <w:vAlign w:val="center"/>
          </w:tcPr>
          <w:p w14:paraId="2E877405">
            <w:pPr>
              <w:snapToGrid w:val="0"/>
              <w:spacing w:line="340" w:lineRule="exact"/>
              <w:ind w:firstLine="0" w:firstLineChars="0"/>
              <w:jc w:val="center"/>
              <w:rPr>
                <w:rFonts w:hint="eastAsia" w:ascii="黑体" w:hAnsi="黑体" w:eastAsia="黑体"/>
                <w:szCs w:val="21"/>
                <w:highlight w:val="none"/>
              </w:rPr>
            </w:pPr>
            <w:r>
              <w:rPr>
                <w:rFonts w:hint="eastAsia" w:ascii="黑体" w:hAnsi="黑体" w:eastAsia="黑体"/>
                <w:szCs w:val="21"/>
                <w:highlight w:val="none"/>
              </w:rPr>
              <w:t>1</w:t>
            </w:r>
            <w:r>
              <w:rPr>
                <w:rFonts w:ascii="黑体" w:hAnsi="黑体" w:eastAsia="黑体"/>
                <w:szCs w:val="21"/>
                <w:highlight w:val="none"/>
              </w:rPr>
              <w:t>0</w:t>
            </w:r>
          </w:p>
          <w:p w14:paraId="1D7AADD9">
            <w:pPr>
              <w:snapToGrid w:val="0"/>
              <w:spacing w:line="340" w:lineRule="exact"/>
              <w:ind w:firstLine="0" w:firstLineChars="0"/>
              <w:jc w:val="center"/>
              <w:rPr>
                <w:rFonts w:hint="eastAsia" w:ascii="黑体" w:hAnsi="黑体" w:eastAsia="黑体"/>
                <w:highlight w:val="none"/>
              </w:rPr>
            </w:pPr>
            <w:r>
              <w:rPr>
                <w:rFonts w:hint="eastAsia" w:ascii="黑体" w:hAnsi="黑体" w:eastAsia="黑体"/>
                <w:szCs w:val="21"/>
                <w:highlight w:val="none"/>
              </w:rPr>
              <w:t>分</w:t>
            </w:r>
          </w:p>
        </w:tc>
        <w:tc>
          <w:tcPr>
            <w:tcW w:w="1611" w:type="dxa"/>
            <w:tcBorders>
              <w:top w:val="single" w:color="auto" w:sz="4" w:space="0"/>
              <w:bottom w:val="single" w:color="auto" w:sz="4" w:space="0"/>
            </w:tcBorders>
            <w:vAlign w:val="center"/>
          </w:tcPr>
          <w:p w14:paraId="066C22FF">
            <w:pPr>
              <w:adjustRightInd w:val="0"/>
              <w:snapToGrid w:val="0"/>
              <w:spacing w:line="340" w:lineRule="exact"/>
              <w:ind w:firstLine="0" w:firstLineChars="0"/>
              <w:jc w:val="center"/>
              <w:rPr>
                <w:rFonts w:hint="eastAsia" w:ascii="宋体" w:hAnsi="宋体"/>
                <w:szCs w:val="21"/>
                <w:highlight w:val="none"/>
              </w:rPr>
            </w:pPr>
            <w:r>
              <w:rPr>
                <w:rFonts w:hint="eastAsia" w:ascii="宋体" w:hAnsi="宋体"/>
                <w:szCs w:val="21"/>
                <w:highlight w:val="none"/>
              </w:rPr>
              <w:t>类似业绩</w:t>
            </w:r>
          </w:p>
        </w:tc>
        <w:tc>
          <w:tcPr>
            <w:tcW w:w="851" w:type="dxa"/>
            <w:tcBorders>
              <w:top w:val="single" w:color="auto" w:sz="4" w:space="0"/>
              <w:bottom w:val="single" w:color="auto" w:sz="4" w:space="0"/>
            </w:tcBorders>
            <w:vAlign w:val="center"/>
          </w:tcPr>
          <w:p w14:paraId="7D8736D9">
            <w:pPr>
              <w:adjustRightInd w:val="0"/>
              <w:snapToGrid w:val="0"/>
              <w:spacing w:line="340" w:lineRule="exact"/>
              <w:ind w:firstLine="0" w:firstLineChars="0"/>
              <w:jc w:val="center"/>
              <w:rPr>
                <w:rFonts w:hint="eastAsia" w:ascii="宋体" w:hAnsi="宋体"/>
                <w:bCs/>
                <w:highlight w:val="none"/>
              </w:rPr>
            </w:pPr>
            <w:r>
              <w:rPr>
                <w:rFonts w:hint="eastAsia" w:ascii="宋体" w:hAnsi="宋体"/>
                <w:bCs/>
                <w:highlight w:val="none"/>
              </w:rPr>
              <w:t>10分</w:t>
            </w:r>
          </w:p>
        </w:tc>
        <w:tc>
          <w:tcPr>
            <w:tcW w:w="5208" w:type="dxa"/>
            <w:tcBorders>
              <w:top w:val="single" w:color="auto" w:sz="4" w:space="0"/>
              <w:bottom w:val="single" w:color="auto" w:sz="4" w:space="0"/>
              <w:right w:val="single" w:color="auto" w:sz="4" w:space="0"/>
            </w:tcBorders>
            <w:vAlign w:val="center"/>
          </w:tcPr>
          <w:p w14:paraId="66FEDAD8">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（1）满足资格审查条件（业绩最低要求）得6分；</w:t>
            </w:r>
          </w:p>
          <w:p w14:paraId="5A1E6F40">
            <w:pPr>
              <w:spacing w:line="340" w:lineRule="exact"/>
              <w:ind w:firstLine="0" w:firstLineChars="0"/>
              <w:rPr>
                <w:rFonts w:hint="eastAsia" w:ascii="宋体" w:hAnsi="宋体"/>
                <w:bCs/>
                <w:szCs w:val="21"/>
                <w:highlight w:val="none"/>
              </w:rPr>
            </w:pPr>
            <w:r>
              <w:rPr>
                <w:rFonts w:hint="eastAsia" w:ascii="宋体" w:hAnsi="宋体"/>
                <w:bCs/>
                <w:szCs w:val="21"/>
                <w:highlight w:val="none"/>
              </w:rPr>
              <w:t>（2）在满足资格审查业绩最低要求的基础上，每增加一项（一个合同为一项）含有</w:t>
            </w:r>
            <w:r>
              <w:rPr>
                <w:rFonts w:hint="eastAsia" w:ascii="宋体" w:hAnsi="宋体"/>
                <w:szCs w:val="21"/>
                <w:highlight w:val="none"/>
              </w:rPr>
              <w:t>转体施工桥梁的施工业绩（公路、铁路、市政业绩均可）</w:t>
            </w:r>
            <w:r>
              <w:rPr>
                <w:rFonts w:hint="eastAsia" w:ascii="宋体" w:hAnsi="宋体"/>
                <w:bCs/>
                <w:szCs w:val="21"/>
                <w:highlight w:val="none"/>
              </w:rPr>
              <w:t>加2分，最多加4分。</w:t>
            </w:r>
          </w:p>
          <w:p w14:paraId="73092629">
            <w:pPr>
              <w:autoSpaceDE w:val="0"/>
              <w:autoSpaceDN w:val="0"/>
              <w:adjustRightInd w:val="0"/>
              <w:snapToGrid w:val="0"/>
              <w:spacing w:line="340" w:lineRule="exact"/>
              <w:ind w:firstLine="420"/>
              <w:rPr>
                <w:rFonts w:hint="eastAsia" w:ascii="宋体" w:hAnsi="宋体"/>
                <w:bCs/>
                <w:szCs w:val="21"/>
                <w:highlight w:val="none"/>
              </w:rPr>
            </w:pPr>
            <w:r>
              <w:rPr>
                <w:rFonts w:hint="eastAsia" w:ascii="宋体" w:hAnsi="宋体"/>
                <w:szCs w:val="21"/>
                <w:highlight w:val="none"/>
                <w:lang w:bidi="en-US"/>
              </w:rPr>
              <w:t>有效业绩指2020年1月1日</w:t>
            </w:r>
            <w:r>
              <w:rPr>
                <w:rFonts w:ascii="宋体" w:hAnsi="宋体"/>
                <w:szCs w:val="21"/>
                <w:highlight w:val="none"/>
                <w:lang w:bidi="en-US"/>
              </w:rPr>
              <w:t>至投标截止时间</w:t>
            </w:r>
            <w:r>
              <w:rPr>
                <w:rFonts w:hint="eastAsia" w:ascii="宋体" w:hAnsi="宋体"/>
                <w:szCs w:val="21"/>
                <w:highlight w:val="none"/>
                <w:lang w:bidi="en-US"/>
              </w:rPr>
              <w:t>【公路工程以交工验收时间为准，市政工程以</w:t>
            </w:r>
            <w:r>
              <w:rPr>
                <w:rFonts w:ascii="宋体" w:hAnsi="宋体"/>
                <w:color w:val="000000"/>
                <w:szCs w:val="21"/>
                <w:highlight w:val="none"/>
              </w:rPr>
              <w:t>竣工验收</w:t>
            </w:r>
            <w:r>
              <w:rPr>
                <w:rFonts w:hint="eastAsia" w:ascii="宋体" w:hAnsi="宋体"/>
                <w:color w:val="000000"/>
                <w:szCs w:val="21"/>
                <w:highlight w:val="none"/>
              </w:rPr>
              <w:t>时间为准，</w:t>
            </w:r>
            <w:r>
              <w:rPr>
                <w:rFonts w:hint="eastAsia" w:ascii="宋体" w:hAnsi="宋体"/>
                <w:szCs w:val="21"/>
                <w:highlight w:val="none"/>
                <w:lang w:bidi="en-US"/>
              </w:rPr>
              <w:t>铁路工程以</w:t>
            </w:r>
            <w:r>
              <w:rPr>
                <w:rFonts w:ascii="宋体" w:hAnsi="宋体"/>
                <w:color w:val="000000"/>
                <w:szCs w:val="21"/>
                <w:highlight w:val="none"/>
              </w:rPr>
              <w:t>竣工验收（初验）时间为</w:t>
            </w:r>
            <w:r>
              <w:rPr>
                <w:rFonts w:hint="eastAsia" w:ascii="宋体" w:hAnsi="宋体"/>
                <w:color w:val="000000"/>
                <w:szCs w:val="21"/>
                <w:highlight w:val="none"/>
              </w:rPr>
              <w:t>准】</w:t>
            </w:r>
            <w:r>
              <w:rPr>
                <w:rFonts w:hint="eastAsia" w:ascii="宋体" w:hAnsi="宋体"/>
                <w:szCs w:val="21"/>
                <w:highlight w:val="none"/>
                <w:lang w:bidi="en-US"/>
              </w:rPr>
              <w:t>完成的</w:t>
            </w:r>
            <w:r>
              <w:rPr>
                <w:rFonts w:hint="eastAsia" w:ascii="宋体" w:hAnsi="宋体"/>
                <w:szCs w:val="21"/>
                <w:highlight w:val="none"/>
              </w:rPr>
              <w:t>新建或改扩建</w:t>
            </w:r>
            <w:r>
              <w:rPr>
                <w:rFonts w:hint="eastAsia" w:ascii="宋体" w:hAnsi="宋体"/>
                <w:bCs/>
                <w:szCs w:val="21"/>
                <w:highlight w:val="none"/>
              </w:rPr>
              <w:t>施工业绩。</w:t>
            </w:r>
          </w:p>
          <w:p w14:paraId="2F2EA426">
            <w:pPr>
              <w:autoSpaceDE w:val="0"/>
              <w:autoSpaceDN w:val="0"/>
              <w:adjustRightInd w:val="0"/>
              <w:snapToGrid w:val="0"/>
              <w:spacing w:line="340" w:lineRule="exact"/>
              <w:ind w:firstLine="420"/>
              <w:rPr>
                <w:rFonts w:hint="eastAsia" w:ascii="宋体" w:hAnsi="宋体"/>
                <w:bCs/>
                <w:szCs w:val="21"/>
                <w:highlight w:val="none"/>
              </w:rPr>
            </w:pPr>
            <w:r>
              <w:rPr>
                <w:rFonts w:ascii="宋体" w:hAnsi="宋体"/>
                <w:highlight w:val="none"/>
              </w:rPr>
              <w:t>采用联合</w:t>
            </w:r>
            <w:r>
              <w:rPr>
                <w:rFonts w:hint="eastAsia" w:ascii="宋体" w:hAnsi="宋体"/>
                <w:highlight w:val="none"/>
              </w:rPr>
              <w:t>体形式</w:t>
            </w:r>
            <w:r>
              <w:rPr>
                <w:rFonts w:ascii="宋体" w:hAnsi="宋体"/>
                <w:highlight w:val="none"/>
              </w:rPr>
              <w:t>投标的，</w:t>
            </w:r>
            <w:r>
              <w:rPr>
                <w:rFonts w:hint="eastAsia" w:ascii="宋体" w:hAnsi="宋体"/>
                <w:highlight w:val="none"/>
              </w:rPr>
              <w:t>加分业绩以</w:t>
            </w:r>
            <w:r>
              <w:rPr>
                <w:rFonts w:ascii="宋体" w:hAnsi="宋体"/>
                <w:highlight w:val="none"/>
              </w:rPr>
              <w:t>联合体</w:t>
            </w:r>
            <w:r>
              <w:rPr>
                <w:rFonts w:hint="eastAsia" w:ascii="宋体" w:hAnsi="宋体"/>
                <w:highlight w:val="none"/>
              </w:rPr>
              <w:t>牵头人的业绩为准。</w:t>
            </w:r>
          </w:p>
        </w:tc>
      </w:tr>
      <w:tr w14:paraId="3024D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239" w:hRule="atLeast"/>
        </w:trPr>
        <w:tc>
          <w:tcPr>
            <w:tcW w:w="634" w:type="dxa"/>
            <w:vMerge w:val="continue"/>
            <w:tcBorders>
              <w:top w:val="single" w:color="auto" w:sz="4" w:space="0"/>
              <w:left w:val="single" w:color="auto" w:sz="4" w:space="0"/>
              <w:bottom w:val="single" w:color="auto" w:sz="4" w:space="0"/>
            </w:tcBorders>
            <w:vAlign w:val="center"/>
          </w:tcPr>
          <w:p w14:paraId="7F4B08C2">
            <w:pPr>
              <w:adjustRightInd w:val="0"/>
              <w:snapToGrid w:val="0"/>
              <w:spacing w:line="340" w:lineRule="exact"/>
              <w:ind w:firstLine="420"/>
              <w:jc w:val="center"/>
              <w:rPr>
                <w:rFonts w:hint="eastAsia" w:ascii="宋体" w:hAnsi="宋体"/>
                <w:szCs w:val="21"/>
                <w:highlight w:val="none"/>
              </w:rPr>
            </w:pPr>
          </w:p>
        </w:tc>
        <w:tc>
          <w:tcPr>
            <w:tcW w:w="345" w:type="dxa"/>
            <w:vMerge w:val="continue"/>
            <w:tcBorders>
              <w:top w:val="single" w:color="auto" w:sz="4" w:space="0"/>
              <w:bottom w:val="single" w:color="auto" w:sz="4" w:space="0"/>
            </w:tcBorders>
            <w:textDirection w:val="tbRlV"/>
            <w:vAlign w:val="center"/>
          </w:tcPr>
          <w:p w14:paraId="7C9C0551">
            <w:pPr>
              <w:snapToGrid w:val="0"/>
              <w:spacing w:line="340" w:lineRule="exact"/>
              <w:ind w:firstLine="420"/>
              <w:jc w:val="center"/>
              <w:rPr>
                <w:rFonts w:hint="eastAsia" w:ascii="宋体" w:hAnsi="宋体"/>
                <w:szCs w:val="21"/>
                <w:highlight w:val="none"/>
              </w:rPr>
            </w:pPr>
          </w:p>
        </w:tc>
        <w:tc>
          <w:tcPr>
            <w:tcW w:w="492" w:type="dxa"/>
            <w:tcBorders>
              <w:top w:val="single" w:color="auto" w:sz="4" w:space="0"/>
              <w:bottom w:val="single" w:color="auto" w:sz="4" w:space="0"/>
            </w:tcBorders>
            <w:textDirection w:val="tbRlV"/>
            <w:vAlign w:val="center"/>
          </w:tcPr>
          <w:p w14:paraId="0884E499">
            <w:pPr>
              <w:snapToGrid w:val="0"/>
              <w:spacing w:line="340" w:lineRule="exact"/>
              <w:ind w:left="113" w:right="113" w:firstLine="0" w:firstLineChars="0"/>
              <w:jc w:val="center"/>
              <w:rPr>
                <w:rFonts w:hint="eastAsia" w:ascii="黑体" w:hAnsi="黑体" w:eastAsia="黑体"/>
                <w:szCs w:val="21"/>
                <w:highlight w:val="none"/>
              </w:rPr>
            </w:pPr>
            <w:r>
              <w:rPr>
                <w:rFonts w:ascii="黑体" w:hAnsi="黑体" w:eastAsia="黑体"/>
                <w:highlight w:val="none"/>
              </w:rPr>
              <w:t>履约信誉</w:t>
            </w:r>
          </w:p>
        </w:tc>
        <w:tc>
          <w:tcPr>
            <w:tcW w:w="490" w:type="dxa"/>
            <w:tcBorders>
              <w:top w:val="single" w:color="auto" w:sz="4" w:space="0"/>
              <w:bottom w:val="single" w:color="auto" w:sz="4" w:space="0"/>
            </w:tcBorders>
            <w:vAlign w:val="center"/>
          </w:tcPr>
          <w:p w14:paraId="6D4271E9">
            <w:pPr>
              <w:snapToGrid w:val="0"/>
              <w:spacing w:line="340" w:lineRule="exact"/>
              <w:ind w:firstLine="0" w:firstLineChars="0"/>
              <w:jc w:val="center"/>
              <w:rPr>
                <w:rFonts w:hint="eastAsia" w:ascii="黑体" w:hAnsi="黑体" w:eastAsia="黑体"/>
                <w:highlight w:val="none"/>
              </w:rPr>
            </w:pPr>
            <w:r>
              <w:rPr>
                <w:rFonts w:ascii="黑体" w:hAnsi="黑体" w:eastAsia="黑体"/>
                <w:highlight w:val="none"/>
              </w:rPr>
              <w:t>5</w:t>
            </w:r>
          </w:p>
          <w:p w14:paraId="2918D78E">
            <w:pPr>
              <w:snapToGrid w:val="0"/>
              <w:spacing w:line="340" w:lineRule="exact"/>
              <w:ind w:firstLine="0" w:firstLineChars="0"/>
              <w:jc w:val="center"/>
              <w:rPr>
                <w:rFonts w:hint="eastAsia" w:ascii="宋体" w:hAnsi="宋体"/>
                <w:szCs w:val="21"/>
                <w:highlight w:val="none"/>
              </w:rPr>
            </w:pPr>
            <w:r>
              <w:rPr>
                <w:rFonts w:hint="eastAsia" w:ascii="黑体" w:hAnsi="黑体" w:eastAsia="黑体"/>
                <w:highlight w:val="none"/>
              </w:rPr>
              <w:t>分</w:t>
            </w:r>
          </w:p>
        </w:tc>
        <w:tc>
          <w:tcPr>
            <w:tcW w:w="1611" w:type="dxa"/>
            <w:tcBorders>
              <w:top w:val="single" w:color="auto" w:sz="4" w:space="0"/>
              <w:bottom w:val="single" w:color="auto" w:sz="4" w:space="0"/>
            </w:tcBorders>
            <w:vAlign w:val="center"/>
          </w:tcPr>
          <w:p w14:paraId="3912293E">
            <w:pPr>
              <w:adjustRightInd w:val="0"/>
              <w:snapToGrid w:val="0"/>
              <w:spacing w:line="340" w:lineRule="exact"/>
              <w:ind w:firstLine="0" w:firstLineChars="0"/>
              <w:jc w:val="left"/>
              <w:rPr>
                <w:rFonts w:hint="eastAsia" w:ascii="宋体" w:hAnsi="宋体"/>
                <w:szCs w:val="21"/>
                <w:highlight w:val="none"/>
              </w:rPr>
            </w:pPr>
            <w:r>
              <w:rPr>
                <w:rFonts w:hint="eastAsia" w:ascii="宋体" w:hAnsi="宋体"/>
                <w:szCs w:val="21"/>
                <w:highlight w:val="none"/>
              </w:rPr>
              <w:t>信用评价结果</w:t>
            </w:r>
          </w:p>
        </w:tc>
        <w:tc>
          <w:tcPr>
            <w:tcW w:w="851" w:type="dxa"/>
            <w:tcBorders>
              <w:top w:val="single" w:color="auto" w:sz="4" w:space="0"/>
              <w:bottom w:val="single" w:color="auto" w:sz="4" w:space="0"/>
            </w:tcBorders>
            <w:vAlign w:val="center"/>
          </w:tcPr>
          <w:p w14:paraId="08C51461">
            <w:pPr>
              <w:adjustRightInd w:val="0"/>
              <w:snapToGrid w:val="0"/>
              <w:spacing w:line="340" w:lineRule="exact"/>
              <w:ind w:firstLine="0" w:firstLineChars="0"/>
              <w:jc w:val="center"/>
              <w:rPr>
                <w:rFonts w:hint="eastAsia" w:ascii="宋体" w:hAnsi="宋体"/>
                <w:bCs/>
                <w:szCs w:val="21"/>
                <w:highlight w:val="none"/>
              </w:rPr>
            </w:pPr>
            <w:r>
              <w:rPr>
                <w:rFonts w:ascii="宋体" w:hAnsi="宋体"/>
                <w:bCs/>
                <w:highlight w:val="none"/>
              </w:rPr>
              <w:t>5</w:t>
            </w:r>
            <w:r>
              <w:rPr>
                <w:rFonts w:hint="eastAsia" w:ascii="宋体" w:hAnsi="宋体"/>
                <w:bCs/>
                <w:highlight w:val="none"/>
              </w:rPr>
              <w:t>分</w:t>
            </w:r>
          </w:p>
        </w:tc>
        <w:tc>
          <w:tcPr>
            <w:tcW w:w="5208" w:type="dxa"/>
            <w:tcBorders>
              <w:top w:val="single" w:color="auto" w:sz="4" w:space="0"/>
              <w:bottom w:val="single" w:color="auto" w:sz="4" w:space="0"/>
              <w:right w:val="single" w:color="auto" w:sz="4" w:space="0"/>
            </w:tcBorders>
            <w:vAlign w:val="center"/>
          </w:tcPr>
          <w:p w14:paraId="0BAB9373">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）投标人的评价结果必须是以施工企业身份获得的，以设计企业或监理企业身份获得的评价在本次招标中无效。</w:t>
            </w:r>
          </w:p>
          <w:p w14:paraId="69D02039">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（2）按照以下优先顺序应用投标人的信用评价结果（如没有前一项结果，则应用下一项结果）：</w:t>
            </w:r>
          </w:p>
          <w:p w14:paraId="707109DD">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a.</w:t>
            </w:r>
            <w:r>
              <w:rPr>
                <w:rFonts w:hint="eastAsia"/>
                <w:bCs/>
                <w:highlight w:val="none"/>
              </w:rPr>
              <w:t xml:space="preserve"> </w:t>
            </w:r>
            <w:r>
              <w:rPr>
                <w:rFonts w:hint="eastAsia" w:ascii="宋体" w:hAnsi="宋体"/>
                <w:bCs/>
                <w:szCs w:val="21"/>
                <w:highlight w:val="none"/>
              </w:rPr>
              <w:t>投标人在吉林省交通运输厅发布的《关于发布吉林省2024年度公路建设市场省级信用评价结果的通告》中的企业信用等级；</w:t>
            </w:r>
          </w:p>
          <w:p w14:paraId="3B94575A">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b.</w:t>
            </w:r>
            <w:r>
              <w:rPr>
                <w:rFonts w:hint="eastAsia"/>
                <w:bCs/>
                <w:highlight w:val="none"/>
              </w:rPr>
              <w:t xml:space="preserve"> </w:t>
            </w:r>
            <w:r>
              <w:rPr>
                <w:rFonts w:hint="eastAsia" w:ascii="宋体" w:hAnsi="宋体"/>
                <w:bCs/>
                <w:szCs w:val="21"/>
                <w:highlight w:val="none"/>
              </w:rPr>
              <w:t>投标人在交通运输部“全国公路建设市场监督管理系统”中的2023年度（如果在投标截止时间前发布了2024年度评价结果，则执行2024年度评价结果 ）吉林省省级综合评价结果或全国综合信用评价结果，二者都有的，采用等级较低的评价结果；</w:t>
            </w:r>
          </w:p>
          <w:p w14:paraId="44E7D91C">
            <w:pPr>
              <w:adjustRightInd w:val="0"/>
              <w:snapToGrid w:val="0"/>
              <w:spacing w:line="340" w:lineRule="exact"/>
              <w:ind w:firstLine="0" w:firstLineChars="0"/>
              <w:rPr>
                <w:rFonts w:hint="eastAsia" w:ascii="宋体" w:hAnsi="宋体"/>
                <w:bCs/>
                <w:szCs w:val="21"/>
                <w:highlight w:val="none"/>
              </w:rPr>
            </w:pPr>
            <w:r>
              <w:rPr>
                <w:rFonts w:hint="eastAsia" w:ascii="宋体" w:hAnsi="宋体"/>
                <w:bCs/>
                <w:szCs w:val="21"/>
                <w:highlight w:val="none"/>
              </w:rPr>
              <w:t>c.</w:t>
            </w:r>
            <w:r>
              <w:rPr>
                <w:rFonts w:ascii="宋体" w:hAnsi="宋体"/>
                <w:bCs/>
                <w:szCs w:val="21"/>
                <w:highlight w:val="none"/>
              </w:rPr>
              <w:t xml:space="preserve"> </w:t>
            </w:r>
            <w:r>
              <w:rPr>
                <w:rFonts w:hint="eastAsia" w:ascii="宋体" w:hAnsi="宋体"/>
                <w:bCs/>
                <w:szCs w:val="21"/>
                <w:highlight w:val="none"/>
              </w:rPr>
              <w:t>投标人没有以上评价结果的，若2024年度无不良信用记录，按A级认定；若有不良信用记录，视其严重程度按B级或以下等级认定。</w:t>
            </w:r>
          </w:p>
          <w:p w14:paraId="01CC84E0">
            <w:pPr>
              <w:adjustRightInd w:val="0"/>
              <w:snapToGrid w:val="0"/>
              <w:spacing w:line="340" w:lineRule="exact"/>
              <w:ind w:firstLine="0" w:firstLineChars="0"/>
              <w:rPr>
                <w:rFonts w:hint="eastAsia" w:ascii="黑体" w:hAnsi="黑体" w:eastAsia="黑体"/>
                <w:bCs/>
                <w:szCs w:val="21"/>
                <w:highlight w:val="none"/>
              </w:rPr>
            </w:pPr>
            <w:r>
              <w:rPr>
                <w:rFonts w:hint="eastAsia" w:ascii="宋体" w:hAnsi="宋体"/>
                <w:bCs/>
                <w:szCs w:val="21"/>
                <w:highlight w:val="none"/>
              </w:rPr>
              <w:t>（3）</w:t>
            </w:r>
            <w:r>
              <w:rPr>
                <w:rFonts w:hint="eastAsia" w:ascii="黑体" w:hAnsi="黑体" w:eastAsia="黑体"/>
                <w:bCs/>
                <w:szCs w:val="21"/>
                <w:highlight w:val="none"/>
              </w:rPr>
              <w:t>AA级、A级得5分，B、C、D级得0分。</w:t>
            </w:r>
          </w:p>
          <w:p w14:paraId="21CF7E16">
            <w:pPr>
              <w:adjustRightInd w:val="0"/>
              <w:snapToGrid w:val="0"/>
              <w:spacing w:line="340" w:lineRule="exact"/>
              <w:ind w:firstLine="210" w:firstLineChars="100"/>
              <w:rPr>
                <w:rFonts w:hint="eastAsia" w:ascii="宋体" w:hAnsi="宋体"/>
                <w:bCs/>
                <w:szCs w:val="21"/>
                <w:highlight w:val="none"/>
              </w:rPr>
            </w:pPr>
            <w:r>
              <w:rPr>
                <w:rFonts w:hint="eastAsia" w:ascii="黑体" w:hAnsi="黑体" w:eastAsia="黑体"/>
                <w:bCs/>
                <w:szCs w:val="21"/>
                <w:highlight w:val="none"/>
              </w:rPr>
              <w:t>采用联合体投标的，以联合体牵头人的信用评价为准。</w:t>
            </w:r>
          </w:p>
        </w:tc>
      </w:tr>
      <w:bookmarkEnd w:id="104"/>
      <w:bookmarkEnd w:id="105"/>
      <w:bookmarkEnd w:id="106"/>
      <w:bookmarkEnd w:id="107"/>
      <w:bookmarkEnd w:id="108"/>
      <w:bookmarkEnd w:id="109"/>
      <w:bookmarkEnd w:id="110"/>
      <w:bookmarkEnd w:id="111"/>
      <w:bookmarkEnd w:id="112"/>
      <w:bookmarkEnd w:id="113"/>
      <w:bookmarkEnd w:id="114"/>
      <w:tr w14:paraId="2F9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4" w:hRule="atLeast"/>
        </w:trPr>
        <w:tc>
          <w:tcPr>
            <w:tcW w:w="9631" w:type="dxa"/>
            <w:gridSpan w:val="7"/>
            <w:vAlign w:val="center"/>
          </w:tcPr>
          <w:p w14:paraId="43BF200E">
            <w:pPr>
              <w:adjustRightInd w:val="0"/>
              <w:snapToGrid w:val="0"/>
              <w:spacing w:line="340" w:lineRule="exact"/>
              <w:ind w:firstLine="0" w:firstLineChars="0"/>
              <w:jc w:val="left"/>
              <w:rPr>
                <w:rFonts w:hint="eastAsia" w:ascii="楷体" w:hAnsi="楷体" w:eastAsia="楷体"/>
                <w:bCs/>
                <w:highlight w:val="none"/>
              </w:rPr>
            </w:pPr>
            <w:r>
              <w:rPr>
                <w:rFonts w:hint="eastAsia" w:ascii="楷体" w:hAnsi="楷体" w:eastAsia="楷体"/>
                <w:bCs/>
                <w:highlight w:val="none"/>
              </w:rPr>
              <w:t>要补充的其他内容：</w:t>
            </w:r>
          </w:p>
          <w:p w14:paraId="651CD1F5">
            <w:pPr>
              <w:adjustRightInd w:val="0"/>
              <w:snapToGrid w:val="0"/>
              <w:spacing w:line="340" w:lineRule="exact"/>
              <w:ind w:firstLine="420"/>
              <w:jc w:val="left"/>
              <w:rPr>
                <w:rFonts w:hint="eastAsia" w:ascii="楷体" w:hAnsi="楷体" w:eastAsia="楷体"/>
                <w:bCs/>
                <w:highlight w:val="none"/>
              </w:rPr>
            </w:pPr>
            <w:r>
              <w:rPr>
                <w:rFonts w:hint="eastAsia" w:ascii="楷体" w:hAnsi="楷体" w:eastAsia="楷体"/>
                <w:bCs/>
                <w:highlight w:val="none"/>
              </w:rPr>
              <w:t>一、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p w14:paraId="3248D81B">
            <w:pPr>
              <w:spacing w:before="240" w:beforeLines="100" w:line="340" w:lineRule="exact"/>
              <w:ind w:firstLine="420"/>
              <w:rPr>
                <w:rFonts w:hint="eastAsia" w:ascii="黑体" w:hAnsi="黑体" w:eastAsia="黑体"/>
                <w:bCs/>
                <w:szCs w:val="21"/>
                <w:highlight w:val="none"/>
              </w:rPr>
            </w:pPr>
            <w:r>
              <w:rPr>
                <w:rFonts w:hint="eastAsia" w:ascii="黑体" w:hAnsi="黑体" w:eastAsia="黑体"/>
                <w:bCs/>
                <w:highlight w:val="none"/>
              </w:rPr>
              <w:t>二、</w:t>
            </w:r>
            <w:r>
              <w:rPr>
                <w:rFonts w:ascii="黑体" w:hAnsi="黑体" w:eastAsia="黑体"/>
                <w:bCs/>
                <w:highlight w:val="none"/>
              </w:rPr>
              <w:t>技术文件（施工组织设计）采用“暗标”评审，如果某投标人的施工组织设计没有按照招标文件规定的格式、内容编制，且经评标委员会认定会暴露投标人身份的，评标委员会应一致将其施工组织设计部分评为 0 分，随后在详细评审汇总步骤否决其投标，并在评标报告中作出说明。</w:t>
            </w:r>
          </w:p>
        </w:tc>
      </w:tr>
    </w:tbl>
    <w:p w14:paraId="0E668084">
      <w:pPr>
        <w:adjustRightInd w:val="0"/>
        <w:snapToGrid w:val="0"/>
        <w:spacing w:line="20" w:lineRule="exact"/>
        <w:ind w:firstLine="420"/>
        <w:rPr>
          <w:bCs/>
          <w:highlight w:val="none"/>
        </w:rPr>
      </w:pPr>
      <w:r>
        <w:rPr>
          <w:bCs/>
          <w:highlight w:val="none"/>
        </w:rPr>
        <w:br w:type="page"/>
      </w:r>
    </w:p>
    <w:bookmarkEnd w:id="115"/>
    <w:p w14:paraId="21D6E903">
      <w:pPr>
        <w:pStyle w:val="322"/>
        <w:keepNext/>
        <w:keepLines/>
        <w:shd w:val="clear" w:color="auto" w:fill="auto"/>
        <w:spacing w:before="120" w:beforeLines="50" w:after="120" w:afterLines="50" w:line="400" w:lineRule="exact"/>
        <w:ind w:left="0" w:leftChars="0" w:firstLine="0" w:firstLineChars="0"/>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11</w:t>
      </w:r>
      <w:r>
        <w:rPr>
          <w:rFonts w:hint="eastAsia" w:ascii="黑体" w:hAnsi="黑体" w:eastAsia="黑体"/>
          <w:color w:val="auto"/>
          <w:sz w:val="28"/>
          <w:szCs w:val="28"/>
          <w:highlight w:val="none"/>
        </w:rPr>
        <w:t>.公开时间</w:t>
      </w:r>
    </w:p>
    <w:p w14:paraId="28155AC6">
      <w:pPr>
        <w:spacing w:line="400" w:lineRule="exact"/>
        <w:ind w:left="0" w:leftChars="0" w:firstLine="420" w:firstLineChars="200"/>
        <w:rPr>
          <w:rFonts w:hint="eastAsia" w:ascii="宋体" w:hAnsi="宋体" w:eastAsia="宋体" w:cs="宋体"/>
          <w:color w:val="auto"/>
          <w:szCs w:val="21"/>
          <w:highlight w:val="none"/>
        </w:rPr>
      </w:pPr>
      <w:bookmarkStart w:id="118" w:name="_GoBack"/>
      <w:bookmarkEnd w:id="118"/>
      <w:r>
        <w:rPr>
          <w:rFonts w:hint="eastAsia" w:ascii="宋体" w:hAnsi="宋体" w:eastAsia="宋体" w:cs="宋体"/>
          <w:color w:val="auto"/>
          <w:szCs w:val="21"/>
          <w:highlight w:val="none"/>
        </w:rPr>
        <w:t>招标文件关键内容信息公开时间至</w:t>
      </w:r>
      <w:r>
        <w:rPr>
          <w:rFonts w:hint="eastAsia" w:ascii="宋体" w:hAnsi="宋体" w:eastAsia="宋体" w:cs="宋体"/>
          <w:color w:val="auto"/>
          <w:szCs w:val="21"/>
          <w:highlight w:val="none"/>
          <w:lang w:val="en-US" w:eastAsia="zh-CN"/>
        </w:rPr>
        <w:t>投标截止前10天</w:t>
      </w:r>
      <w:r>
        <w:rPr>
          <w:rFonts w:hint="eastAsia" w:ascii="宋体" w:hAnsi="宋体" w:eastAsia="宋体" w:cs="宋体"/>
          <w:color w:val="auto"/>
          <w:szCs w:val="21"/>
          <w:highlight w:val="none"/>
        </w:rPr>
        <w:t>。</w:t>
      </w:r>
    </w:p>
    <w:p w14:paraId="165F1831">
      <w:pPr>
        <w:pStyle w:val="322"/>
        <w:keepNext/>
        <w:keepLines/>
        <w:shd w:val="clear" w:color="auto" w:fill="auto"/>
        <w:spacing w:before="120" w:beforeLines="50" w:after="120" w:afterLines="50" w:line="400" w:lineRule="exact"/>
        <w:ind w:left="0" w:leftChars="0" w:firstLine="0" w:firstLineChars="0"/>
        <w:jc w:val="left"/>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lang w:val="en-US" w:eastAsia="zh-CN"/>
        </w:rPr>
        <w:t>12．联系方式</w:t>
      </w:r>
    </w:p>
    <w:p w14:paraId="58D388F3">
      <w:pPr>
        <w:adjustRightInd w:val="0"/>
        <w:snapToGrid w:val="0"/>
        <w:ind w:firstLine="420"/>
        <w:rPr>
          <w:rFonts w:hint="eastAsia" w:ascii="黑体" w:hAnsi="黑体" w:eastAsia="黑体" w:cs="黑体"/>
          <w:bCs/>
          <w:szCs w:val="21"/>
          <w:highlight w:val="none"/>
        </w:rPr>
      </w:pPr>
      <w:r>
        <w:rPr>
          <w:rFonts w:hint="eastAsia" w:ascii="黑体" w:hAnsi="黑体" w:eastAsia="黑体" w:cs="黑体"/>
          <w:bCs/>
          <w:szCs w:val="21"/>
          <w:highlight w:val="none"/>
        </w:rPr>
        <w:t>招标人: 长春市高等级公路建设管理中心</w:t>
      </w:r>
    </w:p>
    <w:p w14:paraId="6A0990E1">
      <w:pPr>
        <w:adjustRightInd w:val="0"/>
        <w:snapToGrid w:val="0"/>
        <w:ind w:firstLine="420"/>
        <w:rPr>
          <w:rFonts w:hint="eastAsia" w:ascii="宋体" w:hAnsi="宋体"/>
          <w:bCs/>
          <w:szCs w:val="21"/>
          <w:highlight w:val="none"/>
        </w:rPr>
      </w:pPr>
      <w:r>
        <w:rPr>
          <w:rFonts w:hint="eastAsia" w:ascii="宋体" w:hAnsi="宋体"/>
          <w:bCs/>
          <w:szCs w:val="21"/>
          <w:highlight w:val="none"/>
        </w:rPr>
        <w:t>地  址: 长春市二道区洋浦大街安龙泉立交桥交汇</w:t>
      </w:r>
    </w:p>
    <w:p w14:paraId="06011AD2">
      <w:pPr>
        <w:adjustRightInd w:val="0"/>
        <w:snapToGrid w:val="0"/>
        <w:ind w:left="0" w:leftChars="0" w:firstLine="420" w:firstLineChars="200"/>
        <w:rPr>
          <w:rFonts w:hint="eastAsia" w:ascii="宋体" w:hAnsi="宋体"/>
          <w:bCs/>
          <w:szCs w:val="21"/>
          <w:highlight w:val="none"/>
        </w:rPr>
      </w:pPr>
      <w:r>
        <w:rPr>
          <w:rFonts w:hint="eastAsia" w:ascii="宋体" w:hAnsi="宋体"/>
          <w:bCs/>
          <w:szCs w:val="21"/>
          <w:highlight w:val="none"/>
        </w:rPr>
        <w:t>联系人: 徐君</w:t>
      </w:r>
    </w:p>
    <w:p w14:paraId="4EFDBF8F">
      <w:pPr>
        <w:adjustRightInd w:val="0"/>
        <w:snapToGrid w:val="0"/>
        <w:ind w:left="0" w:leftChars="0" w:firstLine="420" w:firstLineChars="200"/>
        <w:rPr>
          <w:rFonts w:hint="eastAsia" w:ascii="宋体" w:hAnsi="宋体"/>
          <w:bCs/>
          <w:szCs w:val="21"/>
          <w:highlight w:val="none"/>
        </w:rPr>
      </w:pPr>
      <w:r>
        <w:rPr>
          <w:rFonts w:hint="eastAsia" w:ascii="宋体" w:hAnsi="宋体"/>
          <w:bCs/>
          <w:szCs w:val="21"/>
          <w:highlight w:val="none"/>
        </w:rPr>
        <w:t>电  话: 0431-80550073</w:t>
      </w:r>
    </w:p>
    <w:p w14:paraId="6BA10A86">
      <w:pPr>
        <w:adjustRightInd w:val="0"/>
        <w:snapToGrid w:val="0"/>
        <w:ind w:firstLine="420"/>
        <w:rPr>
          <w:rFonts w:hint="eastAsia" w:ascii="黑体" w:hAnsi="黑体" w:eastAsia="黑体" w:cs="黑体"/>
          <w:bCs/>
          <w:szCs w:val="21"/>
          <w:highlight w:val="none"/>
        </w:rPr>
      </w:pPr>
      <w:r>
        <w:rPr>
          <w:rFonts w:hint="eastAsia" w:ascii="黑体" w:hAnsi="黑体" w:eastAsia="黑体" w:cs="黑体"/>
          <w:bCs/>
          <w:szCs w:val="21"/>
          <w:highlight w:val="none"/>
        </w:rPr>
        <w:t>招标代理机构：吉林省伟邦公路技术有限公司</w:t>
      </w:r>
    </w:p>
    <w:p w14:paraId="0CE1A2D4">
      <w:pPr>
        <w:adjustRightInd w:val="0"/>
        <w:snapToGrid w:val="0"/>
        <w:ind w:firstLine="420"/>
        <w:rPr>
          <w:rFonts w:hint="eastAsia" w:ascii="宋体" w:hAnsi="宋体"/>
          <w:bCs/>
          <w:szCs w:val="21"/>
          <w:highlight w:val="none"/>
        </w:rPr>
      </w:pPr>
      <w:r>
        <w:rPr>
          <w:rFonts w:hint="eastAsia" w:ascii="宋体" w:hAnsi="宋体"/>
          <w:bCs/>
          <w:szCs w:val="21"/>
          <w:highlight w:val="none"/>
        </w:rPr>
        <w:t>地  址：长春净月高新技术产业开发区擎天树街855号</w:t>
      </w:r>
    </w:p>
    <w:p w14:paraId="4A8D79A7">
      <w:pPr>
        <w:adjustRightInd w:val="0"/>
        <w:snapToGrid w:val="0"/>
        <w:ind w:firstLine="420"/>
        <w:rPr>
          <w:rFonts w:hint="eastAsia" w:ascii="宋体" w:hAnsi="宋体"/>
          <w:bCs/>
          <w:szCs w:val="21"/>
          <w:highlight w:val="none"/>
        </w:rPr>
      </w:pPr>
      <w:r>
        <w:rPr>
          <w:rFonts w:hint="eastAsia" w:ascii="宋体" w:hAnsi="宋体"/>
          <w:bCs/>
          <w:szCs w:val="21"/>
          <w:highlight w:val="none"/>
        </w:rPr>
        <w:t>邮政编码：130117</w:t>
      </w:r>
    </w:p>
    <w:p w14:paraId="56A336BF">
      <w:pPr>
        <w:adjustRightInd w:val="0"/>
        <w:snapToGrid w:val="0"/>
        <w:ind w:firstLine="420"/>
        <w:rPr>
          <w:rFonts w:hint="eastAsia" w:ascii="宋体" w:hAnsi="宋体"/>
          <w:bCs/>
          <w:szCs w:val="21"/>
          <w:highlight w:val="none"/>
        </w:rPr>
      </w:pPr>
      <w:r>
        <w:rPr>
          <w:rFonts w:hint="eastAsia" w:ascii="宋体" w:hAnsi="宋体"/>
          <w:bCs/>
          <w:szCs w:val="21"/>
          <w:highlight w:val="none"/>
        </w:rPr>
        <w:t>联系人：赵鑫、刘世远</w:t>
      </w:r>
    </w:p>
    <w:p w14:paraId="6C133E3C">
      <w:pPr>
        <w:adjustRightInd w:val="0"/>
        <w:snapToGrid w:val="0"/>
        <w:ind w:firstLine="420"/>
        <w:rPr>
          <w:rFonts w:hint="eastAsia" w:ascii="宋体" w:hAnsi="宋体"/>
          <w:bCs/>
          <w:szCs w:val="21"/>
          <w:highlight w:val="none"/>
        </w:rPr>
      </w:pPr>
      <w:r>
        <w:rPr>
          <w:rFonts w:hint="eastAsia" w:ascii="宋体" w:hAnsi="宋体"/>
          <w:bCs/>
          <w:szCs w:val="21"/>
          <w:highlight w:val="none"/>
        </w:rPr>
        <w:t>电  话：0431- 88655555</w:t>
      </w:r>
    </w:p>
    <w:p w14:paraId="0772337B">
      <w:pPr>
        <w:adjustRightInd w:val="0"/>
        <w:snapToGrid w:val="0"/>
        <w:ind w:firstLine="420"/>
        <w:rPr>
          <w:rFonts w:hint="eastAsia" w:ascii="黑体" w:hAnsi="黑体" w:eastAsia="黑体" w:cs="黑体"/>
          <w:bCs/>
          <w:szCs w:val="21"/>
          <w:highlight w:val="none"/>
        </w:rPr>
      </w:pPr>
      <w:r>
        <w:rPr>
          <w:rFonts w:hint="eastAsia" w:ascii="黑体" w:hAnsi="黑体" w:eastAsia="黑体" w:cs="黑体"/>
          <w:bCs/>
          <w:szCs w:val="21"/>
          <w:highlight w:val="none"/>
        </w:rPr>
        <w:t>监督部门：长春市交通运输局</w:t>
      </w:r>
    </w:p>
    <w:p w14:paraId="7E9B6C4F">
      <w:pPr>
        <w:ind w:firstLine="432" w:firstLineChars="0"/>
        <w:rPr>
          <w:rFonts w:hint="eastAsia" w:ascii="楷体" w:hAnsi="楷体" w:eastAsia="楷体"/>
          <w:bCs/>
          <w:sz w:val="24"/>
          <w:szCs w:val="21"/>
          <w:highlight w:val="none"/>
        </w:rPr>
      </w:pPr>
    </w:p>
    <w:sectPr>
      <w:headerReference r:id="rId5" w:type="default"/>
      <w:footerReference r:id="rId6" w:type="default"/>
      <w:footnotePr>
        <w:numFmt w:val="decimalEnclosedCircleChinese"/>
        <w:numRestart w:val="eachPage"/>
      </w:footnotePr>
      <w:pgSz w:w="11907" w:h="16840"/>
      <w:pgMar w:top="1134" w:right="1134" w:bottom="1134" w:left="1134" w:header="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JQY">
    <w:altName w:val="宋体"/>
    <w:panose1 w:val="02010600030101010101"/>
    <w:charset w:val="86"/>
    <w:family w:val="auto"/>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277721"/>
    </w:sdtPr>
    <w:sdtEndPr>
      <w:rPr>
        <w:rFonts w:ascii="方正姚体" w:eastAsia="方正姚体"/>
        <w:sz w:val="24"/>
        <w:szCs w:val="24"/>
      </w:rPr>
    </w:sdtEndPr>
    <w:sdtContent>
      <w:p w14:paraId="6FEAE229">
        <w:pPr>
          <w:pStyle w:val="33"/>
          <w:ind w:firstLine="360"/>
          <w:jc w:val="center"/>
          <w:rPr>
            <w:rFonts w:ascii="方正姚体" w:eastAsia="方正姚体"/>
            <w:sz w:val="24"/>
            <w:szCs w:val="24"/>
          </w:rPr>
        </w:pPr>
        <w:r>
          <w:rPr>
            <w:rFonts w:ascii="方正姚体" w:eastAsia="方正姚体"/>
            <w:sz w:val="24"/>
            <w:szCs w:val="24"/>
          </w:rPr>
          <w:fldChar w:fldCharType="begin"/>
        </w:r>
        <w:r>
          <w:rPr>
            <w:rFonts w:ascii="方正姚体" w:eastAsia="方正姚体"/>
            <w:sz w:val="24"/>
            <w:szCs w:val="24"/>
          </w:rPr>
          <w:instrText xml:space="preserve">PAGE   \* MERGEFORMAT</w:instrText>
        </w:r>
        <w:r>
          <w:rPr>
            <w:rFonts w:ascii="方正姚体" w:eastAsia="方正姚体"/>
            <w:sz w:val="24"/>
            <w:szCs w:val="24"/>
          </w:rPr>
          <w:fldChar w:fldCharType="separate"/>
        </w:r>
        <w:r>
          <w:rPr>
            <w:rFonts w:ascii="方正姚体" w:eastAsia="方正姚体"/>
            <w:sz w:val="24"/>
            <w:szCs w:val="24"/>
          </w:rPr>
          <w:t>75</w:t>
        </w:r>
        <w:r>
          <w:rPr>
            <w:rFonts w:ascii="方正姚体" w:eastAsia="方正姚体"/>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420"/>
      </w:pPr>
      <w:r>
        <w:separator/>
      </w:r>
    </w:p>
  </w:footnote>
  <w:footnote w:type="continuationSeparator" w:id="7">
    <w:p>
      <w:pPr>
        <w:spacing w:line="240" w:lineRule="auto"/>
        <w:ind w:firstLine="420"/>
      </w:pPr>
      <w:r>
        <w:continuationSeparator/>
      </w:r>
    </w:p>
  </w:footnote>
  <w:footnote w:id="0">
    <w:p w14:paraId="5F1C6EB7">
      <w:pPr>
        <w:pStyle w:val="40"/>
        <w:ind w:firstLine="360"/>
        <w:jc w:val="both"/>
        <w:rPr>
          <w:rFonts w:hint="eastAsia" w:ascii="楷体" w:hAnsi="楷体" w:eastAsia="楷体"/>
        </w:rPr>
      </w:pPr>
      <w:r>
        <w:rPr>
          <w:rStyle w:val="65"/>
        </w:rPr>
        <w:footnoteRef/>
      </w:r>
      <w:r>
        <w:rPr>
          <w:rFonts w:hint="eastAsia" w:ascii="楷体" w:hAnsi="楷体" w:eastAsia="楷体"/>
        </w:rPr>
        <w:t>a.“投标人须知前附表”用于进一步明确正文中的未尽事宜，凡“投标人须知前附表”对本章正文内容进行完善和补充的，均以“投标人须知前附表”为准；未进行补充、完善的，以本章正文内容为准。</w:t>
      </w:r>
    </w:p>
    <w:p w14:paraId="60D03D38">
      <w:pPr>
        <w:pStyle w:val="40"/>
        <w:ind w:firstLine="180" w:firstLineChars="100"/>
        <w:jc w:val="both"/>
        <w:rPr>
          <w:rFonts w:hint="eastAsia" w:ascii="楷体" w:hAnsi="楷体" w:eastAsia="楷体"/>
        </w:rPr>
      </w:pPr>
      <w:r>
        <w:rPr>
          <w:rFonts w:hint="eastAsia" w:ascii="楷体" w:hAnsi="楷体" w:eastAsia="楷体"/>
        </w:rPr>
        <w:t>b.“投标人须知前附表”中的附录表格同属“投标人须知前附表”内容，具有同等效力。</w:t>
      </w:r>
    </w:p>
  </w:footnote>
  <w:footnote w:id="1">
    <w:p w14:paraId="2564A413">
      <w:pPr>
        <w:pStyle w:val="40"/>
        <w:ind w:firstLine="360"/>
        <w:jc w:val="both"/>
        <w:rPr>
          <w:rFonts w:hint="eastAsia" w:ascii="楷体" w:hAnsi="楷体" w:eastAsia="楷体"/>
        </w:rPr>
      </w:pPr>
      <w:r>
        <w:rPr>
          <w:rStyle w:val="65"/>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14:paraId="10AC5C42">
      <w:pPr>
        <w:pStyle w:val="40"/>
        <w:ind w:firstLine="420"/>
        <w:jc w:val="both"/>
        <w:rPr>
          <w:rFonts w:hint="eastAsia" w:ascii="宋体" w:hAnsi="宋体"/>
          <w:sz w:val="21"/>
          <w:szCs w:val="21"/>
        </w:rPr>
      </w:pPr>
      <w:r>
        <w:rPr>
          <w:rStyle w:val="65"/>
          <w:rFonts w:ascii="宋体" w:hAnsi="宋体"/>
          <w:sz w:val="21"/>
          <w:szCs w:val="21"/>
        </w:rPr>
        <w:footnoteRef/>
      </w:r>
      <w:r>
        <w:rPr>
          <w:rFonts w:ascii="宋体" w:hAnsi="宋体"/>
          <w:sz w:val="21"/>
          <w:szCs w:val="21"/>
        </w:rPr>
        <w:t xml:space="preserve"> </w:t>
      </w:r>
      <w:r>
        <w:rPr>
          <w:rFonts w:hint="eastAsia" w:ascii="宋体" w:hAnsi="宋体"/>
          <w:sz w:val="21"/>
          <w:szCs w:val="21"/>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2BDC">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16DCD"/>
    <w:multiLevelType w:val="multilevel"/>
    <w:tmpl w:val="1BC16DCD"/>
    <w:lvl w:ilvl="0" w:tentative="0">
      <w:start w:val="1"/>
      <w:numFmt w:val="decimal"/>
      <w:suff w:val="nothing"/>
      <w:lvlText w:val="（%1）"/>
      <w:lvlJc w:val="left"/>
      <w:pPr>
        <w:ind w:left="3964" w:hanging="420"/>
      </w:pPr>
      <w:rPr>
        <w:rFonts w:hint="default"/>
        <w:sz w:val="20"/>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591CCF"/>
    <w:multiLevelType w:val="multilevel"/>
    <w:tmpl w:val="3E591CCF"/>
    <w:lvl w:ilvl="0" w:tentative="0">
      <w:start w:val="1"/>
      <w:numFmt w:val="decimal"/>
      <w:suff w:val="nothing"/>
      <w:lvlText w:val="（%1）"/>
      <w:lvlJc w:val="left"/>
      <w:pPr>
        <w:ind w:left="5239"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E60348"/>
    <w:multiLevelType w:val="multilevel"/>
    <w:tmpl w:val="68E60348"/>
    <w:lvl w:ilvl="0" w:tentative="0">
      <w:start w:val="1"/>
      <w:numFmt w:val="decimal"/>
      <w:suff w:val="nothing"/>
      <w:lvlText w:val="（%1）"/>
      <w:lvlJc w:val="left"/>
      <w:pPr>
        <w:ind w:left="580" w:hanging="420"/>
      </w:pPr>
      <w:rPr>
        <w:rFonts w:hint="default"/>
        <w:b w:val="0"/>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numFmt w:val="decimalEnclosedCircleChinese"/>
    <w:numRestart w:val="eachPage"/>
    <w:footnote w:id="6"/>
    <w:footnote w:id="7"/>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g4NDg5MzQ2ODhiZjNjMDY1N2MyNjIwNWE2YjVlN2YifQ=="/>
  </w:docVars>
  <w:rsids>
    <w:rsidRoot w:val="00E22355"/>
    <w:rsid w:val="0000047E"/>
    <w:rsid w:val="00000616"/>
    <w:rsid w:val="00000B9B"/>
    <w:rsid w:val="00000D41"/>
    <w:rsid w:val="00001150"/>
    <w:rsid w:val="0000125B"/>
    <w:rsid w:val="0000164E"/>
    <w:rsid w:val="00001854"/>
    <w:rsid w:val="00001A49"/>
    <w:rsid w:val="00001A73"/>
    <w:rsid w:val="00001BC8"/>
    <w:rsid w:val="00001BE4"/>
    <w:rsid w:val="00001EB2"/>
    <w:rsid w:val="000024F7"/>
    <w:rsid w:val="00002670"/>
    <w:rsid w:val="0000285B"/>
    <w:rsid w:val="00002BBD"/>
    <w:rsid w:val="00002CF2"/>
    <w:rsid w:val="00002EE6"/>
    <w:rsid w:val="00002F53"/>
    <w:rsid w:val="000031D7"/>
    <w:rsid w:val="00003556"/>
    <w:rsid w:val="00003959"/>
    <w:rsid w:val="00003CBD"/>
    <w:rsid w:val="00003F2E"/>
    <w:rsid w:val="00004231"/>
    <w:rsid w:val="0000434F"/>
    <w:rsid w:val="000043B9"/>
    <w:rsid w:val="00004667"/>
    <w:rsid w:val="0000466A"/>
    <w:rsid w:val="00004BB5"/>
    <w:rsid w:val="00005063"/>
    <w:rsid w:val="000051CB"/>
    <w:rsid w:val="000055C5"/>
    <w:rsid w:val="00005699"/>
    <w:rsid w:val="00005739"/>
    <w:rsid w:val="000058E7"/>
    <w:rsid w:val="00005BA7"/>
    <w:rsid w:val="00005DD1"/>
    <w:rsid w:val="00006805"/>
    <w:rsid w:val="000068D4"/>
    <w:rsid w:val="000068D5"/>
    <w:rsid w:val="00006A5D"/>
    <w:rsid w:val="00006B6E"/>
    <w:rsid w:val="00006D5F"/>
    <w:rsid w:val="000071A3"/>
    <w:rsid w:val="000071F3"/>
    <w:rsid w:val="0000725C"/>
    <w:rsid w:val="0000793A"/>
    <w:rsid w:val="00007B9F"/>
    <w:rsid w:val="0001050C"/>
    <w:rsid w:val="00011190"/>
    <w:rsid w:val="000111B0"/>
    <w:rsid w:val="00011497"/>
    <w:rsid w:val="000116D4"/>
    <w:rsid w:val="0001172C"/>
    <w:rsid w:val="000117AF"/>
    <w:rsid w:val="00011910"/>
    <w:rsid w:val="000120AB"/>
    <w:rsid w:val="0001235E"/>
    <w:rsid w:val="0001261F"/>
    <w:rsid w:val="00012A68"/>
    <w:rsid w:val="00012D41"/>
    <w:rsid w:val="00012D95"/>
    <w:rsid w:val="000130B6"/>
    <w:rsid w:val="00013273"/>
    <w:rsid w:val="00013948"/>
    <w:rsid w:val="00013EDE"/>
    <w:rsid w:val="0001472F"/>
    <w:rsid w:val="00014BD4"/>
    <w:rsid w:val="00015078"/>
    <w:rsid w:val="00015328"/>
    <w:rsid w:val="00015A5E"/>
    <w:rsid w:val="00015C7C"/>
    <w:rsid w:val="00016470"/>
    <w:rsid w:val="00016A51"/>
    <w:rsid w:val="00016CF8"/>
    <w:rsid w:val="00016D15"/>
    <w:rsid w:val="00016E09"/>
    <w:rsid w:val="00016F24"/>
    <w:rsid w:val="000177C6"/>
    <w:rsid w:val="000178ED"/>
    <w:rsid w:val="00017A7F"/>
    <w:rsid w:val="00017B0C"/>
    <w:rsid w:val="00017D49"/>
    <w:rsid w:val="00020334"/>
    <w:rsid w:val="0002033A"/>
    <w:rsid w:val="0002040E"/>
    <w:rsid w:val="000205BC"/>
    <w:rsid w:val="000207BA"/>
    <w:rsid w:val="00020BC4"/>
    <w:rsid w:val="00020BEA"/>
    <w:rsid w:val="00020C0A"/>
    <w:rsid w:val="0002109D"/>
    <w:rsid w:val="000216DB"/>
    <w:rsid w:val="000218A3"/>
    <w:rsid w:val="00021A05"/>
    <w:rsid w:val="000222EF"/>
    <w:rsid w:val="00022355"/>
    <w:rsid w:val="00022437"/>
    <w:rsid w:val="0002244B"/>
    <w:rsid w:val="000225E8"/>
    <w:rsid w:val="0002293A"/>
    <w:rsid w:val="00022A3A"/>
    <w:rsid w:val="00023633"/>
    <w:rsid w:val="00023832"/>
    <w:rsid w:val="000238B0"/>
    <w:rsid w:val="00023CDA"/>
    <w:rsid w:val="00023DF6"/>
    <w:rsid w:val="00023F00"/>
    <w:rsid w:val="00024062"/>
    <w:rsid w:val="000240A3"/>
    <w:rsid w:val="000241B5"/>
    <w:rsid w:val="0002422C"/>
    <w:rsid w:val="0002425C"/>
    <w:rsid w:val="000246DD"/>
    <w:rsid w:val="00024904"/>
    <w:rsid w:val="00024A6C"/>
    <w:rsid w:val="00024B51"/>
    <w:rsid w:val="00024C27"/>
    <w:rsid w:val="00024CAF"/>
    <w:rsid w:val="00024E53"/>
    <w:rsid w:val="00025327"/>
    <w:rsid w:val="0002544A"/>
    <w:rsid w:val="00025785"/>
    <w:rsid w:val="00025A53"/>
    <w:rsid w:val="00025D96"/>
    <w:rsid w:val="00025D97"/>
    <w:rsid w:val="00025DEA"/>
    <w:rsid w:val="00026167"/>
    <w:rsid w:val="00026758"/>
    <w:rsid w:val="00026B5C"/>
    <w:rsid w:val="00026BD3"/>
    <w:rsid w:val="00026C92"/>
    <w:rsid w:val="000276C7"/>
    <w:rsid w:val="00027AEC"/>
    <w:rsid w:val="00027B55"/>
    <w:rsid w:val="000306FE"/>
    <w:rsid w:val="000309D8"/>
    <w:rsid w:val="00030B33"/>
    <w:rsid w:val="00030C58"/>
    <w:rsid w:val="00030CA0"/>
    <w:rsid w:val="00030FA6"/>
    <w:rsid w:val="0003160B"/>
    <w:rsid w:val="00031DA5"/>
    <w:rsid w:val="00032145"/>
    <w:rsid w:val="0003216C"/>
    <w:rsid w:val="00032227"/>
    <w:rsid w:val="000324C7"/>
    <w:rsid w:val="0003253E"/>
    <w:rsid w:val="00032935"/>
    <w:rsid w:val="00032CA5"/>
    <w:rsid w:val="00032D5A"/>
    <w:rsid w:val="00032EFE"/>
    <w:rsid w:val="000332DF"/>
    <w:rsid w:val="00033977"/>
    <w:rsid w:val="00033B42"/>
    <w:rsid w:val="00033C60"/>
    <w:rsid w:val="00033D09"/>
    <w:rsid w:val="00033DEB"/>
    <w:rsid w:val="0003563D"/>
    <w:rsid w:val="0003584B"/>
    <w:rsid w:val="000359B5"/>
    <w:rsid w:val="00035B99"/>
    <w:rsid w:val="00035D19"/>
    <w:rsid w:val="00035DAE"/>
    <w:rsid w:val="00036333"/>
    <w:rsid w:val="00036856"/>
    <w:rsid w:val="00036C12"/>
    <w:rsid w:val="000370BF"/>
    <w:rsid w:val="0003747F"/>
    <w:rsid w:val="00037796"/>
    <w:rsid w:val="00037919"/>
    <w:rsid w:val="00037EBA"/>
    <w:rsid w:val="000406DB"/>
    <w:rsid w:val="000406F2"/>
    <w:rsid w:val="00040BDC"/>
    <w:rsid w:val="00040EEF"/>
    <w:rsid w:val="0004129B"/>
    <w:rsid w:val="00041463"/>
    <w:rsid w:val="0004164D"/>
    <w:rsid w:val="000416C9"/>
    <w:rsid w:val="00041960"/>
    <w:rsid w:val="00041FE5"/>
    <w:rsid w:val="000421D4"/>
    <w:rsid w:val="00042733"/>
    <w:rsid w:val="00042BB8"/>
    <w:rsid w:val="0004335D"/>
    <w:rsid w:val="00043684"/>
    <w:rsid w:val="000437CF"/>
    <w:rsid w:val="00043E32"/>
    <w:rsid w:val="00043FB7"/>
    <w:rsid w:val="000440C8"/>
    <w:rsid w:val="0004422D"/>
    <w:rsid w:val="0004431A"/>
    <w:rsid w:val="0004448A"/>
    <w:rsid w:val="00044BDD"/>
    <w:rsid w:val="00044E7F"/>
    <w:rsid w:val="00044F9E"/>
    <w:rsid w:val="000450E8"/>
    <w:rsid w:val="00045320"/>
    <w:rsid w:val="000454A1"/>
    <w:rsid w:val="000457F5"/>
    <w:rsid w:val="00045885"/>
    <w:rsid w:val="00045B5B"/>
    <w:rsid w:val="00045D64"/>
    <w:rsid w:val="00046032"/>
    <w:rsid w:val="000460CB"/>
    <w:rsid w:val="000466E5"/>
    <w:rsid w:val="00046751"/>
    <w:rsid w:val="00046AE4"/>
    <w:rsid w:val="00046C88"/>
    <w:rsid w:val="00046F1F"/>
    <w:rsid w:val="00047021"/>
    <w:rsid w:val="00047393"/>
    <w:rsid w:val="0004763C"/>
    <w:rsid w:val="00047890"/>
    <w:rsid w:val="00047930"/>
    <w:rsid w:val="00047B78"/>
    <w:rsid w:val="000500F7"/>
    <w:rsid w:val="0005030B"/>
    <w:rsid w:val="0005070F"/>
    <w:rsid w:val="000507C6"/>
    <w:rsid w:val="00051199"/>
    <w:rsid w:val="0005152C"/>
    <w:rsid w:val="00051939"/>
    <w:rsid w:val="00051BAA"/>
    <w:rsid w:val="0005207B"/>
    <w:rsid w:val="00052493"/>
    <w:rsid w:val="000526EE"/>
    <w:rsid w:val="000528C3"/>
    <w:rsid w:val="000528ED"/>
    <w:rsid w:val="00052AAC"/>
    <w:rsid w:val="00052D21"/>
    <w:rsid w:val="00053017"/>
    <w:rsid w:val="0005386D"/>
    <w:rsid w:val="00053C62"/>
    <w:rsid w:val="00053CBB"/>
    <w:rsid w:val="0005402B"/>
    <w:rsid w:val="000545CD"/>
    <w:rsid w:val="00054AA6"/>
    <w:rsid w:val="00054E02"/>
    <w:rsid w:val="000554A6"/>
    <w:rsid w:val="000554F6"/>
    <w:rsid w:val="00055681"/>
    <w:rsid w:val="0005592D"/>
    <w:rsid w:val="00055A17"/>
    <w:rsid w:val="00055CAF"/>
    <w:rsid w:val="00055FAB"/>
    <w:rsid w:val="00055FF9"/>
    <w:rsid w:val="00056018"/>
    <w:rsid w:val="000564B6"/>
    <w:rsid w:val="000564C1"/>
    <w:rsid w:val="0005680E"/>
    <w:rsid w:val="000569E1"/>
    <w:rsid w:val="00056AC2"/>
    <w:rsid w:val="00056B5C"/>
    <w:rsid w:val="00056D9F"/>
    <w:rsid w:val="00056DB2"/>
    <w:rsid w:val="00056F5C"/>
    <w:rsid w:val="0005744C"/>
    <w:rsid w:val="00057856"/>
    <w:rsid w:val="0005799A"/>
    <w:rsid w:val="00057AD1"/>
    <w:rsid w:val="0006081B"/>
    <w:rsid w:val="00060AAD"/>
    <w:rsid w:val="00060B2E"/>
    <w:rsid w:val="00060B89"/>
    <w:rsid w:val="00060E7A"/>
    <w:rsid w:val="0006119D"/>
    <w:rsid w:val="0006138F"/>
    <w:rsid w:val="00062A62"/>
    <w:rsid w:val="00062E6D"/>
    <w:rsid w:val="0006313A"/>
    <w:rsid w:val="00063534"/>
    <w:rsid w:val="0006354B"/>
    <w:rsid w:val="000636E8"/>
    <w:rsid w:val="000639E1"/>
    <w:rsid w:val="00063C68"/>
    <w:rsid w:val="000640FA"/>
    <w:rsid w:val="00064411"/>
    <w:rsid w:val="00064561"/>
    <w:rsid w:val="00064755"/>
    <w:rsid w:val="00064EBD"/>
    <w:rsid w:val="000651AD"/>
    <w:rsid w:val="00065471"/>
    <w:rsid w:val="00065551"/>
    <w:rsid w:val="00065D5D"/>
    <w:rsid w:val="00065E42"/>
    <w:rsid w:val="000662EB"/>
    <w:rsid w:val="0006678A"/>
    <w:rsid w:val="000669A6"/>
    <w:rsid w:val="000669C1"/>
    <w:rsid w:val="00066AEB"/>
    <w:rsid w:val="00066BD7"/>
    <w:rsid w:val="00066F0D"/>
    <w:rsid w:val="0006746F"/>
    <w:rsid w:val="00070427"/>
    <w:rsid w:val="0007073F"/>
    <w:rsid w:val="00070864"/>
    <w:rsid w:val="00070C52"/>
    <w:rsid w:val="00070D39"/>
    <w:rsid w:val="00070F3E"/>
    <w:rsid w:val="00070FC5"/>
    <w:rsid w:val="00070FF8"/>
    <w:rsid w:val="00071057"/>
    <w:rsid w:val="000712CC"/>
    <w:rsid w:val="00071598"/>
    <w:rsid w:val="0007169F"/>
    <w:rsid w:val="000718B9"/>
    <w:rsid w:val="00071DA7"/>
    <w:rsid w:val="00071EA0"/>
    <w:rsid w:val="00072451"/>
    <w:rsid w:val="0007250C"/>
    <w:rsid w:val="00072755"/>
    <w:rsid w:val="00072765"/>
    <w:rsid w:val="000727A1"/>
    <w:rsid w:val="00072A82"/>
    <w:rsid w:val="00072F8E"/>
    <w:rsid w:val="0007315A"/>
    <w:rsid w:val="00073172"/>
    <w:rsid w:val="000732AD"/>
    <w:rsid w:val="00073309"/>
    <w:rsid w:val="000735DB"/>
    <w:rsid w:val="00073CF5"/>
    <w:rsid w:val="000742BF"/>
    <w:rsid w:val="00074389"/>
    <w:rsid w:val="0007438E"/>
    <w:rsid w:val="000747BD"/>
    <w:rsid w:val="000753DD"/>
    <w:rsid w:val="00075435"/>
    <w:rsid w:val="0007556A"/>
    <w:rsid w:val="000756A6"/>
    <w:rsid w:val="00075A91"/>
    <w:rsid w:val="00075F8D"/>
    <w:rsid w:val="00076090"/>
    <w:rsid w:val="000763CA"/>
    <w:rsid w:val="000765C0"/>
    <w:rsid w:val="000767A0"/>
    <w:rsid w:val="00076C84"/>
    <w:rsid w:val="00076CEA"/>
    <w:rsid w:val="00076DA5"/>
    <w:rsid w:val="00076FF0"/>
    <w:rsid w:val="000771CE"/>
    <w:rsid w:val="00077570"/>
    <w:rsid w:val="00077776"/>
    <w:rsid w:val="000777F0"/>
    <w:rsid w:val="00077819"/>
    <w:rsid w:val="000778FB"/>
    <w:rsid w:val="00077902"/>
    <w:rsid w:val="0007796E"/>
    <w:rsid w:val="00077D94"/>
    <w:rsid w:val="00080136"/>
    <w:rsid w:val="0008076D"/>
    <w:rsid w:val="00081375"/>
    <w:rsid w:val="000816D0"/>
    <w:rsid w:val="000817BB"/>
    <w:rsid w:val="00081A8E"/>
    <w:rsid w:val="00081AB7"/>
    <w:rsid w:val="00081B44"/>
    <w:rsid w:val="00081D55"/>
    <w:rsid w:val="00081F69"/>
    <w:rsid w:val="00081FA9"/>
    <w:rsid w:val="000823F5"/>
    <w:rsid w:val="00082BB7"/>
    <w:rsid w:val="00082E7C"/>
    <w:rsid w:val="00082F43"/>
    <w:rsid w:val="0008332C"/>
    <w:rsid w:val="00083418"/>
    <w:rsid w:val="000839A7"/>
    <w:rsid w:val="00083BA3"/>
    <w:rsid w:val="00083CFA"/>
    <w:rsid w:val="00083EF4"/>
    <w:rsid w:val="00084183"/>
    <w:rsid w:val="000841DF"/>
    <w:rsid w:val="000842C7"/>
    <w:rsid w:val="000846AF"/>
    <w:rsid w:val="00084825"/>
    <w:rsid w:val="000848B3"/>
    <w:rsid w:val="00084A3F"/>
    <w:rsid w:val="00084F8E"/>
    <w:rsid w:val="00084FE5"/>
    <w:rsid w:val="0008506B"/>
    <w:rsid w:val="000855A4"/>
    <w:rsid w:val="00085660"/>
    <w:rsid w:val="0008575A"/>
    <w:rsid w:val="00085FB0"/>
    <w:rsid w:val="00086818"/>
    <w:rsid w:val="00086F08"/>
    <w:rsid w:val="0008707D"/>
    <w:rsid w:val="0008708B"/>
    <w:rsid w:val="000870E5"/>
    <w:rsid w:val="0008764D"/>
    <w:rsid w:val="00087723"/>
    <w:rsid w:val="00087899"/>
    <w:rsid w:val="000878E9"/>
    <w:rsid w:val="0008791A"/>
    <w:rsid w:val="00087B04"/>
    <w:rsid w:val="00087CBE"/>
    <w:rsid w:val="000901A1"/>
    <w:rsid w:val="00090609"/>
    <w:rsid w:val="00090726"/>
    <w:rsid w:val="00090E39"/>
    <w:rsid w:val="000911C9"/>
    <w:rsid w:val="000911CA"/>
    <w:rsid w:val="000915FA"/>
    <w:rsid w:val="000916D8"/>
    <w:rsid w:val="00091712"/>
    <w:rsid w:val="00091A02"/>
    <w:rsid w:val="00091B1F"/>
    <w:rsid w:val="00091EC3"/>
    <w:rsid w:val="000922FD"/>
    <w:rsid w:val="000925DD"/>
    <w:rsid w:val="0009275E"/>
    <w:rsid w:val="00092874"/>
    <w:rsid w:val="00092BCB"/>
    <w:rsid w:val="00092F32"/>
    <w:rsid w:val="00092FA3"/>
    <w:rsid w:val="00092FA6"/>
    <w:rsid w:val="0009309D"/>
    <w:rsid w:val="0009360A"/>
    <w:rsid w:val="00093FBC"/>
    <w:rsid w:val="00094341"/>
    <w:rsid w:val="00094420"/>
    <w:rsid w:val="0009454B"/>
    <w:rsid w:val="0009468B"/>
    <w:rsid w:val="00094FE3"/>
    <w:rsid w:val="0009512D"/>
    <w:rsid w:val="00095647"/>
    <w:rsid w:val="00095B77"/>
    <w:rsid w:val="00095CFA"/>
    <w:rsid w:val="0009624B"/>
    <w:rsid w:val="00096663"/>
    <w:rsid w:val="00096A7A"/>
    <w:rsid w:val="00096B51"/>
    <w:rsid w:val="00096B6B"/>
    <w:rsid w:val="00096D0D"/>
    <w:rsid w:val="00096DB8"/>
    <w:rsid w:val="00097046"/>
    <w:rsid w:val="000979C9"/>
    <w:rsid w:val="00097ABD"/>
    <w:rsid w:val="00097AF9"/>
    <w:rsid w:val="000A0036"/>
    <w:rsid w:val="000A0038"/>
    <w:rsid w:val="000A0076"/>
    <w:rsid w:val="000A0094"/>
    <w:rsid w:val="000A01CA"/>
    <w:rsid w:val="000A02ED"/>
    <w:rsid w:val="000A04D7"/>
    <w:rsid w:val="000A0742"/>
    <w:rsid w:val="000A0923"/>
    <w:rsid w:val="000A092A"/>
    <w:rsid w:val="000A0A69"/>
    <w:rsid w:val="000A0CF9"/>
    <w:rsid w:val="000A0EED"/>
    <w:rsid w:val="000A10E7"/>
    <w:rsid w:val="000A112B"/>
    <w:rsid w:val="000A12A7"/>
    <w:rsid w:val="000A16DD"/>
    <w:rsid w:val="000A18F6"/>
    <w:rsid w:val="000A1A72"/>
    <w:rsid w:val="000A1CA2"/>
    <w:rsid w:val="000A1E72"/>
    <w:rsid w:val="000A1F24"/>
    <w:rsid w:val="000A20BD"/>
    <w:rsid w:val="000A2106"/>
    <w:rsid w:val="000A256C"/>
    <w:rsid w:val="000A2D7A"/>
    <w:rsid w:val="000A3487"/>
    <w:rsid w:val="000A3661"/>
    <w:rsid w:val="000A39C9"/>
    <w:rsid w:val="000A3C33"/>
    <w:rsid w:val="000A3CDC"/>
    <w:rsid w:val="000A3E3E"/>
    <w:rsid w:val="000A3E9B"/>
    <w:rsid w:val="000A4004"/>
    <w:rsid w:val="000A41E5"/>
    <w:rsid w:val="000A49C1"/>
    <w:rsid w:val="000A49D6"/>
    <w:rsid w:val="000A4C28"/>
    <w:rsid w:val="000A4D1B"/>
    <w:rsid w:val="000A4EC4"/>
    <w:rsid w:val="000A5089"/>
    <w:rsid w:val="000A52F8"/>
    <w:rsid w:val="000A56AC"/>
    <w:rsid w:val="000A5736"/>
    <w:rsid w:val="000A5D0E"/>
    <w:rsid w:val="000A652E"/>
    <w:rsid w:val="000A66CE"/>
    <w:rsid w:val="000A686F"/>
    <w:rsid w:val="000A6BE4"/>
    <w:rsid w:val="000A6C8B"/>
    <w:rsid w:val="000A6F81"/>
    <w:rsid w:val="000A6FA4"/>
    <w:rsid w:val="000A7376"/>
    <w:rsid w:val="000A7760"/>
    <w:rsid w:val="000A7896"/>
    <w:rsid w:val="000A7A1B"/>
    <w:rsid w:val="000A7BC8"/>
    <w:rsid w:val="000A7D06"/>
    <w:rsid w:val="000A7F07"/>
    <w:rsid w:val="000B0548"/>
    <w:rsid w:val="000B0947"/>
    <w:rsid w:val="000B0B2A"/>
    <w:rsid w:val="000B0B72"/>
    <w:rsid w:val="000B1284"/>
    <w:rsid w:val="000B13DF"/>
    <w:rsid w:val="000B1499"/>
    <w:rsid w:val="000B1611"/>
    <w:rsid w:val="000B1735"/>
    <w:rsid w:val="000B174C"/>
    <w:rsid w:val="000B1B71"/>
    <w:rsid w:val="000B1C81"/>
    <w:rsid w:val="000B1D96"/>
    <w:rsid w:val="000B1F3B"/>
    <w:rsid w:val="000B2598"/>
    <w:rsid w:val="000B2C45"/>
    <w:rsid w:val="000B2D08"/>
    <w:rsid w:val="000B2EA7"/>
    <w:rsid w:val="000B2ED6"/>
    <w:rsid w:val="000B2EE2"/>
    <w:rsid w:val="000B2FA7"/>
    <w:rsid w:val="000B31D3"/>
    <w:rsid w:val="000B335D"/>
    <w:rsid w:val="000B38B2"/>
    <w:rsid w:val="000B38B4"/>
    <w:rsid w:val="000B3D85"/>
    <w:rsid w:val="000B4251"/>
    <w:rsid w:val="000B4B04"/>
    <w:rsid w:val="000B4E7E"/>
    <w:rsid w:val="000B537B"/>
    <w:rsid w:val="000B5A9C"/>
    <w:rsid w:val="000B5BD0"/>
    <w:rsid w:val="000B614C"/>
    <w:rsid w:val="000B630A"/>
    <w:rsid w:val="000B667A"/>
    <w:rsid w:val="000B6680"/>
    <w:rsid w:val="000B69B8"/>
    <w:rsid w:val="000B6C7D"/>
    <w:rsid w:val="000B6CB1"/>
    <w:rsid w:val="000B6F27"/>
    <w:rsid w:val="000B7483"/>
    <w:rsid w:val="000B7BCA"/>
    <w:rsid w:val="000B7BD4"/>
    <w:rsid w:val="000B7F80"/>
    <w:rsid w:val="000C01CF"/>
    <w:rsid w:val="000C029F"/>
    <w:rsid w:val="000C096F"/>
    <w:rsid w:val="000C0C5A"/>
    <w:rsid w:val="000C1526"/>
    <w:rsid w:val="000C177A"/>
    <w:rsid w:val="000C17A3"/>
    <w:rsid w:val="000C1A77"/>
    <w:rsid w:val="000C1D2B"/>
    <w:rsid w:val="000C1D79"/>
    <w:rsid w:val="000C1F5C"/>
    <w:rsid w:val="000C201D"/>
    <w:rsid w:val="000C23E8"/>
    <w:rsid w:val="000C26D3"/>
    <w:rsid w:val="000C29FA"/>
    <w:rsid w:val="000C2A9D"/>
    <w:rsid w:val="000C3167"/>
    <w:rsid w:val="000C3501"/>
    <w:rsid w:val="000C35A0"/>
    <w:rsid w:val="000C3853"/>
    <w:rsid w:val="000C3CFE"/>
    <w:rsid w:val="000C3E33"/>
    <w:rsid w:val="000C3FE0"/>
    <w:rsid w:val="000C4182"/>
    <w:rsid w:val="000C4497"/>
    <w:rsid w:val="000C498F"/>
    <w:rsid w:val="000C4EF8"/>
    <w:rsid w:val="000C5049"/>
    <w:rsid w:val="000C52F5"/>
    <w:rsid w:val="000C53F3"/>
    <w:rsid w:val="000C5497"/>
    <w:rsid w:val="000C549E"/>
    <w:rsid w:val="000C589F"/>
    <w:rsid w:val="000C597A"/>
    <w:rsid w:val="000C5F63"/>
    <w:rsid w:val="000C6064"/>
    <w:rsid w:val="000C64E1"/>
    <w:rsid w:val="000C6E38"/>
    <w:rsid w:val="000C6ED6"/>
    <w:rsid w:val="000C7220"/>
    <w:rsid w:val="000C73F5"/>
    <w:rsid w:val="000C782E"/>
    <w:rsid w:val="000C7AC6"/>
    <w:rsid w:val="000C7B0C"/>
    <w:rsid w:val="000C7CF9"/>
    <w:rsid w:val="000C7EA2"/>
    <w:rsid w:val="000D05FA"/>
    <w:rsid w:val="000D0809"/>
    <w:rsid w:val="000D08B3"/>
    <w:rsid w:val="000D0906"/>
    <w:rsid w:val="000D097A"/>
    <w:rsid w:val="000D0A53"/>
    <w:rsid w:val="000D0B18"/>
    <w:rsid w:val="000D11FE"/>
    <w:rsid w:val="000D1730"/>
    <w:rsid w:val="000D18F9"/>
    <w:rsid w:val="000D1A97"/>
    <w:rsid w:val="000D1AD0"/>
    <w:rsid w:val="000D1C56"/>
    <w:rsid w:val="000D2195"/>
    <w:rsid w:val="000D219A"/>
    <w:rsid w:val="000D21CD"/>
    <w:rsid w:val="000D2204"/>
    <w:rsid w:val="000D24D4"/>
    <w:rsid w:val="000D267B"/>
    <w:rsid w:val="000D27BE"/>
    <w:rsid w:val="000D28B4"/>
    <w:rsid w:val="000D29D2"/>
    <w:rsid w:val="000D2A79"/>
    <w:rsid w:val="000D2A7C"/>
    <w:rsid w:val="000D2B6F"/>
    <w:rsid w:val="000D2C3F"/>
    <w:rsid w:val="000D2CAA"/>
    <w:rsid w:val="000D2DD0"/>
    <w:rsid w:val="000D2F97"/>
    <w:rsid w:val="000D3474"/>
    <w:rsid w:val="000D357E"/>
    <w:rsid w:val="000D35B7"/>
    <w:rsid w:val="000D3628"/>
    <w:rsid w:val="000D36FB"/>
    <w:rsid w:val="000D38E6"/>
    <w:rsid w:val="000D38FE"/>
    <w:rsid w:val="000D39B3"/>
    <w:rsid w:val="000D3F56"/>
    <w:rsid w:val="000D4103"/>
    <w:rsid w:val="000D4386"/>
    <w:rsid w:val="000D46A1"/>
    <w:rsid w:val="000D4724"/>
    <w:rsid w:val="000D488E"/>
    <w:rsid w:val="000D49A6"/>
    <w:rsid w:val="000D49F9"/>
    <w:rsid w:val="000D4A27"/>
    <w:rsid w:val="000D4BFA"/>
    <w:rsid w:val="000D4C23"/>
    <w:rsid w:val="000D4D12"/>
    <w:rsid w:val="000D4D2D"/>
    <w:rsid w:val="000D504E"/>
    <w:rsid w:val="000D522C"/>
    <w:rsid w:val="000D525A"/>
    <w:rsid w:val="000D5592"/>
    <w:rsid w:val="000D5623"/>
    <w:rsid w:val="000D563E"/>
    <w:rsid w:val="000D571E"/>
    <w:rsid w:val="000D5938"/>
    <w:rsid w:val="000D5A77"/>
    <w:rsid w:val="000D5D86"/>
    <w:rsid w:val="000D62A0"/>
    <w:rsid w:val="000D65A6"/>
    <w:rsid w:val="000D6D43"/>
    <w:rsid w:val="000D6DCF"/>
    <w:rsid w:val="000D6F16"/>
    <w:rsid w:val="000D6FD4"/>
    <w:rsid w:val="000D74D3"/>
    <w:rsid w:val="000D769B"/>
    <w:rsid w:val="000D7B4C"/>
    <w:rsid w:val="000D7F1F"/>
    <w:rsid w:val="000E02F5"/>
    <w:rsid w:val="000E0660"/>
    <w:rsid w:val="000E082D"/>
    <w:rsid w:val="000E0DC3"/>
    <w:rsid w:val="000E0E64"/>
    <w:rsid w:val="000E100D"/>
    <w:rsid w:val="000E170F"/>
    <w:rsid w:val="000E1CF2"/>
    <w:rsid w:val="000E234D"/>
    <w:rsid w:val="000E2355"/>
    <w:rsid w:val="000E2B25"/>
    <w:rsid w:val="000E2FF1"/>
    <w:rsid w:val="000E3028"/>
    <w:rsid w:val="000E310E"/>
    <w:rsid w:val="000E31A5"/>
    <w:rsid w:val="000E32C4"/>
    <w:rsid w:val="000E3D66"/>
    <w:rsid w:val="000E41BB"/>
    <w:rsid w:val="000E41D9"/>
    <w:rsid w:val="000E45B7"/>
    <w:rsid w:val="000E5520"/>
    <w:rsid w:val="000E55AC"/>
    <w:rsid w:val="000E55D4"/>
    <w:rsid w:val="000E5D8A"/>
    <w:rsid w:val="000E5F9D"/>
    <w:rsid w:val="000E6459"/>
    <w:rsid w:val="000E65C2"/>
    <w:rsid w:val="000E6850"/>
    <w:rsid w:val="000E6937"/>
    <w:rsid w:val="000E7A21"/>
    <w:rsid w:val="000E7E4B"/>
    <w:rsid w:val="000E7F8A"/>
    <w:rsid w:val="000E7FB7"/>
    <w:rsid w:val="000E7FE9"/>
    <w:rsid w:val="000F0228"/>
    <w:rsid w:val="000F0EDA"/>
    <w:rsid w:val="000F184F"/>
    <w:rsid w:val="000F1AD5"/>
    <w:rsid w:val="000F1B64"/>
    <w:rsid w:val="000F1D06"/>
    <w:rsid w:val="000F1D7A"/>
    <w:rsid w:val="000F23C7"/>
    <w:rsid w:val="000F25E7"/>
    <w:rsid w:val="000F268E"/>
    <w:rsid w:val="000F2922"/>
    <w:rsid w:val="000F2970"/>
    <w:rsid w:val="000F2C34"/>
    <w:rsid w:val="000F3313"/>
    <w:rsid w:val="000F36BA"/>
    <w:rsid w:val="000F37E4"/>
    <w:rsid w:val="000F3AD3"/>
    <w:rsid w:val="000F4167"/>
    <w:rsid w:val="000F426B"/>
    <w:rsid w:val="000F4514"/>
    <w:rsid w:val="000F4636"/>
    <w:rsid w:val="000F4843"/>
    <w:rsid w:val="000F4D00"/>
    <w:rsid w:val="000F4E22"/>
    <w:rsid w:val="000F4E74"/>
    <w:rsid w:val="000F52D2"/>
    <w:rsid w:val="000F550F"/>
    <w:rsid w:val="000F57A9"/>
    <w:rsid w:val="000F5C2C"/>
    <w:rsid w:val="000F5D10"/>
    <w:rsid w:val="000F5E91"/>
    <w:rsid w:val="000F650B"/>
    <w:rsid w:val="000F6644"/>
    <w:rsid w:val="000F6717"/>
    <w:rsid w:val="000F68AF"/>
    <w:rsid w:val="000F69EE"/>
    <w:rsid w:val="000F7077"/>
    <w:rsid w:val="000F7083"/>
    <w:rsid w:val="000F70A3"/>
    <w:rsid w:val="000F7647"/>
    <w:rsid w:val="000F7A9C"/>
    <w:rsid w:val="000F7AAE"/>
    <w:rsid w:val="000F7ACF"/>
    <w:rsid w:val="000F7F19"/>
    <w:rsid w:val="00100220"/>
    <w:rsid w:val="001002A6"/>
    <w:rsid w:val="0010057E"/>
    <w:rsid w:val="0010071A"/>
    <w:rsid w:val="001008DF"/>
    <w:rsid w:val="00100BCB"/>
    <w:rsid w:val="00100D5B"/>
    <w:rsid w:val="00100FA7"/>
    <w:rsid w:val="00101241"/>
    <w:rsid w:val="00101489"/>
    <w:rsid w:val="001014F5"/>
    <w:rsid w:val="00101509"/>
    <w:rsid w:val="00101BE6"/>
    <w:rsid w:val="0010210D"/>
    <w:rsid w:val="00102613"/>
    <w:rsid w:val="0010286A"/>
    <w:rsid w:val="001029BB"/>
    <w:rsid w:val="00102CAA"/>
    <w:rsid w:val="00102E27"/>
    <w:rsid w:val="00102E5D"/>
    <w:rsid w:val="00103060"/>
    <w:rsid w:val="001030AA"/>
    <w:rsid w:val="0010333F"/>
    <w:rsid w:val="00103766"/>
    <w:rsid w:val="00103ABB"/>
    <w:rsid w:val="00103F8B"/>
    <w:rsid w:val="00104151"/>
    <w:rsid w:val="0010430A"/>
    <w:rsid w:val="001043B6"/>
    <w:rsid w:val="00104A3C"/>
    <w:rsid w:val="00104DE5"/>
    <w:rsid w:val="001058DB"/>
    <w:rsid w:val="00105B33"/>
    <w:rsid w:val="00105D62"/>
    <w:rsid w:val="00105D84"/>
    <w:rsid w:val="00105DEA"/>
    <w:rsid w:val="00105FCC"/>
    <w:rsid w:val="00106079"/>
    <w:rsid w:val="0010657E"/>
    <w:rsid w:val="001068B8"/>
    <w:rsid w:val="00106A9B"/>
    <w:rsid w:val="00106BBB"/>
    <w:rsid w:val="00106BFB"/>
    <w:rsid w:val="00106D3E"/>
    <w:rsid w:val="00106F37"/>
    <w:rsid w:val="001077E7"/>
    <w:rsid w:val="001078CE"/>
    <w:rsid w:val="00107908"/>
    <w:rsid w:val="00110314"/>
    <w:rsid w:val="0011034E"/>
    <w:rsid w:val="001105B9"/>
    <w:rsid w:val="00110690"/>
    <w:rsid w:val="001109AD"/>
    <w:rsid w:val="00110B06"/>
    <w:rsid w:val="00111674"/>
    <w:rsid w:val="001118CB"/>
    <w:rsid w:val="00111951"/>
    <w:rsid w:val="00111AB9"/>
    <w:rsid w:val="00111C2D"/>
    <w:rsid w:val="00111CD2"/>
    <w:rsid w:val="00112069"/>
    <w:rsid w:val="001125E9"/>
    <w:rsid w:val="001125F6"/>
    <w:rsid w:val="00112A47"/>
    <w:rsid w:val="0011320F"/>
    <w:rsid w:val="0011324D"/>
    <w:rsid w:val="001139B4"/>
    <w:rsid w:val="001139E5"/>
    <w:rsid w:val="00113DFB"/>
    <w:rsid w:val="00113FE3"/>
    <w:rsid w:val="00114197"/>
    <w:rsid w:val="001141A5"/>
    <w:rsid w:val="001143C7"/>
    <w:rsid w:val="00114629"/>
    <w:rsid w:val="00114EAE"/>
    <w:rsid w:val="001150C9"/>
    <w:rsid w:val="00115671"/>
    <w:rsid w:val="00115812"/>
    <w:rsid w:val="00115C89"/>
    <w:rsid w:val="00115E7D"/>
    <w:rsid w:val="00115F6E"/>
    <w:rsid w:val="001164CA"/>
    <w:rsid w:val="0011650E"/>
    <w:rsid w:val="001167B7"/>
    <w:rsid w:val="001167F8"/>
    <w:rsid w:val="00116943"/>
    <w:rsid w:val="00116A43"/>
    <w:rsid w:val="00116AB3"/>
    <w:rsid w:val="00116F4D"/>
    <w:rsid w:val="00117180"/>
    <w:rsid w:val="00117282"/>
    <w:rsid w:val="001174E3"/>
    <w:rsid w:val="00117811"/>
    <w:rsid w:val="00117981"/>
    <w:rsid w:val="00117A41"/>
    <w:rsid w:val="00117BD2"/>
    <w:rsid w:val="00120379"/>
    <w:rsid w:val="001205CF"/>
    <w:rsid w:val="00120726"/>
    <w:rsid w:val="001207E9"/>
    <w:rsid w:val="00120C06"/>
    <w:rsid w:val="00120C20"/>
    <w:rsid w:val="00120F73"/>
    <w:rsid w:val="001219AE"/>
    <w:rsid w:val="00121A12"/>
    <w:rsid w:val="00121BDB"/>
    <w:rsid w:val="00121F50"/>
    <w:rsid w:val="00121F6F"/>
    <w:rsid w:val="001222BD"/>
    <w:rsid w:val="00122492"/>
    <w:rsid w:val="001224A5"/>
    <w:rsid w:val="00122A3C"/>
    <w:rsid w:val="00122BCF"/>
    <w:rsid w:val="00122FC9"/>
    <w:rsid w:val="0012326D"/>
    <w:rsid w:val="0012343A"/>
    <w:rsid w:val="00123500"/>
    <w:rsid w:val="00123738"/>
    <w:rsid w:val="00123755"/>
    <w:rsid w:val="00123918"/>
    <w:rsid w:val="00123B2F"/>
    <w:rsid w:val="00123D82"/>
    <w:rsid w:val="00123E43"/>
    <w:rsid w:val="00123E56"/>
    <w:rsid w:val="001240EC"/>
    <w:rsid w:val="0012458B"/>
    <w:rsid w:val="0012488A"/>
    <w:rsid w:val="00124A97"/>
    <w:rsid w:val="00124E20"/>
    <w:rsid w:val="00124E9F"/>
    <w:rsid w:val="00124F42"/>
    <w:rsid w:val="00125102"/>
    <w:rsid w:val="001252AA"/>
    <w:rsid w:val="001252EE"/>
    <w:rsid w:val="00125772"/>
    <w:rsid w:val="00125B4F"/>
    <w:rsid w:val="00125BB8"/>
    <w:rsid w:val="00125C69"/>
    <w:rsid w:val="00125DBD"/>
    <w:rsid w:val="001260CB"/>
    <w:rsid w:val="001263FD"/>
    <w:rsid w:val="0012677A"/>
    <w:rsid w:val="001269F9"/>
    <w:rsid w:val="00126B54"/>
    <w:rsid w:val="0012703B"/>
    <w:rsid w:val="00127235"/>
    <w:rsid w:val="0012748B"/>
    <w:rsid w:val="001279D6"/>
    <w:rsid w:val="00127AA6"/>
    <w:rsid w:val="00127E08"/>
    <w:rsid w:val="001302D0"/>
    <w:rsid w:val="00130528"/>
    <w:rsid w:val="001306A4"/>
    <w:rsid w:val="0013075A"/>
    <w:rsid w:val="001308D7"/>
    <w:rsid w:val="00130CB6"/>
    <w:rsid w:val="00131013"/>
    <w:rsid w:val="001310ED"/>
    <w:rsid w:val="001310F7"/>
    <w:rsid w:val="0013151A"/>
    <w:rsid w:val="0013179E"/>
    <w:rsid w:val="001318A9"/>
    <w:rsid w:val="00131BA0"/>
    <w:rsid w:val="001320E6"/>
    <w:rsid w:val="00132281"/>
    <w:rsid w:val="00132420"/>
    <w:rsid w:val="00132450"/>
    <w:rsid w:val="0013248A"/>
    <w:rsid w:val="001326EC"/>
    <w:rsid w:val="001328DB"/>
    <w:rsid w:val="00132F55"/>
    <w:rsid w:val="0013337F"/>
    <w:rsid w:val="00133B77"/>
    <w:rsid w:val="00133C9A"/>
    <w:rsid w:val="00133DD3"/>
    <w:rsid w:val="00134439"/>
    <w:rsid w:val="0013448C"/>
    <w:rsid w:val="001348A2"/>
    <w:rsid w:val="00134906"/>
    <w:rsid w:val="00134C98"/>
    <w:rsid w:val="00134CB0"/>
    <w:rsid w:val="00134D69"/>
    <w:rsid w:val="00135139"/>
    <w:rsid w:val="001352AE"/>
    <w:rsid w:val="001369E6"/>
    <w:rsid w:val="00136A98"/>
    <w:rsid w:val="00136AED"/>
    <w:rsid w:val="00136C57"/>
    <w:rsid w:val="001374AE"/>
    <w:rsid w:val="00137624"/>
    <w:rsid w:val="00137768"/>
    <w:rsid w:val="00137B2F"/>
    <w:rsid w:val="00137BD5"/>
    <w:rsid w:val="00137BD9"/>
    <w:rsid w:val="00137C62"/>
    <w:rsid w:val="00140367"/>
    <w:rsid w:val="001408FD"/>
    <w:rsid w:val="00140C9C"/>
    <w:rsid w:val="00140E43"/>
    <w:rsid w:val="00140FDA"/>
    <w:rsid w:val="0014117F"/>
    <w:rsid w:val="00141658"/>
    <w:rsid w:val="00141662"/>
    <w:rsid w:val="00141679"/>
    <w:rsid w:val="00141895"/>
    <w:rsid w:val="00141A1D"/>
    <w:rsid w:val="00141AFE"/>
    <w:rsid w:val="00141C22"/>
    <w:rsid w:val="00141C71"/>
    <w:rsid w:val="00141C93"/>
    <w:rsid w:val="00141FF2"/>
    <w:rsid w:val="0014218B"/>
    <w:rsid w:val="00142354"/>
    <w:rsid w:val="0014267C"/>
    <w:rsid w:val="00142912"/>
    <w:rsid w:val="00142BF1"/>
    <w:rsid w:val="00142C05"/>
    <w:rsid w:val="00143032"/>
    <w:rsid w:val="001431B8"/>
    <w:rsid w:val="00143225"/>
    <w:rsid w:val="00143397"/>
    <w:rsid w:val="00143B9A"/>
    <w:rsid w:val="00143D28"/>
    <w:rsid w:val="0014423A"/>
    <w:rsid w:val="0014438F"/>
    <w:rsid w:val="001443A9"/>
    <w:rsid w:val="001444C0"/>
    <w:rsid w:val="001445A4"/>
    <w:rsid w:val="001449BD"/>
    <w:rsid w:val="00144FD7"/>
    <w:rsid w:val="0014506E"/>
    <w:rsid w:val="00145084"/>
    <w:rsid w:val="00145268"/>
    <w:rsid w:val="00145279"/>
    <w:rsid w:val="00145454"/>
    <w:rsid w:val="001456A5"/>
    <w:rsid w:val="00145923"/>
    <w:rsid w:val="00145CE9"/>
    <w:rsid w:val="001460A9"/>
    <w:rsid w:val="001462D1"/>
    <w:rsid w:val="001466FB"/>
    <w:rsid w:val="00146B93"/>
    <w:rsid w:val="001472B0"/>
    <w:rsid w:val="001473DE"/>
    <w:rsid w:val="00147B6E"/>
    <w:rsid w:val="00147C34"/>
    <w:rsid w:val="00147DD6"/>
    <w:rsid w:val="00150060"/>
    <w:rsid w:val="001500D8"/>
    <w:rsid w:val="001502FA"/>
    <w:rsid w:val="0015091D"/>
    <w:rsid w:val="00150ACF"/>
    <w:rsid w:val="00150C93"/>
    <w:rsid w:val="00151444"/>
    <w:rsid w:val="00151DE9"/>
    <w:rsid w:val="00151E92"/>
    <w:rsid w:val="00151E9F"/>
    <w:rsid w:val="00151FD1"/>
    <w:rsid w:val="00152553"/>
    <w:rsid w:val="00152A3B"/>
    <w:rsid w:val="0015344B"/>
    <w:rsid w:val="00153753"/>
    <w:rsid w:val="0015380A"/>
    <w:rsid w:val="00153C03"/>
    <w:rsid w:val="00153CBB"/>
    <w:rsid w:val="00153DB9"/>
    <w:rsid w:val="00153F05"/>
    <w:rsid w:val="00153F9D"/>
    <w:rsid w:val="00153FEB"/>
    <w:rsid w:val="0015415B"/>
    <w:rsid w:val="00154846"/>
    <w:rsid w:val="0015493F"/>
    <w:rsid w:val="001549A2"/>
    <w:rsid w:val="00154B92"/>
    <w:rsid w:val="00154D17"/>
    <w:rsid w:val="00154F51"/>
    <w:rsid w:val="0015596B"/>
    <w:rsid w:val="00155BAC"/>
    <w:rsid w:val="00156011"/>
    <w:rsid w:val="00156298"/>
    <w:rsid w:val="001563A8"/>
    <w:rsid w:val="0015685F"/>
    <w:rsid w:val="00156D31"/>
    <w:rsid w:val="00156FF3"/>
    <w:rsid w:val="00156FF7"/>
    <w:rsid w:val="00157007"/>
    <w:rsid w:val="0015713D"/>
    <w:rsid w:val="001572D9"/>
    <w:rsid w:val="00157402"/>
    <w:rsid w:val="00157471"/>
    <w:rsid w:val="001575AF"/>
    <w:rsid w:val="00157AA1"/>
    <w:rsid w:val="00157B32"/>
    <w:rsid w:val="00157D46"/>
    <w:rsid w:val="00157D73"/>
    <w:rsid w:val="00157F9B"/>
    <w:rsid w:val="00160325"/>
    <w:rsid w:val="0016068D"/>
    <w:rsid w:val="0016084E"/>
    <w:rsid w:val="00160CC9"/>
    <w:rsid w:val="00160DC3"/>
    <w:rsid w:val="00160EA8"/>
    <w:rsid w:val="00161343"/>
    <w:rsid w:val="00161B67"/>
    <w:rsid w:val="00161C79"/>
    <w:rsid w:val="00161EC1"/>
    <w:rsid w:val="00161FAD"/>
    <w:rsid w:val="00162114"/>
    <w:rsid w:val="001622B2"/>
    <w:rsid w:val="001625ED"/>
    <w:rsid w:val="001626A1"/>
    <w:rsid w:val="00162D6A"/>
    <w:rsid w:val="00162FD0"/>
    <w:rsid w:val="00163123"/>
    <w:rsid w:val="0016318A"/>
    <w:rsid w:val="00163435"/>
    <w:rsid w:val="00163994"/>
    <w:rsid w:val="00163B6C"/>
    <w:rsid w:val="00163C0A"/>
    <w:rsid w:val="00164127"/>
    <w:rsid w:val="0016506F"/>
    <w:rsid w:val="00165242"/>
    <w:rsid w:val="001652E8"/>
    <w:rsid w:val="001655DA"/>
    <w:rsid w:val="00165752"/>
    <w:rsid w:val="00166052"/>
    <w:rsid w:val="001660B3"/>
    <w:rsid w:val="0016616E"/>
    <w:rsid w:val="001664C8"/>
    <w:rsid w:val="0016695D"/>
    <w:rsid w:val="00166C95"/>
    <w:rsid w:val="00166F96"/>
    <w:rsid w:val="0016725B"/>
    <w:rsid w:val="00167467"/>
    <w:rsid w:val="00167840"/>
    <w:rsid w:val="00167FD2"/>
    <w:rsid w:val="00170084"/>
    <w:rsid w:val="001709E1"/>
    <w:rsid w:val="00170AEA"/>
    <w:rsid w:val="00170F05"/>
    <w:rsid w:val="00170F29"/>
    <w:rsid w:val="0017179E"/>
    <w:rsid w:val="00171834"/>
    <w:rsid w:val="00171C31"/>
    <w:rsid w:val="00171D82"/>
    <w:rsid w:val="00172277"/>
    <w:rsid w:val="00172347"/>
    <w:rsid w:val="0017242E"/>
    <w:rsid w:val="001724D5"/>
    <w:rsid w:val="0017268A"/>
    <w:rsid w:val="001727B2"/>
    <w:rsid w:val="001727C4"/>
    <w:rsid w:val="001728A0"/>
    <w:rsid w:val="00172A03"/>
    <w:rsid w:val="00172D9A"/>
    <w:rsid w:val="00172ED7"/>
    <w:rsid w:val="0017331D"/>
    <w:rsid w:val="001735AF"/>
    <w:rsid w:val="00173927"/>
    <w:rsid w:val="00173A80"/>
    <w:rsid w:val="00173F8F"/>
    <w:rsid w:val="00174059"/>
    <w:rsid w:val="001740C2"/>
    <w:rsid w:val="00174321"/>
    <w:rsid w:val="001743D5"/>
    <w:rsid w:val="0017462F"/>
    <w:rsid w:val="001749FD"/>
    <w:rsid w:val="00174B6D"/>
    <w:rsid w:val="00174E17"/>
    <w:rsid w:val="0017551B"/>
    <w:rsid w:val="00175A53"/>
    <w:rsid w:val="00175D1A"/>
    <w:rsid w:val="00176472"/>
    <w:rsid w:val="00176819"/>
    <w:rsid w:val="00176AD4"/>
    <w:rsid w:val="00176CA7"/>
    <w:rsid w:val="001770AC"/>
    <w:rsid w:val="0017729F"/>
    <w:rsid w:val="0017780F"/>
    <w:rsid w:val="001778C9"/>
    <w:rsid w:val="00177962"/>
    <w:rsid w:val="0017796E"/>
    <w:rsid w:val="001779D7"/>
    <w:rsid w:val="00177B4D"/>
    <w:rsid w:val="00177D76"/>
    <w:rsid w:val="00177DBE"/>
    <w:rsid w:val="00177E36"/>
    <w:rsid w:val="00180384"/>
    <w:rsid w:val="0018049D"/>
    <w:rsid w:val="00180524"/>
    <w:rsid w:val="00180634"/>
    <w:rsid w:val="00180709"/>
    <w:rsid w:val="00180AAE"/>
    <w:rsid w:val="00180EEB"/>
    <w:rsid w:val="00180F09"/>
    <w:rsid w:val="00181433"/>
    <w:rsid w:val="0018171F"/>
    <w:rsid w:val="0018188B"/>
    <w:rsid w:val="00181D96"/>
    <w:rsid w:val="00181F5D"/>
    <w:rsid w:val="001820F2"/>
    <w:rsid w:val="00182251"/>
    <w:rsid w:val="00182353"/>
    <w:rsid w:val="001823E8"/>
    <w:rsid w:val="00182724"/>
    <w:rsid w:val="001827FF"/>
    <w:rsid w:val="0018287C"/>
    <w:rsid w:val="00182BE6"/>
    <w:rsid w:val="00182C23"/>
    <w:rsid w:val="001832FB"/>
    <w:rsid w:val="0018348B"/>
    <w:rsid w:val="00183650"/>
    <w:rsid w:val="001838CA"/>
    <w:rsid w:val="00183972"/>
    <w:rsid w:val="00183B51"/>
    <w:rsid w:val="0018404F"/>
    <w:rsid w:val="001840AD"/>
    <w:rsid w:val="00184564"/>
    <w:rsid w:val="001845E7"/>
    <w:rsid w:val="0018468E"/>
    <w:rsid w:val="00184713"/>
    <w:rsid w:val="0018492B"/>
    <w:rsid w:val="00185023"/>
    <w:rsid w:val="001852BB"/>
    <w:rsid w:val="00185558"/>
    <w:rsid w:val="001857B6"/>
    <w:rsid w:val="001862C3"/>
    <w:rsid w:val="00186581"/>
    <w:rsid w:val="0018680E"/>
    <w:rsid w:val="001869C7"/>
    <w:rsid w:val="00186C45"/>
    <w:rsid w:val="00186D76"/>
    <w:rsid w:val="00186D88"/>
    <w:rsid w:val="0018728D"/>
    <w:rsid w:val="00187338"/>
    <w:rsid w:val="0018754D"/>
    <w:rsid w:val="00187B1C"/>
    <w:rsid w:val="00187E63"/>
    <w:rsid w:val="00187E86"/>
    <w:rsid w:val="00190815"/>
    <w:rsid w:val="0019084E"/>
    <w:rsid w:val="00190DA9"/>
    <w:rsid w:val="00191137"/>
    <w:rsid w:val="00191655"/>
    <w:rsid w:val="0019165A"/>
    <w:rsid w:val="00191934"/>
    <w:rsid w:val="00191F94"/>
    <w:rsid w:val="001922FD"/>
    <w:rsid w:val="00192424"/>
    <w:rsid w:val="001924C9"/>
    <w:rsid w:val="001926BD"/>
    <w:rsid w:val="00192783"/>
    <w:rsid w:val="00192830"/>
    <w:rsid w:val="001931E8"/>
    <w:rsid w:val="001933E5"/>
    <w:rsid w:val="0019346D"/>
    <w:rsid w:val="00193714"/>
    <w:rsid w:val="00193CFF"/>
    <w:rsid w:val="00194185"/>
    <w:rsid w:val="00194301"/>
    <w:rsid w:val="00194776"/>
    <w:rsid w:val="00194A41"/>
    <w:rsid w:val="00194A68"/>
    <w:rsid w:val="00194D2D"/>
    <w:rsid w:val="00195160"/>
    <w:rsid w:val="001953AB"/>
    <w:rsid w:val="00196199"/>
    <w:rsid w:val="00196359"/>
    <w:rsid w:val="001972D8"/>
    <w:rsid w:val="0019746E"/>
    <w:rsid w:val="0019780C"/>
    <w:rsid w:val="00197D48"/>
    <w:rsid w:val="00197D73"/>
    <w:rsid w:val="00197DE8"/>
    <w:rsid w:val="001A0344"/>
    <w:rsid w:val="001A0345"/>
    <w:rsid w:val="001A0379"/>
    <w:rsid w:val="001A03FE"/>
    <w:rsid w:val="001A0549"/>
    <w:rsid w:val="001A06CE"/>
    <w:rsid w:val="001A07F5"/>
    <w:rsid w:val="001A0829"/>
    <w:rsid w:val="001A0854"/>
    <w:rsid w:val="001A12AA"/>
    <w:rsid w:val="001A130E"/>
    <w:rsid w:val="001A13AF"/>
    <w:rsid w:val="001A13DF"/>
    <w:rsid w:val="001A1484"/>
    <w:rsid w:val="001A16B8"/>
    <w:rsid w:val="001A194C"/>
    <w:rsid w:val="001A1B30"/>
    <w:rsid w:val="001A1F30"/>
    <w:rsid w:val="001A2006"/>
    <w:rsid w:val="001A2367"/>
    <w:rsid w:val="001A2387"/>
    <w:rsid w:val="001A25FA"/>
    <w:rsid w:val="001A267A"/>
    <w:rsid w:val="001A2A2C"/>
    <w:rsid w:val="001A2BCD"/>
    <w:rsid w:val="001A30C5"/>
    <w:rsid w:val="001A34D0"/>
    <w:rsid w:val="001A35FD"/>
    <w:rsid w:val="001A3617"/>
    <w:rsid w:val="001A361D"/>
    <w:rsid w:val="001A3BE9"/>
    <w:rsid w:val="001A3E9E"/>
    <w:rsid w:val="001A4092"/>
    <w:rsid w:val="001A41E5"/>
    <w:rsid w:val="001A420C"/>
    <w:rsid w:val="001A44BD"/>
    <w:rsid w:val="001A454E"/>
    <w:rsid w:val="001A497F"/>
    <w:rsid w:val="001A5042"/>
    <w:rsid w:val="001A52A5"/>
    <w:rsid w:val="001A537A"/>
    <w:rsid w:val="001A544D"/>
    <w:rsid w:val="001A549D"/>
    <w:rsid w:val="001A54B5"/>
    <w:rsid w:val="001A57F9"/>
    <w:rsid w:val="001A58A4"/>
    <w:rsid w:val="001A5EFE"/>
    <w:rsid w:val="001A5F7B"/>
    <w:rsid w:val="001A637F"/>
    <w:rsid w:val="001A68A5"/>
    <w:rsid w:val="001A68C7"/>
    <w:rsid w:val="001A6C1C"/>
    <w:rsid w:val="001A6D9D"/>
    <w:rsid w:val="001A6E33"/>
    <w:rsid w:val="001A741C"/>
    <w:rsid w:val="001A748E"/>
    <w:rsid w:val="001A7CA4"/>
    <w:rsid w:val="001A7F0D"/>
    <w:rsid w:val="001A7F1B"/>
    <w:rsid w:val="001B02E8"/>
    <w:rsid w:val="001B06A3"/>
    <w:rsid w:val="001B0AB7"/>
    <w:rsid w:val="001B0CCF"/>
    <w:rsid w:val="001B0E03"/>
    <w:rsid w:val="001B0F91"/>
    <w:rsid w:val="001B1CF2"/>
    <w:rsid w:val="001B1E06"/>
    <w:rsid w:val="001B2024"/>
    <w:rsid w:val="001B218E"/>
    <w:rsid w:val="001B25FD"/>
    <w:rsid w:val="001B27B0"/>
    <w:rsid w:val="001B2D59"/>
    <w:rsid w:val="001B2DAC"/>
    <w:rsid w:val="001B2E2D"/>
    <w:rsid w:val="001B3795"/>
    <w:rsid w:val="001B3A35"/>
    <w:rsid w:val="001B3AA1"/>
    <w:rsid w:val="001B3BDD"/>
    <w:rsid w:val="001B3C68"/>
    <w:rsid w:val="001B40EB"/>
    <w:rsid w:val="001B42BF"/>
    <w:rsid w:val="001B432E"/>
    <w:rsid w:val="001B4531"/>
    <w:rsid w:val="001B4686"/>
    <w:rsid w:val="001B46D2"/>
    <w:rsid w:val="001B4853"/>
    <w:rsid w:val="001B4A2D"/>
    <w:rsid w:val="001B4AB7"/>
    <w:rsid w:val="001B4FEB"/>
    <w:rsid w:val="001B5036"/>
    <w:rsid w:val="001B5243"/>
    <w:rsid w:val="001B5AC7"/>
    <w:rsid w:val="001B5F31"/>
    <w:rsid w:val="001B6098"/>
    <w:rsid w:val="001B6BA5"/>
    <w:rsid w:val="001B6C43"/>
    <w:rsid w:val="001B6F0B"/>
    <w:rsid w:val="001B7093"/>
    <w:rsid w:val="001B70E8"/>
    <w:rsid w:val="001B733C"/>
    <w:rsid w:val="001B77CD"/>
    <w:rsid w:val="001B7985"/>
    <w:rsid w:val="001B79BA"/>
    <w:rsid w:val="001B7A11"/>
    <w:rsid w:val="001C0765"/>
    <w:rsid w:val="001C0B6F"/>
    <w:rsid w:val="001C0E75"/>
    <w:rsid w:val="001C0ED4"/>
    <w:rsid w:val="001C1233"/>
    <w:rsid w:val="001C12A4"/>
    <w:rsid w:val="001C12F9"/>
    <w:rsid w:val="001C28D8"/>
    <w:rsid w:val="001C2B92"/>
    <w:rsid w:val="001C33FB"/>
    <w:rsid w:val="001C3423"/>
    <w:rsid w:val="001C352E"/>
    <w:rsid w:val="001C3DB3"/>
    <w:rsid w:val="001C3DC8"/>
    <w:rsid w:val="001C40CF"/>
    <w:rsid w:val="001C418E"/>
    <w:rsid w:val="001C41E7"/>
    <w:rsid w:val="001C4FBB"/>
    <w:rsid w:val="001C5239"/>
    <w:rsid w:val="001C56C1"/>
    <w:rsid w:val="001C5832"/>
    <w:rsid w:val="001C58DA"/>
    <w:rsid w:val="001C59D0"/>
    <w:rsid w:val="001C5B00"/>
    <w:rsid w:val="001C5B47"/>
    <w:rsid w:val="001C6099"/>
    <w:rsid w:val="001C6752"/>
    <w:rsid w:val="001C6824"/>
    <w:rsid w:val="001C6B50"/>
    <w:rsid w:val="001C6DBC"/>
    <w:rsid w:val="001C6FE6"/>
    <w:rsid w:val="001C72AE"/>
    <w:rsid w:val="001C7537"/>
    <w:rsid w:val="001C753F"/>
    <w:rsid w:val="001C75DB"/>
    <w:rsid w:val="001C764E"/>
    <w:rsid w:val="001C7989"/>
    <w:rsid w:val="001C79D4"/>
    <w:rsid w:val="001C7A51"/>
    <w:rsid w:val="001C7D51"/>
    <w:rsid w:val="001C7DF2"/>
    <w:rsid w:val="001C7F0B"/>
    <w:rsid w:val="001D0156"/>
    <w:rsid w:val="001D0203"/>
    <w:rsid w:val="001D0489"/>
    <w:rsid w:val="001D0961"/>
    <w:rsid w:val="001D0A90"/>
    <w:rsid w:val="001D0C95"/>
    <w:rsid w:val="001D0E57"/>
    <w:rsid w:val="001D1530"/>
    <w:rsid w:val="001D1A62"/>
    <w:rsid w:val="001D1DCB"/>
    <w:rsid w:val="001D28A1"/>
    <w:rsid w:val="001D28B7"/>
    <w:rsid w:val="001D2BDA"/>
    <w:rsid w:val="001D2C85"/>
    <w:rsid w:val="001D2D75"/>
    <w:rsid w:val="001D2DE1"/>
    <w:rsid w:val="001D3337"/>
    <w:rsid w:val="001D3383"/>
    <w:rsid w:val="001D380A"/>
    <w:rsid w:val="001D383D"/>
    <w:rsid w:val="001D3C63"/>
    <w:rsid w:val="001D3D1B"/>
    <w:rsid w:val="001D444C"/>
    <w:rsid w:val="001D44B9"/>
    <w:rsid w:val="001D470E"/>
    <w:rsid w:val="001D4773"/>
    <w:rsid w:val="001D4B42"/>
    <w:rsid w:val="001D4D34"/>
    <w:rsid w:val="001D4DB4"/>
    <w:rsid w:val="001D5250"/>
    <w:rsid w:val="001D57A4"/>
    <w:rsid w:val="001D5A27"/>
    <w:rsid w:val="001D5BC1"/>
    <w:rsid w:val="001D60DA"/>
    <w:rsid w:val="001D613D"/>
    <w:rsid w:val="001D61BD"/>
    <w:rsid w:val="001D6375"/>
    <w:rsid w:val="001D65F3"/>
    <w:rsid w:val="001D68CD"/>
    <w:rsid w:val="001D7151"/>
    <w:rsid w:val="001D772A"/>
    <w:rsid w:val="001E016D"/>
    <w:rsid w:val="001E165B"/>
    <w:rsid w:val="001E174A"/>
    <w:rsid w:val="001E18CC"/>
    <w:rsid w:val="001E19C3"/>
    <w:rsid w:val="001E1B16"/>
    <w:rsid w:val="001E228A"/>
    <w:rsid w:val="001E25B6"/>
    <w:rsid w:val="001E2775"/>
    <w:rsid w:val="001E2A31"/>
    <w:rsid w:val="001E2A5D"/>
    <w:rsid w:val="001E2B69"/>
    <w:rsid w:val="001E2C0C"/>
    <w:rsid w:val="001E2EBD"/>
    <w:rsid w:val="001E3231"/>
    <w:rsid w:val="001E340A"/>
    <w:rsid w:val="001E3FA6"/>
    <w:rsid w:val="001E3FBF"/>
    <w:rsid w:val="001E43CE"/>
    <w:rsid w:val="001E4ABF"/>
    <w:rsid w:val="001E4D53"/>
    <w:rsid w:val="001E511A"/>
    <w:rsid w:val="001E5328"/>
    <w:rsid w:val="001E532F"/>
    <w:rsid w:val="001E54E1"/>
    <w:rsid w:val="001E576E"/>
    <w:rsid w:val="001E5771"/>
    <w:rsid w:val="001E5965"/>
    <w:rsid w:val="001E5C69"/>
    <w:rsid w:val="001E5FF5"/>
    <w:rsid w:val="001E63CA"/>
    <w:rsid w:val="001E69F8"/>
    <w:rsid w:val="001E6AAD"/>
    <w:rsid w:val="001E6AB7"/>
    <w:rsid w:val="001E6DD6"/>
    <w:rsid w:val="001E6E55"/>
    <w:rsid w:val="001E714A"/>
    <w:rsid w:val="001E7855"/>
    <w:rsid w:val="001E787C"/>
    <w:rsid w:val="001E7919"/>
    <w:rsid w:val="001E79DD"/>
    <w:rsid w:val="001E79E4"/>
    <w:rsid w:val="001F0038"/>
    <w:rsid w:val="001F0197"/>
    <w:rsid w:val="001F0588"/>
    <w:rsid w:val="001F05C5"/>
    <w:rsid w:val="001F0943"/>
    <w:rsid w:val="001F096F"/>
    <w:rsid w:val="001F09DE"/>
    <w:rsid w:val="001F0B94"/>
    <w:rsid w:val="001F125C"/>
    <w:rsid w:val="001F1337"/>
    <w:rsid w:val="001F1565"/>
    <w:rsid w:val="001F1782"/>
    <w:rsid w:val="001F1798"/>
    <w:rsid w:val="001F1991"/>
    <w:rsid w:val="001F19EF"/>
    <w:rsid w:val="001F1A15"/>
    <w:rsid w:val="001F1ADA"/>
    <w:rsid w:val="001F1BB0"/>
    <w:rsid w:val="001F1E41"/>
    <w:rsid w:val="001F1FD2"/>
    <w:rsid w:val="001F2368"/>
    <w:rsid w:val="001F23B3"/>
    <w:rsid w:val="001F2524"/>
    <w:rsid w:val="001F285F"/>
    <w:rsid w:val="001F2924"/>
    <w:rsid w:val="001F2A8E"/>
    <w:rsid w:val="001F3056"/>
    <w:rsid w:val="001F30DD"/>
    <w:rsid w:val="001F3792"/>
    <w:rsid w:val="001F38FE"/>
    <w:rsid w:val="001F4051"/>
    <w:rsid w:val="001F4074"/>
    <w:rsid w:val="001F457A"/>
    <w:rsid w:val="001F4685"/>
    <w:rsid w:val="001F47D3"/>
    <w:rsid w:val="001F4A2A"/>
    <w:rsid w:val="001F4EBC"/>
    <w:rsid w:val="001F4FE2"/>
    <w:rsid w:val="001F5777"/>
    <w:rsid w:val="001F5833"/>
    <w:rsid w:val="001F5BB3"/>
    <w:rsid w:val="001F6594"/>
    <w:rsid w:val="001F65BD"/>
    <w:rsid w:val="001F668B"/>
    <w:rsid w:val="001F673A"/>
    <w:rsid w:val="001F72FB"/>
    <w:rsid w:val="001F7478"/>
    <w:rsid w:val="001F7497"/>
    <w:rsid w:val="001F7504"/>
    <w:rsid w:val="001F7602"/>
    <w:rsid w:val="001F78F5"/>
    <w:rsid w:val="001F7AA4"/>
    <w:rsid w:val="00200044"/>
    <w:rsid w:val="002000D5"/>
    <w:rsid w:val="002003EA"/>
    <w:rsid w:val="00200476"/>
    <w:rsid w:val="00200955"/>
    <w:rsid w:val="00200ADE"/>
    <w:rsid w:val="00200B2E"/>
    <w:rsid w:val="00201A42"/>
    <w:rsid w:val="00201C23"/>
    <w:rsid w:val="00201EB4"/>
    <w:rsid w:val="002023B4"/>
    <w:rsid w:val="0020241D"/>
    <w:rsid w:val="0020288F"/>
    <w:rsid w:val="00202B33"/>
    <w:rsid w:val="00202B5D"/>
    <w:rsid w:val="00202D2E"/>
    <w:rsid w:val="0020352F"/>
    <w:rsid w:val="002035F5"/>
    <w:rsid w:val="00203628"/>
    <w:rsid w:val="00203727"/>
    <w:rsid w:val="00203AB5"/>
    <w:rsid w:val="00203BED"/>
    <w:rsid w:val="00203D20"/>
    <w:rsid w:val="00203D66"/>
    <w:rsid w:val="00203EF0"/>
    <w:rsid w:val="00204588"/>
    <w:rsid w:val="00204789"/>
    <w:rsid w:val="00204C18"/>
    <w:rsid w:val="00204D8D"/>
    <w:rsid w:val="00204E9C"/>
    <w:rsid w:val="0020531E"/>
    <w:rsid w:val="00205530"/>
    <w:rsid w:val="0020571C"/>
    <w:rsid w:val="00205A56"/>
    <w:rsid w:val="00205B1E"/>
    <w:rsid w:val="00205B5B"/>
    <w:rsid w:val="00205BD5"/>
    <w:rsid w:val="00205C47"/>
    <w:rsid w:val="00205F48"/>
    <w:rsid w:val="00205F9E"/>
    <w:rsid w:val="0020614C"/>
    <w:rsid w:val="002062A6"/>
    <w:rsid w:val="0020668D"/>
    <w:rsid w:val="0020685F"/>
    <w:rsid w:val="00206C1F"/>
    <w:rsid w:val="00206C79"/>
    <w:rsid w:val="00206CAB"/>
    <w:rsid w:val="00206D57"/>
    <w:rsid w:val="00206FD2"/>
    <w:rsid w:val="0020737F"/>
    <w:rsid w:val="002077E8"/>
    <w:rsid w:val="00207925"/>
    <w:rsid w:val="002079F2"/>
    <w:rsid w:val="00207BD8"/>
    <w:rsid w:val="00210189"/>
    <w:rsid w:val="002101EE"/>
    <w:rsid w:val="00210274"/>
    <w:rsid w:val="00210294"/>
    <w:rsid w:val="00210408"/>
    <w:rsid w:val="0021047A"/>
    <w:rsid w:val="00210783"/>
    <w:rsid w:val="0021092D"/>
    <w:rsid w:val="00210F56"/>
    <w:rsid w:val="00210FA2"/>
    <w:rsid w:val="0021121E"/>
    <w:rsid w:val="00211260"/>
    <w:rsid w:val="002113B5"/>
    <w:rsid w:val="00211A22"/>
    <w:rsid w:val="00211EE3"/>
    <w:rsid w:val="00211EF2"/>
    <w:rsid w:val="002128C4"/>
    <w:rsid w:val="0021292C"/>
    <w:rsid w:val="00212DA1"/>
    <w:rsid w:val="00212E21"/>
    <w:rsid w:val="00212F61"/>
    <w:rsid w:val="00212F97"/>
    <w:rsid w:val="002130B8"/>
    <w:rsid w:val="002130DA"/>
    <w:rsid w:val="002135E8"/>
    <w:rsid w:val="00213725"/>
    <w:rsid w:val="002137A0"/>
    <w:rsid w:val="00213A6F"/>
    <w:rsid w:val="00213BAB"/>
    <w:rsid w:val="00213D49"/>
    <w:rsid w:val="00213E3B"/>
    <w:rsid w:val="00213E60"/>
    <w:rsid w:val="002140A9"/>
    <w:rsid w:val="00214165"/>
    <w:rsid w:val="00214191"/>
    <w:rsid w:val="002141DC"/>
    <w:rsid w:val="002142E4"/>
    <w:rsid w:val="002142F9"/>
    <w:rsid w:val="00214436"/>
    <w:rsid w:val="00214637"/>
    <w:rsid w:val="00215187"/>
    <w:rsid w:val="002151C2"/>
    <w:rsid w:val="00215293"/>
    <w:rsid w:val="002152DA"/>
    <w:rsid w:val="0021531F"/>
    <w:rsid w:val="002153AE"/>
    <w:rsid w:val="002155B2"/>
    <w:rsid w:val="002157DB"/>
    <w:rsid w:val="00215B58"/>
    <w:rsid w:val="00215FC5"/>
    <w:rsid w:val="0021626E"/>
    <w:rsid w:val="002163C9"/>
    <w:rsid w:val="0021677A"/>
    <w:rsid w:val="00216A50"/>
    <w:rsid w:val="00216A81"/>
    <w:rsid w:val="00216AFA"/>
    <w:rsid w:val="00217096"/>
    <w:rsid w:val="00217171"/>
    <w:rsid w:val="00217690"/>
    <w:rsid w:val="00217C12"/>
    <w:rsid w:val="00217F28"/>
    <w:rsid w:val="0022000C"/>
    <w:rsid w:val="002200D3"/>
    <w:rsid w:val="00220279"/>
    <w:rsid w:val="0022061E"/>
    <w:rsid w:val="00220A33"/>
    <w:rsid w:val="00220B4F"/>
    <w:rsid w:val="00220C36"/>
    <w:rsid w:val="00220DB6"/>
    <w:rsid w:val="0022120F"/>
    <w:rsid w:val="002212EF"/>
    <w:rsid w:val="002214B9"/>
    <w:rsid w:val="00221672"/>
    <w:rsid w:val="0022191F"/>
    <w:rsid w:val="00221CA0"/>
    <w:rsid w:val="00221E01"/>
    <w:rsid w:val="00221E52"/>
    <w:rsid w:val="00221EB6"/>
    <w:rsid w:val="00222166"/>
    <w:rsid w:val="00222624"/>
    <w:rsid w:val="002227CE"/>
    <w:rsid w:val="002228AE"/>
    <w:rsid w:val="002229D0"/>
    <w:rsid w:val="00222BE4"/>
    <w:rsid w:val="00222C0F"/>
    <w:rsid w:val="00223BF1"/>
    <w:rsid w:val="0022438A"/>
    <w:rsid w:val="00224900"/>
    <w:rsid w:val="00224DAA"/>
    <w:rsid w:val="00224EEB"/>
    <w:rsid w:val="00225005"/>
    <w:rsid w:val="002250AF"/>
    <w:rsid w:val="002250E6"/>
    <w:rsid w:val="0022521B"/>
    <w:rsid w:val="00225485"/>
    <w:rsid w:val="002258B3"/>
    <w:rsid w:val="0022608B"/>
    <w:rsid w:val="0022676A"/>
    <w:rsid w:val="00226862"/>
    <w:rsid w:val="00226D4C"/>
    <w:rsid w:val="00226DBF"/>
    <w:rsid w:val="00226DF9"/>
    <w:rsid w:val="00226E28"/>
    <w:rsid w:val="002271EA"/>
    <w:rsid w:val="002273AC"/>
    <w:rsid w:val="002276EA"/>
    <w:rsid w:val="00227884"/>
    <w:rsid w:val="00227B5D"/>
    <w:rsid w:val="00227B9C"/>
    <w:rsid w:val="00230A98"/>
    <w:rsid w:val="00230CDA"/>
    <w:rsid w:val="00230DCC"/>
    <w:rsid w:val="00231417"/>
    <w:rsid w:val="002315F6"/>
    <w:rsid w:val="0023164F"/>
    <w:rsid w:val="0023179A"/>
    <w:rsid w:val="0023186E"/>
    <w:rsid w:val="00231B31"/>
    <w:rsid w:val="00231BE8"/>
    <w:rsid w:val="00231D07"/>
    <w:rsid w:val="00231E9C"/>
    <w:rsid w:val="002323B8"/>
    <w:rsid w:val="002324D6"/>
    <w:rsid w:val="002326BF"/>
    <w:rsid w:val="00232B3C"/>
    <w:rsid w:val="00232D86"/>
    <w:rsid w:val="00232DF5"/>
    <w:rsid w:val="00233701"/>
    <w:rsid w:val="00233B9B"/>
    <w:rsid w:val="002343E2"/>
    <w:rsid w:val="00234754"/>
    <w:rsid w:val="00235186"/>
    <w:rsid w:val="002352C0"/>
    <w:rsid w:val="002358E3"/>
    <w:rsid w:val="002359CB"/>
    <w:rsid w:val="00235A74"/>
    <w:rsid w:val="00235C50"/>
    <w:rsid w:val="002360F9"/>
    <w:rsid w:val="002360FE"/>
    <w:rsid w:val="002362E3"/>
    <w:rsid w:val="0023675C"/>
    <w:rsid w:val="00237066"/>
    <w:rsid w:val="002371CF"/>
    <w:rsid w:val="00237CD1"/>
    <w:rsid w:val="00237EE3"/>
    <w:rsid w:val="00240501"/>
    <w:rsid w:val="00240503"/>
    <w:rsid w:val="0024059F"/>
    <w:rsid w:val="00241249"/>
    <w:rsid w:val="00241305"/>
    <w:rsid w:val="00241898"/>
    <w:rsid w:val="00241B43"/>
    <w:rsid w:val="00241B9B"/>
    <w:rsid w:val="00242134"/>
    <w:rsid w:val="00242257"/>
    <w:rsid w:val="002423B4"/>
    <w:rsid w:val="002424AC"/>
    <w:rsid w:val="0024263A"/>
    <w:rsid w:val="002426B3"/>
    <w:rsid w:val="0024281C"/>
    <w:rsid w:val="00242A98"/>
    <w:rsid w:val="00242C82"/>
    <w:rsid w:val="00242EFE"/>
    <w:rsid w:val="00242F78"/>
    <w:rsid w:val="002430A5"/>
    <w:rsid w:val="00243146"/>
    <w:rsid w:val="002431AD"/>
    <w:rsid w:val="00243267"/>
    <w:rsid w:val="0024370B"/>
    <w:rsid w:val="00243723"/>
    <w:rsid w:val="002438E3"/>
    <w:rsid w:val="00243AD5"/>
    <w:rsid w:val="00243DB7"/>
    <w:rsid w:val="002442E3"/>
    <w:rsid w:val="002442E5"/>
    <w:rsid w:val="002444EA"/>
    <w:rsid w:val="00244756"/>
    <w:rsid w:val="002451F4"/>
    <w:rsid w:val="0024557D"/>
    <w:rsid w:val="002456CE"/>
    <w:rsid w:val="002458B3"/>
    <w:rsid w:val="00245BD4"/>
    <w:rsid w:val="00246139"/>
    <w:rsid w:val="0024629A"/>
    <w:rsid w:val="00246450"/>
    <w:rsid w:val="00246505"/>
    <w:rsid w:val="002465B3"/>
    <w:rsid w:val="00246F4B"/>
    <w:rsid w:val="00247162"/>
    <w:rsid w:val="00247186"/>
    <w:rsid w:val="002472B7"/>
    <w:rsid w:val="00247315"/>
    <w:rsid w:val="00247625"/>
    <w:rsid w:val="00247838"/>
    <w:rsid w:val="00247B1A"/>
    <w:rsid w:val="00247C05"/>
    <w:rsid w:val="00247D45"/>
    <w:rsid w:val="00247EB3"/>
    <w:rsid w:val="00250078"/>
    <w:rsid w:val="002504D0"/>
    <w:rsid w:val="00250A64"/>
    <w:rsid w:val="00250A72"/>
    <w:rsid w:val="00250E89"/>
    <w:rsid w:val="00250FCC"/>
    <w:rsid w:val="002511F0"/>
    <w:rsid w:val="002513D4"/>
    <w:rsid w:val="00251458"/>
    <w:rsid w:val="0025219D"/>
    <w:rsid w:val="002524A0"/>
    <w:rsid w:val="0025266D"/>
    <w:rsid w:val="002527A3"/>
    <w:rsid w:val="002528E0"/>
    <w:rsid w:val="00252F4E"/>
    <w:rsid w:val="00253499"/>
    <w:rsid w:val="00253C19"/>
    <w:rsid w:val="00253C95"/>
    <w:rsid w:val="00253CF8"/>
    <w:rsid w:val="00253F49"/>
    <w:rsid w:val="002543D4"/>
    <w:rsid w:val="00254797"/>
    <w:rsid w:val="002547BA"/>
    <w:rsid w:val="002548A1"/>
    <w:rsid w:val="00254DCE"/>
    <w:rsid w:val="0025544A"/>
    <w:rsid w:val="00255637"/>
    <w:rsid w:val="00255643"/>
    <w:rsid w:val="00255A87"/>
    <w:rsid w:val="00255B6C"/>
    <w:rsid w:val="00255E1C"/>
    <w:rsid w:val="00255E79"/>
    <w:rsid w:val="00255EC7"/>
    <w:rsid w:val="0025609F"/>
    <w:rsid w:val="0025657A"/>
    <w:rsid w:val="002566BB"/>
    <w:rsid w:val="00256F7E"/>
    <w:rsid w:val="00256F91"/>
    <w:rsid w:val="0025707E"/>
    <w:rsid w:val="00257681"/>
    <w:rsid w:val="00257688"/>
    <w:rsid w:val="0025787C"/>
    <w:rsid w:val="002578CD"/>
    <w:rsid w:val="00257F40"/>
    <w:rsid w:val="00257FE5"/>
    <w:rsid w:val="0026075D"/>
    <w:rsid w:val="00260822"/>
    <w:rsid w:val="00260AC3"/>
    <w:rsid w:val="00260B9F"/>
    <w:rsid w:val="00261E20"/>
    <w:rsid w:val="0026201F"/>
    <w:rsid w:val="0026203F"/>
    <w:rsid w:val="002620BB"/>
    <w:rsid w:val="00262558"/>
    <w:rsid w:val="002629F1"/>
    <w:rsid w:val="00262D88"/>
    <w:rsid w:val="00262F63"/>
    <w:rsid w:val="002633B5"/>
    <w:rsid w:val="0026350C"/>
    <w:rsid w:val="002636AA"/>
    <w:rsid w:val="00263740"/>
    <w:rsid w:val="00263D07"/>
    <w:rsid w:val="00263D2C"/>
    <w:rsid w:val="00263EB9"/>
    <w:rsid w:val="002646D2"/>
    <w:rsid w:val="00264862"/>
    <w:rsid w:val="002649DB"/>
    <w:rsid w:val="00264C5E"/>
    <w:rsid w:val="00264DC1"/>
    <w:rsid w:val="0026536A"/>
    <w:rsid w:val="00265615"/>
    <w:rsid w:val="00265685"/>
    <w:rsid w:val="002656BE"/>
    <w:rsid w:val="00265D99"/>
    <w:rsid w:val="00265DB4"/>
    <w:rsid w:val="002662CC"/>
    <w:rsid w:val="0026652F"/>
    <w:rsid w:val="0026734E"/>
    <w:rsid w:val="002674DF"/>
    <w:rsid w:val="0026775D"/>
    <w:rsid w:val="00267900"/>
    <w:rsid w:val="00267B13"/>
    <w:rsid w:val="0027011F"/>
    <w:rsid w:val="0027025E"/>
    <w:rsid w:val="002704FA"/>
    <w:rsid w:val="00270762"/>
    <w:rsid w:val="00270797"/>
    <w:rsid w:val="00270869"/>
    <w:rsid w:val="0027086E"/>
    <w:rsid w:val="00270AF6"/>
    <w:rsid w:val="00270C6B"/>
    <w:rsid w:val="00270C74"/>
    <w:rsid w:val="00270E17"/>
    <w:rsid w:val="00270E46"/>
    <w:rsid w:val="002714D2"/>
    <w:rsid w:val="00271827"/>
    <w:rsid w:val="0027196A"/>
    <w:rsid w:val="00271CB3"/>
    <w:rsid w:val="0027205F"/>
    <w:rsid w:val="0027209D"/>
    <w:rsid w:val="002720E1"/>
    <w:rsid w:val="00272305"/>
    <w:rsid w:val="0027258C"/>
    <w:rsid w:val="002727B8"/>
    <w:rsid w:val="00272851"/>
    <w:rsid w:val="00272A0B"/>
    <w:rsid w:val="00272BF3"/>
    <w:rsid w:val="00272F70"/>
    <w:rsid w:val="0027358C"/>
    <w:rsid w:val="00273AB2"/>
    <w:rsid w:val="00273C8C"/>
    <w:rsid w:val="00273D88"/>
    <w:rsid w:val="00273DA8"/>
    <w:rsid w:val="0027476D"/>
    <w:rsid w:val="00274903"/>
    <w:rsid w:val="002756EE"/>
    <w:rsid w:val="0027578A"/>
    <w:rsid w:val="002758DC"/>
    <w:rsid w:val="00275919"/>
    <w:rsid w:val="00275CA0"/>
    <w:rsid w:val="00276242"/>
    <w:rsid w:val="00276616"/>
    <w:rsid w:val="002766F7"/>
    <w:rsid w:val="002769F7"/>
    <w:rsid w:val="00276EB3"/>
    <w:rsid w:val="0027726F"/>
    <w:rsid w:val="002774DC"/>
    <w:rsid w:val="00277725"/>
    <w:rsid w:val="0027781D"/>
    <w:rsid w:val="00277952"/>
    <w:rsid w:val="00277C16"/>
    <w:rsid w:val="00277E07"/>
    <w:rsid w:val="00277F59"/>
    <w:rsid w:val="00277FAB"/>
    <w:rsid w:val="002800DE"/>
    <w:rsid w:val="002800FA"/>
    <w:rsid w:val="0028033B"/>
    <w:rsid w:val="00280510"/>
    <w:rsid w:val="0028096B"/>
    <w:rsid w:val="00280AA1"/>
    <w:rsid w:val="00280B27"/>
    <w:rsid w:val="00280CB9"/>
    <w:rsid w:val="00280E56"/>
    <w:rsid w:val="00280FD0"/>
    <w:rsid w:val="002812A3"/>
    <w:rsid w:val="00281403"/>
    <w:rsid w:val="0028173F"/>
    <w:rsid w:val="00281769"/>
    <w:rsid w:val="00281EEA"/>
    <w:rsid w:val="00281F00"/>
    <w:rsid w:val="00281F19"/>
    <w:rsid w:val="00281FD1"/>
    <w:rsid w:val="0028238D"/>
    <w:rsid w:val="00282746"/>
    <w:rsid w:val="0028356D"/>
    <w:rsid w:val="00283FF6"/>
    <w:rsid w:val="00284241"/>
    <w:rsid w:val="002848B4"/>
    <w:rsid w:val="00284D4A"/>
    <w:rsid w:val="0028507F"/>
    <w:rsid w:val="00285248"/>
    <w:rsid w:val="00285250"/>
    <w:rsid w:val="002854D0"/>
    <w:rsid w:val="00285538"/>
    <w:rsid w:val="002858C9"/>
    <w:rsid w:val="00285AAA"/>
    <w:rsid w:val="00285FB7"/>
    <w:rsid w:val="00286059"/>
    <w:rsid w:val="00286428"/>
    <w:rsid w:val="002869F2"/>
    <w:rsid w:val="00286DB6"/>
    <w:rsid w:val="00286DB9"/>
    <w:rsid w:val="00286DC2"/>
    <w:rsid w:val="00287336"/>
    <w:rsid w:val="00287601"/>
    <w:rsid w:val="002876BB"/>
    <w:rsid w:val="002876E2"/>
    <w:rsid w:val="00287749"/>
    <w:rsid w:val="002878D8"/>
    <w:rsid w:val="002878F4"/>
    <w:rsid w:val="00287A82"/>
    <w:rsid w:val="00287B9A"/>
    <w:rsid w:val="00287D36"/>
    <w:rsid w:val="00287E16"/>
    <w:rsid w:val="00287EA2"/>
    <w:rsid w:val="00290A01"/>
    <w:rsid w:val="00290A62"/>
    <w:rsid w:val="00290BA2"/>
    <w:rsid w:val="0029152F"/>
    <w:rsid w:val="00291AAD"/>
    <w:rsid w:val="00291ACF"/>
    <w:rsid w:val="00291B4F"/>
    <w:rsid w:val="00291E51"/>
    <w:rsid w:val="00291E95"/>
    <w:rsid w:val="00291EB4"/>
    <w:rsid w:val="002925DE"/>
    <w:rsid w:val="002925E0"/>
    <w:rsid w:val="0029266C"/>
    <w:rsid w:val="00292708"/>
    <w:rsid w:val="00292823"/>
    <w:rsid w:val="00292DE5"/>
    <w:rsid w:val="00293956"/>
    <w:rsid w:val="00293BB0"/>
    <w:rsid w:val="00294162"/>
    <w:rsid w:val="00294164"/>
    <w:rsid w:val="0029425A"/>
    <w:rsid w:val="00294FF2"/>
    <w:rsid w:val="0029513D"/>
    <w:rsid w:val="0029527C"/>
    <w:rsid w:val="00295598"/>
    <w:rsid w:val="002955C1"/>
    <w:rsid w:val="00295988"/>
    <w:rsid w:val="00295A73"/>
    <w:rsid w:val="00295C15"/>
    <w:rsid w:val="00295CD6"/>
    <w:rsid w:val="00296095"/>
    <w:rsid w:val="00296658"/>
    <w:rsid w:val="002967E7"/>
    <w:rsid w:val="00296860"/>
    <w:rsid w:val="00296CD3"/>
    <w:rsid w:val="00296DF3"/>
    <w:rsid w:val="00297083"/>
    <w:rsid w:val="0029724D"/>
    <w:rsid w:val="002973D8"/>
    <w:rsid w:val="0029757B"/>
    <w:rsid w:val="0029759A"/>
    <w:rsid w:val="00297695"/>
    <w:rsid w:val="002976AD"/>
    <w:rsid w:val="00297837"/>
    <w:rsid w:val="00297E34"/>
    <w:rsid w:val="00297EED"/>
    <w:rsid w:val="002A0264"/>
    <w:rsid w:val="002A1125"/>
    <w:rsid w:val="002A138A"/>
    <w:rsid w:val="002A180F"/>
    <w:rsid w:val="002A1A00"/>
    <w:rsid w:val="002A1B42"/>
    <w:rsid w:val="002A2048"/>
    <w:rsid w:val="002A23A9"/>
    <w:rsid w:val="002A2758"/>
    <w:rsid w:val="002A2963"/>
    <w:rsid w:val="002A2D44"/>
    <w:rsid w:val="002A2F80"/>
    <w:rsid w:val="002A30A2"/>
    <w:rsid w:val="002A33E3"/>
    <w:rsid w:val="002A33F9"/>
    <w:rsid w:val="002A3D7B"/>
    <w:rsid w:val="002A4201"/>
    <w:rsid w:val="002A43A2"/>
    <w:rsid w:val="002A46AA"/>
    <w:rsid w:val="002A4844"/>
    <w:rsid w:val="002A49DB"/>
    <w:rsid w:val="002A4EA9"/>
    <w:rsid w:val="002A5347"/>
    <w:rsid w:val="002A56E7"/>
    <w:rsid w:val="002A5891"/>
    <w:rsid w:val="002A58C8"/>
    <w:rsid w:val="002A5E59"/>
    <w:rsid w:val="002A658A"/>
    <w:rsid w:val="002A65D0"/>
    <w:rsid w:val="002A6B8B"/>
    <w:rsid w:val="002A71ED"/>
    <w:rsid w:val="002A74AE"/>
    <w:rsid w:val="002A7591"/>
    <w:rsid w:val="002A7E10"/>
    <w:rsid w:val="002B0033"/>
    <w:rsid w:val="002B0470"/>
    <w:rsid w:val="002B085D"/>
    <w:rsid w:val="002B085F"/>
    <w:rsid w:val="002B0957"/>
    <w:rsid w:val="002B12C3"/>
    <w:rsid w:val="002B1CFB"/>
    <w:rsid w:val="002B2297"/>
    <w:rsid w:val="002B23A8"/>
    <w:rsid w:val="002B2418"/>
    <w:rsid w:val="002B2801"/>
    <w:rsid w:val="002B2A63"/>
    <w:rsid w:val="002B2A93"/>
    <w:rsid w:val="002B3323"/>
    <w:rsid w:val="002B370B"/>
    <w:rsid w:val="002B3B9D"/>
    <w:rsid w:val="002B3C16"/>
    <w:rsid w:val="002B424A"/>
    <w:rsid w:val="002B4BAA"/>
    <w:rsid w:val="002B518F"/>
    <w:rsid w:val="002B54F1"/>
    <w:rsid w:val="002B5CE3"/>
    <w:rsid w:val="002B6680"/>
    <w:rsid w:val="002B6842"/>
    <w:rsid w:val="002B6C67"/>
    <w:rsid w:val="002B6C9A"/>
    <w:rsid w:val="002B6F42"/>
    <w:rsid w:val="002B71CC"/>
    <w:rsid w:val="002B742D"/>
    <w:rsid w:val="002B78A8"/>
    <w:rsid w:val="002B7CAA"/>
    <w:rsid w:val="002B7F72"/>
    <w:rsid w:val="002B7FD4"/>
    <w:rsid w:val="002C020F"/>
    <w:rsid w:val="002C0212"/>
    <w:rsid w:val="002C0DC7"/>
    <w:rsid w:val="002C116C"/>
    <w:rsid w:val="002C120B"/>
    <w:rsid w:val="002C1BC5"/>
    <w:rsid w:val="002C1D91"/>
    <w:rsid w:val="002C238E"/>
    <w:rsid w:val="002C24E4"/>
    <w:rsid w:val="002C276D"/>
    <w:rsid w:val="002C2DD2"/>
    <w:rsid w:val="002C2E45"/>
    <w:rsid w:val="002C2EF7"/>
    <w:rsid w:val="002C30FA"/>
    <w:rsid w:val="002C33CD"/>
    <w:rsid w:val="002C35CB"/>
    <w:rsid w:val="002C35DB"/>
    <w:rsid w:val="002C3754"/>
    <w:rsid w:val="002C37E8"/>
    <w:rsid w:val="002C387F"/>
    <w:rsid w:val="002C38FC"/>
    <w:rsid w:val="002C3FCB"/>
    <w:rsid w:val="002C4067"/>
    <w:rsid w:val="002C4574"/>
    <w:rsid w:val="002C4648"/>
    <w:rsid w:val="002C47B2"/>
    <w:rsid w:val="002C5206"/>
    <w:rsid w:val="002C5225"/>
    <w:rsid w:val="002C56A2"/>
    <w:rsid w:val="002C5B90"/>
    <w:rsid w:val="002C5FAC"/>
    <w:rsid w:val="002C6B4D"/>
    <w:rsid w:val="002C6B8C"/>
    <w:rsid w:val="002C6D97"/>
    <w:rsid w:val="002C6F26"/>
    <w:rsid w:val="002C715F"/>
    <w:rsid w:val="002C7180"/>
    <w:rsid w:val="002C773E"/>
    <w:rsid w:val="002C7764"/>
    <w:rsid w:val="002C7AD2"/>
    <w:rsid w:val="002C7B1F"/>
    <w:rsid w:val="002C7B3E"/>
    <w:rsid w:val="002C7BCC"/>
    <w:rsid w:val="002C7DAF"/>
    <w:rsid w:val="002C7DC6"/>
    <w:rsid w:val="002D0274"/>
    <w:rsid w:val="002D0459"/>
    <w:rsid w:val="002D0508"/>
    <w:rsid w:val="002D05E1"/>
    <w:rsid w:val="002D0926"/>
    <w:rsid w:val="002D0BC4"/>
    <w:rsid w:val="002D0D10"/>
    <w:rsid w:val="002D1450"/>
    <w:rsid w:val="002D187E"/>
    <w:rsid w:val="002D2147"/>
    <w:rsid w:val="002D23F6"/>
    <w:rsid w:val="002D2807"/>
    <w:rsid w:val="002D28EA"/>
    <w:rsid w:val="002D31E8"/>
    <w:rsid w:val="002D3204"/>
    <w:rsid w:val="002D33EE"/>
    <w:rsid w:val="002D3686"/>
    <w:rsid w:val="002D39A6"/>
    <w:rsid w:val="002D3CD5"/>
    <w:rsid w:val="002D40E9"/>
    <w:rsid w:val="002D410E"/>
    <w:rsid w:val="002D447E"/>
    <w:rsid w:val="002D481C"/>
    <w:rsid w:val="002D482F"/>
    <w:rsid w:val="002D4ACA"/>
    <w:rsid w:val="002D4B15"/>
    <w:rsid w:val="002D4E56"/>
    <w:rsid w:val="002D4F50"/>
    <w:rsid w:val="002D5233"/>
    <w:rsid w:val="002D52E9"/>
    <w:rsid w:val="002D55E5"/>
    <w:rsid w:val="002D58A6"/>
    <w:rsid w:val="002D5A2A"/>
    <w:rsid w:val="002D5BEC"/>
    <w:rsid w:val="002D5CB4"/>
    <w:rsid w:val="002D5DDF"/>
    <w:rsid w:val="002D5F29"/>
    <w:rsid w:val="002D5FA1"/>
    <w:rsid w:val="002D6782"/>
    <w:rsid w:val="002D67EE"/>
    <w:rsid w:val="002D68FB"/>
    <w:rsid w:val="002D6916"/>
    <w:rsid w:val="002D6AFB"/>
    <w:rsid w:val="002D7450"/>
    <w:rsid w:val="002E02A5"/>
    <w:rsid w:val="002E0899"/>
    <w:rsid w:val="002E0F9D"/>
    <w:rsid w:val="002E131C"/>
    <w:rsid w:val="002E1B89"/>
    <w:rsid w:val="002E1DD5"/>
    <w:rsid w:val="002E20BC"/>
    <w:rsid w:val="002E23B4"/>
    <w:rsid w:val="002E28D2"/>
    <w:rsid w:val="002E29A1"/>
    <w:rsid w:val="002E2B20"/>
    <w:rsid w:val="002E2B61"/>
    <w:rsid w:val="002E2BFD"/>
    <w:rsid w:val="002E2DC4"/>
    <w:rsid w:val="002E335A"/>
    <w:rsid w:val="002E39BF"/>
    <w:rsid w:val="002E45FA"/>
    <w:rsid w:val="002E52C2"/>
    <w:rsid w:val="002E5C1D"/>
    <w:rsid w:val="002E6434"/>
    <w:rsid w:val="002E66CF"/>
    <w:rsid w:val="002E6E59"/>
    <w:rsid w:val="002E6ED7"/>
    <w:rsid w:val="002E758D"/>
    <w:rsid w:val="002E76DF"/>
    <w:rsid w:val="002E7927"/>
    <w:rsid w:val="002E7C5C"/>
    <w:rsid w:val="002E7CC2"/>
    <w:rsid w:val="002E7D96"/>
    <w:rsid w:val="002E7DB4"/>
    <w:rsid w:val="002E7DFE"/>
    <w:rsid w:val="002E7EE7"/>
    <w:rsid w:val="002E7FA7"/>
    <w:rsid w:val="002F0463"/>
    <w:rsid w:val="002F073C"/>
    <w:rsid w:val="002F0CCD"/>
    <w:rsid w:val="002F10CA"/>
    <w:rsid w:val="002F10E6"/>
    <w:rsid w:val="002F15A4"/>
    <w:rsid w:val="002F1944"/>
    <w:rsid w:val="002F195B"/>
    <w:rsid w:val="002F1A19"/>
    <w:rsid w:val="002F1A9F"/>
    <w:rsid w:val="002F1AB5"/>
    <w:rsid w:val="002F1B1F"/>
    <w:rsid w:val="002F1B29"/>
    <w:rsid w:val="002F1E45"/>
    <w:rsid w:val="002F1F49"/>
    <w:rsid w:val="002F2084"/>
    <w:rsid w:val="002F2883"/>
    <w:rsid w:val="002F2A0D"/>
    <w:rsid w:val="002F36B3"/>
    <w:rsid w:val="002F3787"/>
    <w:rsid w:val="002F37E1"/>
    <w:rsid w:val="002F3891"/>
    <w:rsid w:val="002F3B82"/>
    <w:rsid w:val="002F3D2F"/>
    <w:rsid w:val="002F4025"/>
    <w:rsid w:val="002F441F"/>
    <w:rsid w:val="002F4686"/>
    <w:rsid w:val="002F477B"/>
    <w:rsid w:val="002F4ACC"/>
    <w:rsid w:val="002F509E"/>
    <w:rsid w:val="002F50E1"/>
    <w:rsid w:val="002F5185"/>
    <w:rsid w:val="002F56E8"/>
    <w:rsid w:val="002F5708"/>
    <w:rsid w:val="002F5D36"/>
    <w:rsid w:val="002F5E76"/>
    <w:rsid w:val="002F5EB4"/>
    <w:rsid w:val="002F5F1F"/>
    <w:rsid w:val="002F610E"/>
    <w:rsid w:val="002F61F5"/>
    <w:rsid w:val="002F641E"/>
    <w:rsid w:val="002F645A"/>
    <w:rsid w:val="002F64FB"/>
    <w:rsid w:val="002F6613"/>
    <w:rsid w:val="002F69E1"/>
    <w:rsid w:val="002F6EB7"/>
    <w:rsid w:val="002F7134"/>
    <w:rsid w:val="002F71EE"/>
    <w:rsid w:val="002F7274"/>
    <w:rsid w:val="002F729E"/>
    <w:rsid w:val="002F72B8"/>
    <w:rsid w:val="002F76FA"/>
    <w:rsid w:val="002F7EF9"/>
    <w:rsid w:val="002F7F7A"/>
    <w:rsid w:val="002F7FC7"/>
    <w:rsid w:val="0030006C"/>
    <w:rsid w:val="003003A5"/>
    <w:rsid w:val="0030052F"/>
    <w:rsid w:val="003005F7"/>
    <w:rsid w:val="00300749"/>
    <w:rsid w:val="00300792"/>
    <w:rsid w:val="0030102A"/>
    <w:rsid w:val="00301334"/>
    <w:rsid w:val="00301394"/>
    <w:rsid w:val="003014E2"/>
    <w:rsid w:val="003014E7"/>
    <w:rsid w:val="0030184D"/>
    <w:rsid w:val="0030184E"/>
    <w:rsid w:val="003019CF"/>
    <w:rsid w:val="00301A63"/>
    <w:rsid w:val="00302080"/>
    <w:rsid w:val="00302257"/>
    <w:rsid w:val="00302440"/>
    <w:rsid w:val="00302ABC"/>
    <w:rsid w:val="00302BDE"/>
    <w:rsid w:val="0030320D"/>
    <w:rsid w:val="00303848"/>
    <w:rsid w:val="003039B1"/>
    <w:rsid w:val="00303B2D"/>
    <w:rsid w:val="00303C0D"/>
    <w:rsid w:val="00303C6F"/>
    <w:rsid w:val="00303D0D"/>
    <w:rsid w:val="003041E9"/>
    <w:rsid w:val="0030453A"/>
    <w:rsid w:val="0030466C"/>
    <w:rsid w:val="00304972"/>
    <w:rsid w:val="00304CF2"/>
    <w:rsid w:val="00305040"/>
    <w:rsid w:val="003050B4"/>
    <w:rsid w:val="003051E2"/>
    <w:rsid w:val="00305370"/>
    <w:rsid w:val="0030579B"/>
    <w:rsid w:val="00305A21"/>
    <w:rsid w:val="00306544"/>
    <w:rsid w:val="003065D1"/>
    <w:rsid w:val="00306864"/>
    <w:rsid w:val="00306A23"/>
    <w:rsid w:val="00306AB4"/>
    <w:rsid w:val="00306B8B"/>
    <w:rsid w:val="00306C37"/>
    <w:rsid w:val="00306D2D"/>
    <w:rsid w:val="0030711A"/>
    <w:rsid w:val="003073CD"/>
    <w:rsid w:val="003076A6"/>
    <w:rsid w:val="00307E4D"/>
    <w:rsid w:val="00307FC6"/>
    <w:rsid w:val="003100C2"/>
    <w:rsid w:val="0031014A"/>
    <w:rsid w:val="003101C2"/>
    <w:rsid w:val="00310553"/>
    <w:rsid w:val="003108AF"/>
    <w:rsid w:val="00311224"/>
    <w:rsid w:val="003113CA"/>
    <w:rsid w:val="0031155F"/>
    <w:rsid w:val="0031169C"/>
    <w:rsid w:val="00311A48"/>
    <w:rsid w:val="00311C6A"/>
    <w:rsid w:val="00311CB9"/>
    <w:rsid w:val="00311DE3"/>
    <w:rsid w:val="00311E38"/>
    <w:rsid w:val="003121CF"/>
    <w:rsid w:val="003126C9"/>
    <w:rsid w:val="00312C04"/>
    <w:rsid w:val="00312C5C"/>
    <w:rsid w:val="00312C7F"/>
    <w:rsid w:val="0031341E"/>
    <w:rsid w:val="00313E1F"/>
    <w:rsid w:val="00313EA4"/>
    <w:rsid w:val="00313F08"/>
    <w:rsid w:val="00314034"/>
    <w:rsid w:val="003141DD"/>
    <w:rsid w:val="00314246"/>
    <w:rsid w:val="003143BD"/>
    <w:rsid w:val="00314483"/>
    <w:rsid w:val="00314D8C"/>
    <w:rsid w:val="00314E93"/>
    <w:rsid w:val="00315C9A"/>
    <w:rsid w:val="00315E1A"/>
    <w:rsid w:val="00315F05"/>
    <w:rsid w:val="003160BE"/>
    <w:rsid w:val="00316963"/>
    <w:rsid w:val="00317506"/>
    <w:rsid w:val="00317866"/>
    <w:rsid w:val="00317A93"/>
    <w:rsid w:val="00317CD0"/>
    <w:rsid w:val="00317D2C"/>
    <w:rsid w:val="0032024F"/>
    <w:rsid w:val="003206C5"/>
    <w:rsid w:val="00320798"/>
    <w:rsid w:val="00320AAE"/>
    <w:rsid w:val="0032117F"/>
    <w:rsid w:val="003211E6"/>
    <w:rsid w:val="003212CC"/>
    <w:rsid w:val="00321AA1"/>
    <w:rsid w:val="00321E0E"/>
    <w:rsid w:val="00322118"/>
    <w:rsid w:val="0032215B"/>
    <w:rsid w:val="00322242"/>
    <w:rsid w:val="003227A2"/>
    <w:rsid w:val="00322AD7"/>
    <w:rsid w:val="00322B03"/>
    <w:rsid w:val="00322BC6"/>
    <w:rsid w:val="00322ED0"/>
    <w:rsid w:val="00322F3E"/>
    <w:rsid w:val="00322FCD"/>
    <w:rsid w:val="0032301E"/>
    <w:rsid w:val="00323468"/>
    <w:rsid w:val="0032377E"/>
    <w:rsid w:val="0032393D"/>
    <w:rsid w:val="00323BFA"/>
    <w:rsid w:val="00323C26"/>
    <w:rsid w:val="00323E3F"/>
    <w:rsid w:val="00324333"/>
    <w:rsid w:val="00324A5F"/>
    <w:rsid w:val="00324E3C"/>
    <w:rsid w:val="0032531B"/>
    <w:rsid w:val="00325723"/>
    <w:rsid w:val="00325DA1"/>
    <w:rsid w:val="003260DA"/>
    <w:rsid w:val="003269B6"/>
    <w:rsid w:val="00326D27"/>
    <w:rsid w:val="0032738C"/>
    <w:rsid w:val="003273BA"/>
    <w:rsid w:val="00327482"/>
    <w:rsid w:val="00327A41"/>
    <w:rsid w:val="00327B2F"/>
    <w:rsid w:val="00327C32"/>
    <w:rsid w:val="00327D6F"/>
    <w:rsid w:val="00330612"/>
    <w:rsid w:val="00330B9D"/>
    <w:rsid w:val="00330BDC"/>
    <w:rsid w:val="00330C34"/>
    <w:rsid w:val="003310C6"/>
    <w:rsid w:val="003313FF"/>
    <w:rsid w:val="003317ED"/>
    <w:rsid w:val="00331A0B"/>
    <w:rsid w:val="00332276"/>
    <w:rsid w:val="003324C8"/>
    <w:rsid w:val="0033257B"/>
    <w:rsid w:val="0033272D"/>
    <w:rsid w:val="00332B7C"/>
    <w:rsid w:val="00332C3E"/>
    <w:rsid w:val="00332CAF"/>
    <w:rsid w:val="00332E7F"/>
    <w:rsid w:val="00333316"/>
    <w:rsid w:val="0033342E"/>
    <w:rsid w:val="00333B1B"/>
    <w:rsid w:val="00333D5F"/>
    <w:rsid w:val="00334195"/>
    <w:rsid w:val="0033423B"/>
    <w:rsid w:val="0033434A"/>
    <w:rsid w:val="00334750"/>
    <w:rsid w:val="00334C79"/>
    <w:rsid w:val="00334C8B"/>
    <w:rsid w:val="00334CB7"/>
    <w:rsid w:val="00334D02"/>
    <w:rsid w:val="00334F0B"/>
    <w:rsid w:val="003351E8"/>
    <w:rsid w:val="0033520E"/>
    <w:rsid w:val="00335290"/>
    <w:rsid w:val="003352EF"/>
    <w:rsid w:val="003355A3"/>
    <w:rsid w:val="00335CCF"/>
    <w:rsid w:val="00335D9A"/>
    <w:rsid w:val="00335DED"/>
    <w:rsid w:val="00336371"/>
    <w:rsid w:val="003363A8"/>
    <w:rsid w:val="00336797"/>
    <w:rsid w:val="00336919"/>
    <w:rsid w:val="00336B62"/>
    <w:rsid w:val="00336F8B"/>
    <w:rsid w:val="00337123"/>
    <w:rsid w:val="003371EE"/>
    <w:rsid w:val="003373A3"/>
    <w:rsid w:val="00337C93"/>
    <w:rsid w:val="00340075"/>
    <w:rsid w:val="0034018C"/>
    <w:rsid w:val="003401B2"/>
    <w:rsid w:val="00340632"/>
    <w:rsid w:val="00340FC8"/>
    <w:rsid w:val="00341208"/>
    <w:rsid w:val="003412E6"/>
    <w:rsid w:val="003415A1"/>
    <w:rsid w:val="00341764"/>
    <w:rsid w:val="00341774"/>
    <w:rsid w:val="00341AA6"/>
    <w:rsid w:val="00341B9B"/>
    <w:rsid w:val="00341D8A"/>
    <w:rsid w:val="0034227A"/>
    <w:rsid w:val="00342566"/>
    <w:rsid w:val="00342BD4"/>
    <w:rsid w:val="00342C6F"/>
    <w:rsid w:val="00343350"/>
    <w:rsid w:val="003439F2"/>
    <w:rsid w:val="00343FF5"/>
    <w:rsid w:val="00344748"/>
    <w:rsid w:val="00344B74"/>
    <w:rsid w:val="00344CAB"/>
    <w:rsid w:val="003450BE"/>
    <w:rsid w:val="003451DF"/>
    <w:rsid w:val="0034536C"/>
    <w:rsid w:val="003455D6"/>
    <w:rsid w:val="00345850"/>
    <w:rsid w:val="003458C7"/>
    <w:rsid w:val="00345981"/>
    <w:rsid w:val="00345BB7"/>
    <w:rsid w:val="00345F98"/>
    <w:rsid w:val="003460C9"/>
    <w:rsid w:val="00346962"/>
    <w:rsid w:val="00346C8A"/>
    <w:rsid w:val="00346F13"/>
    <w:rsid w:val="00347367"/>
    <w:rsid w:val="00347457"/>
    <w:rsid w:val="00347514"/>
    <w:rsid w:val="0034766B"/>
    <w:rsid w:val="00347AF4"/>
    <w:rsid w:val="00347C83"/>
    <w:rsid w:val="003504E9"/>
    <w:rsid w:val="0035074D"/>
    <w:rsid w:val="00350790"/>
    <w:rsid w:val="00350795"/>
    <w:rsid w:val="00350A9B"/>
    <w:rsid w:val="00350D66"/>
    <w:rsid w:val="00350E89"/>
    <w:rsid w:val="003510CB"/>
    <w:rsid w:val="00351B9D"/>
    <w:rsid w:val="00351E20"/>
    <w:rsid w:val="003523C3"/>
    <w:rsid w:val="00352615"/>
    <w:rsid w:val="0035289A"/>
    <w:rsid w:val="00352BD6"/>
    <w:rsid w:val="00352CEF"/>
    <w:rsid w:val="00353406"/>
    <w:rsid w:val="00353459"/>
    <w:rsid w:val="003535BB"/>
    <w:rsid w:val="003538EC"/>
    <w:rsid w:val="003539B8"/>
    <w:rsid w:val="0035440C"/>
    <w:rsid w:val="0035444D"/>
    <w:rsid w:val="00354455"/>
    <w:rsid w:val="00354BA2"/>
    <w:rsid w:val="00354CFF"/>
    <w:rsid w:val="00354EDD"/>
    <w:rsid w:val="00355390"/>
    <w:rsid w:val="003553D1"/>
    <w:rsid w:val="003557EC"/>
    <w:rsid w:val="00355A07"/>
    <w:rsid w:val="00355AF0"/>
    <w:rsid w:val="00355D1F"/>
    <w:rsid w:val="00356588"/>
    <w:rsid w:val="00356596"/>
    <w:rsid w:val="0035690B"/>
    <w:rsid w:val="00356A33"/>
    <w:rsid w:val="00356A7C"/>
    <w:rsid w:val="00356C1F"/>
    <w:rsid w:val="00356D25"/>
    <w:rsid w:val="00357345"/>
    <w:rsid w:val="00357389"/>
    <w:rsid w:val="00357447"/>
    <w:rsid w:val="003575AD"/>
    <w:rsid w:val="0035794B"/>
    <w:rsid w:val="00357D15"/>
    <w:rsid w:val="00357EB1"/>
    <w:rsid w:val="003608C5"/>
    <w:rsid w:val="00360A9D"/>
    <w:rsid w:val="00360B05"/>
    <w:rsid w:val="00360BBA"/>
    <w:rsid w:val="00360D13"/>
    <w:rsid w:val="003611D8"/>
    <w:rsid w:val="0036134D"/>
    <w:rsid w:val="003613BA"/>
    <w:rsid w:val="00361DA4"/>
    <w:rsid w:val="0036215E"/>
    <w:rsid w:val="003623D0"/>
    <w:rsid w:val="003629B3"/>
    <w:rsid w:val="00362E08"/>
    <w:rsid w:val="00363060"/>
    <w:rsid w:val="003630B7"/>
    <w:rsid w:val="00363159"/>
    <w:rsid w:val="00363252"/>
    <w:rsid w:val="00363370"/>
    <w:rsid w:val="0036359C"/>
    <w:rsid w:val="003635A4"/>
    <w:rsid w:val="0036366B"/>
    <w:rsid w:val="003636AA"/>
    <w:rsid w:val="00363774"/>
    <w:rsid w:val="0036391B"/>
    <w:rsid w:val="0036391C"/>
    <w:rsid w:val="00363A14"/>
    <w:rsid w:val="00363CEC"/>
    <w:rsid w:val="00363F30"/>
    <w:rsid w:val="00363FC3"/>
    <w:rsid w:val="003644FA"/>
    <w:rsid w:val="0036458A"/>
    <w:rsid w:val="003646AD"/>
    <w:rsid w:val="003647C0"/>
    <w:rsid w:val="003647C3"/>
    <w:rsid w:val="003649A7"/>
    <w:rsid w:val="00364B4B"/>
    <w:rsid w:val="00364E03"/>
    <w:rsid w:val="00364E3D"/>
    <w:rsid w:val="00364E3F"/>
    <w:rsid w:val="003655C7"/>
    <w:rsid w:val="003656D3"/>
    <w:rsid w:val="00365844"/>
    <w:rsid w:val="00365885"/>
    <w:rsid w:val="00365891"/>
    <w:rsid w:val="00366321"/>
    <w:rsid w:val="003665C5"/>
    <w:rsid w:val="00366798"/>
    <w:rsid w:val="0036696C"/>
    <w:rsid w:val="00366A9E"/>
    <w:rsid w:val="00366DE9"/>
    <w:rsid w:val="0036701E"/>
    <w:rsid w:val="00367206"/>
    <w:rsid w:val="00370008"/>
    <w:rsid w:val="00370027"/>
    <w:rsid w:val="003702B0"/>
    <w:rsid w:val="00370527"/>
    <w:rsid w:val="0037078E"/>
    <w:rsid w:val="00370E26"/>
    <w:rsid w:val="00370EF8"/>
    <w:rsid w:val="00371064"/>
    <w:rsid w:val="003715AF"/>
    <w:rsid w:val="003717FD"/>
    <w:rsid w:val="003718E5"/>
    <w:rsid w:val="00371AA6"/>
    <w:rsid w:val="00371BFA"/>
    <w:rsid w:val="00371D24"/>
    <w:rsid w:val="00371DDC"/>
    <w:rsid w:val="00371DF6"/>
    <w:rsid w:val="00371F97"/>
    <w:rsid w:val="003720A3"/>
    <w:rsid w:val="003721D8"/>
    <w:rsid w:val="00372235"/>
    <w:rsid w:val="003722FA"/>
    <w:rsid w:val="00372358"/>
    <w:rsid w:val="0037283D"/>
    <w:rsid w:val="00372C45"/>
    <w:rsid w:val="00372EE5"/>
    <w:rsid w:val="003733A9"/>
    <w:rsid w:val="003734CC"/>
    <w:rsid w:val="00373589"/>
    <w:rsid w:val="003735D2"/>
    <w:rsid w:val="003739FB"/>
    <w:rsid w:val="00373EA7"/>
    <w:rsid w:val="00374D4D"/>
    <w:rsid w:val="00374EB4"/>
    <w:rsid w:val="00375AA7"/>
    <w:rsid w:val="00375B14"/>
    <w:rsid w:val="00375B4B"/>
    <w:rsid w:val="00375F20"/>
    <w:rsid w:val="003763DD"/>
    <w:rsid w:val="00376446"/>
    <w:rsid w:val="0037670A"/>
    <w:rsid w:val="00376943"/>
    <w:rsid w:val="00376B28"/>
    <w:rsid w:val="003770C8"/>
    <w:rsid w:val="00377422"/>
    <w:rsid w:val="00377599"/>
    <w:rsid w:val="003775EC"/>
    <w:rsid w:val="00377604"/>
    <w:rsid w:val="00377C5F"/>
    <w:rsid w:val="003805BC"/>
    <w:rsid w:val="003806C8"/>
    <w:rsid w:val="003807AC"/>
    <w:rsid w:val="00380816"/>
    <w:rsid w:val="00380CC1"/>
    <w:rsid w:val="00380CD8"/>
    <w:rsid w:val="00380DDA"/>
    <w:rsid w:val="00380ECF"/>
    <w:rsid w:val="003815EF"/>
    <w:rsid w:val="003816D6"/>
    <w:rsid w:val="00381712"/>
    <w:rsid w:val="003819BA"/>
    <w:rsid w:val="00381B04"/>
    <w:rsid w:val="00381B54"/>
    <w:rsid w:val="00381DD0"/>
    <w:rsid w:val="00382053"/>
    <w:rsid w:val="0038240A"/>
    <w:rsid w:val="0038246C"/>
    <w:rsid w:val="00382765"/>
    <w:rsid w:val="00382922"/>
    <w:rsid w:val="0038294B"/>
    <w:rsid w:val="00382F2A"/>
    <w:rsid w:val="00382F40"/>
    <w:rsid w:val="0038315A"/>
    <w:rsid w:val="0038340A"/>
    <w:rsid w:val="00383825"/>
    <w:rsid w:val="003838B5"/>
    <w:rsid w:val="00383FE9"/>
    <w:rsid w:val="003843F1"/>
    <w:rsid w:val="003845FB"/>
    <w:rsid w:val="0038476B"/>
    <w:rsid w:val="003848BA"/>
    <w:rsid w:val="003848F1"/>
    <w:rsid w:val="00384A9D"/>
    <w:rsid w:val="00384DBC"/>
    <w:rsid w:val="00384ECE"/>
    <w:rsid w:val="00385995"/>
    <w:rsid w:val="00385C3D"/>
    <w:rsid w:val="00385DB0"/>
    <w:rsid w:val="00386091"/>
    <w:rsid w:val="003863EC"/>
    <w:rsid w:val="003864D6"/>
    <w:rsid w:val="00386622"/>
    <w:rsid w:val="00386659"/>
    <w:rsid w:val="003866DD"/>
    <w:rsid w:val="003869B9"/>
    <w:rsid w:val="00386B47"/>
    <w:rsid w:val="00386DD7"/>
    <w:rsid w:val="00386E8B"/>
    <w:rsid w:val="00386ED6"/>
    <w:rsid w:val="00386FFF"/>
    <w:rsid w:val="0038717B"/>
    <w:rsid w:val="00387B67"/>
    <w:rsid w:val="00387CC4"/>
    <w:rsid w:val="00387EB8"/>
    <w:rsid w:val="00387F9D"/>
    <w:rsid w:val="00390163"/>
    <w:rsid w:val="00390C03"/>
    <w:rsid w:val="00390D81"/>
    <w:rsid w:val="00390E60"/>
    <w:rsid w:val="00390FA3"/>
    <w:rsid w:val="003915A0"/>
    <w:rsid w:val="00391A03"/>
    <w:rsid w:val="00391E80"/>
    <w:rsid w:val="00391FB0"/>
    <w:rsid w:val="00392110"/>
    <w:rsid w:val="00392276"/>
    <w:rsid w:val="00392AEA"/>
    <w:rsid w:val="00392B4B"/>
    <w:rsid w:val="00392E0D"/>
    <w:rsid w:val="00392F08"/>
    <w:rsid w:val="00393248"/>
    <w:rsid w:val="00393444"/>
    <w:rsid w:val="0039358E"/>
    <w:rsid w:val="0039384F"/>
    <w:rsid w:val="00393C5A"/>
    <w:rsid w:val="00393D76"/>
    <w:rsid w:val="003940DB"/>
    <w:rsid w:val="003946C5"/>
    <w:rsid w:val="00394812"/>
    <w:rsid w:val="00394895"/>
    <w:rsid w:val="00394B0A"/>
    <w:rsid w:val="00394B11"/>
    <w:rsid w:val="00394E5E"/>
    <w:rsid w:val="003950B0"/>
    <w:rsid w:val="003951A6"/>
    <w:rsid w:val="0039553D"/>
    <w:rsid w:val="003955B7"/>
    <w:rsid w:val="00395838"/>
    <w:rsid w:val="00395D81"/>
    <w:rsid w:val="00395E49"/>
    <w:rsid w:val="003964C8"/>
    <w:rsid w:val="00396894"/>
    <w:rsid w:val="003969C7"/>
    <w:rsid w:val="00396A87"/>
    <w:rsid w:val="00396AD6"/>
    <w:rsid w:val="003970D3"/>
    <w:rsid w:val="003977FD"/>
    <w:rsid w:val="00397802"/>
    <w:rsid w:val="00397CA6"/>
    <w:rsid w:val="003A0A58"/>
    <w:rsid w:val="003A0B50"/>
    <w:rsid w:val="003A0D48"/>
    <w:rsid w:val="003A1024"/>
    <w:rsid w:val="003A1293"/>
    <w:rsid w:val="003A1295"/>
    <w:rsid w:val="003A14CA"/>
    <w:rsid w:val="003A14EC"/>
    <w:rsid w:val="003A1A31"/>
    <w:rsid w:val="003A1A7B"/>
    <w:rsid w:val="003A1A8F"/>
    <w:rsid w:val="003A1C02"/>
    <w:rsid w:val="003A1C9D"/>
    <w:rsid w:val="003A20EE"/>
    <w:rsid w:val="003A2632"/>
    <w:rsid w:val="003A2AB7"/>
    <w:rsid w:val="003A2BE4"/>
    <w:rsid w:val="003A3258"/>
    <w:rsid w:val="003A348C"/>
    <w:rsid w:val="003A3A5F"/>
    <w:rsid w:val="003A3CF3"/>
    <w:rsid w:val="003A3F63"/>
    <w:rsid w:val="003A4122"/>
    <w:rsid w:val="003A4273"/>
    <w:rsid w:val="003A4712"/>
    <w:rsid w:val="003A53D2"/>
    <w:rsid w:val="003A5774"/>
    <w:rsid w:val="003A5876"/>
    <w:rsid w:val="003A62E8"/>
    <w:rsid w:val="003A63DF"/>
    <w:rsid w:val="003A6F02"/>
    <w:rsid w:val="003A6F7C"/>
    <w:rsid w:val="003A7287"/>
    <w:rsid w:val="003A759F"/>
    <w:rsid w:val="003A769E"/>
    <w:rsid w:val="003B01A8"/>
    <w:rsid w:val="003B0263"/>
    <w:rsid w:val="003B05E7"/>
    <w:rsid w:val="003B085B"/>
    <w:rsid w:val="003B0968"/>
    <w:rsid w:val="003B1472"/>
    <w:rsid w:val="003B1815"/>
    <w:rsid w:val="003B1AB9"/>
    <w:rsid w:val="003B2395"/>
    <w:rsid w:val="003B240D"/>
    <w:rsid w:val="003B2465"/>
    <w:rsid w:val="003B284C"/>
    <w:rsid w:val="003B2B05"/>
    <w:rsid w:val="003B2C42"/>
    <w:rsid w:val="003B2CE8"/>
    <w:rsid w:val="003B2F6E"/>
    <w:rsid w:val="003B3625"/>
    <w:rsid w:val="003B3662"/>
    <w:rsid w:val="003B3946"/>
    <w:rsid w:val="003B3D49"/>
    <w:rsid w:val="003B3E85"/>
    <w:rsid w:val="003B4110"/>
    <w:rsid w:val="003B42E2"/>
    <w:rsid w:val="003B46D2"/>
    <w:rsid w:val="003B4934"/>
    <w:rsid w:val="003B4D00"/>
    <w:rsid w:val="003B5005"/>
    <w:rsid w:val="003B55DB"/>
    <w:rsid w:val="003B57FC"/>
    <w:rsid w:val="003B5B6E"/>
    <w:rsid w:val="003B5B96"/>
    <w:rsid w:val="003B5CED"/>
    <w:rsid w:val="003B5EE0"/>
    <w:rsid w:val="003B65B3"/>
    <w:rsid w:val="003B691C"/>
    <w:rsid w:val="003B6B3C"/>
    <w:rsid w:val="003B6D0C"/>
    <w:rsid w:val="003B774C"/>
    <w:rsid w:val="003B7999"/>
    <w:rsid w:val="003B7CA7"/>
    <w:rsid w:val="003B7D9D"/>
    <w:rsid w:val="003C00DF"/>
    <w:rsid w:val="003C0439"/>
    <w:rsid w:val="003C0754"/>
    <w:rsid w:val="003C089C"/>
    <w:rsid w:val="003C0A87"/>
    <w:rsid w:val="003C0BFF"/>
    <w:rsid w:val="003C1308"/>
    <w:rsid w:val="003C16BD"/>
    <w:rsid w:val="003C22AE"/>
    <w:rsid w:val="003C22DB"/>
    <w:rsid w:val="003C287A"/>
    <w:rsid w:val="003C2A65"/>
    <w:rsid w:val="003C2C16"/>
    <w:rsid w:val="003C2CB2"/>
    <w:rsid w:val="003C2E94"/>
    <w:rsid w:val="003C2EE2"/>
    <w:rsid w:val="003C33DE"/>
    <w:rsid w:val="003C33F9"/>
    <w:rsid w:val="003C3656"/>
    <w:rsid w:val="003C388A"/>
    <w:rsid w:val="003C38BC"/>
    <w:rsid w:val="003C3B5A"/>
    <w:rsid w:val="003C3C2A"/>
    <w:rsid w:val="003C40FC"/>
    <w:rsid w:val="003C4799"/>
    <w:rsid w:val="003C4962"/>
    <w:rsid w:val="003C4963"/>
    <w:rsid w:val="003C4FD0"/>
    <w:rsid w:val="003C5477"/>
    <w:rsid w:val="003C59C7"/>
    <w:rsid w:val="003C6216"/>
    <w:rsid w:val="003C654D"/>
    <w:rsid w:val="003C65D0"/>
    <w:rsid w:val="003C69A7"/>
    <w:rsid w:val="003C6B08"/>
    <w:rsid w:val="003C6C60"/>
    <w:rsid w:val="003C6FB2"/>
    <w:rsid w:val="003C70F7"/>
    <w:rsid w:val="003C731C"/>
    <w:rsid w:val="003C7773"/>
    <w:rsid w:val="003C789C"/>
    <w:rsid w:val="003C7BC6"/>
    <w:rsid w:val="003C7CE5"/>
    <w:rsid w:val="003D00EF"/>
    <w:rsid w:val="003D02F9"/>
    <w:rsid w:val="003D0509"/>
    <w:rsid w:val="003D06EA"/>
    <w:rsid w:val="003D0A3F"/>
    <w:rsid w:val="003D0C71"/>
    <w:rsid w:val="003D0ED1"/>
    <w:rsid w:val="003D11BD"/>
    <w:rsid w:val="003D11FD"/>
    <w:rsid w:val="003D14AD"/>
    <w:rsid w:val="003D15E8"/>
    <w:rsid w:val="003D1794"/>
    <w:rsid w:val="003D1933"/>
    <w:rsid w:val="003D1A95"/>
    <w:rsid w:val="003D1BDF"/>
    <w:rsid w:val="003D1DE1"/>
    <w:rsid w:val="003D1EE9"/>
    <w:rsid w:val="003D2089"/>
    <w:rsid w:val="003D20DE"/>
    <w:rsid w:val="003D26D5"/>
    <w:rsid w:val="003D27DA"/>
    <w:rsid w:val="003D2844"/>
    <w:rsid w:val="003D2890"/>
    <w:rsid w:val="003D298E"/>
    <w:rsid w:val="003D2A88"/>
    <w:rsid w:val="003D2B78"/>
    <w:rsid w:val="003D2CCB"/>
    <w:rsid w:val="003D2D27"/>
    <w:rsid w:val="003D2F33"/>
    <w:rsid w:val="003D2F58"/>
    <w:rsid w:val="003D2FCD"/>
    <w:rsid w:val="003D31EC"/>
    <w:rsid w:val="003D3C60"/>
    <w:rsid w:val="003D3CEC"/>
    <w:rsid w:val="003D3EE5"/>
    <w:rsid w:val="003D3F65"/>
    <w:rsid w:val="003D4163"/>
    <w:rsid w:val="003D440F"/>
    <w:rsid w:val="003D446A"/>
    <w:rsid w:val="003D46CE"/>
    <w:rsid w:val="003D4856"/>
    <w:rsid w:val="003D49E9"/>
    <w:rsid w:val="003D4CD5"/>
    <w:rsid w:val="003D512A"/>
    <w:rsid w:val="003D51C8"/>
    <w:rsid w:val="003D51CE"/>
    <w:rsid w:val="003D53C2"/>
    <w:rsid w:val="003D5ACE"/>
    <w:rsid w:val="003D5C25"/>
    <w:rsid w:val="003D5F36"/>
    <w:rsid w:val="003D608D"/>
    <w:rsid w:val="003D61DB"/>
    <w:rsid w:val="003D6239"/>
    <w:rsid w:val="003D66FA"/>
    <w:rsid w:val="003D6772"/>
    <w:rsid w:val="003D6C05"/>
    <w:rsid w:val="003D7248"/>
    <w:rsid w:val="003D745A"/>
    <w:rsid w:val="003D748D"/>
    <w:rsid w:val="003D7AED"/>
    <w:rsid w:val="003D7B04"/>
    <w:rsid w:val="003E0A41"/>
    <w:rsid w:val="003E0B97"/>
    <w:rsid w:val="003E0F91"/>
    <w:rsid w:val="003E12CE"/>
    <w:rsid w:val="003E1355"/>
    <w:rsid w:val="003E17D5"/>
    <w:rsid w:val="003E1895"/>
    <w:rsid w:val="003E2056"/>
    <w:rsid w:val="003E215A"/>
    <w:rsid w:val="003E222D"/>
    <w:rsid w:val="003E236E"/>
    <w:rsid w:val="003E24CA"/>
    <w:rsid w:val="003E250C"/>
    <w:rsid w:val="003E2725"/>
    <w:rsid w:val="003E27E8"/>
    <w:rsid w:val="003E294A"/>
    <w:rsid w:val="003E2CA9"/>
    <w:rsid w:val="003E2E34"/>
    <w:rsid w:val="003E32A6"/>
    <w:rsid w:val="003E36D4"/>
    <w:rsid w:val="003E37EB"/>
    <w:rsid w:val="003E3998"/>
    <w:rsid w:val="003E3B7B"/>
    <w:rsid w:val="003E41CE"/>
    <w:rsid w:val="003E4240"/>
    <w:rsid w:val="003E4331"/>
    <w:rsid w:val="003E4C78"/>
    <w:rsid w:val="003E5723"/>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43"/>
    <w:rsid w:val="003F0EFB"/>
    <w:rsid w:val="003F145A"/>
    <w:rsid w:val="003F1804"/>
    <w:rsid w:val="003F1E72"/>
    <w:rsid w:val="003F2737"/>
    <w:rsid w:val="003F2A88"/>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30B"/>
    <w:rsid w:val="003F54B1"/>
    <w:rsid w:val="003F5AA5"/>
    <w:rsid w:val="003F5BD3"/>
    <w:rsid w:val="003F61F7"/>
    <w:rsid w:val="003F6337"/>
    <w:rsid w:val="003F634C"/>
    <w:rsid w:val="003F663A"/>
    <w:rsid w:val="003F6658"/>
    <w:rsid w:val="003F679D"/>
    <w:rsid w:val="003F6A28"/>
    <w:rsid w:val="003F6E78"/>
    <w:rsid w:val="003F7118"/>
    <w:rsid w:val="003F7182"/>
    <w:rsid w:val="003F71C4"/>
    <w:rsid w:val="003F72D7"/>
    <w:rsid w:val="003F7571"/>
    <w:rsid w:val="003F7A56"/>
    <w:rsid w:val="003F7F63"/>
    <w:rsid w:val="003F7FC7"/>
    <w:rsid w:val="004004E1"/>
    <w:rsid w:val="00400759"/>
    <w:rsid w:val="00400769"/>
    <w:rsid w:val="004007A0"/>
    <w:rsid w:val="0040089A"/>
    <w:rsid w:val="00400BCD"/>
    <w:rsid w:val="00400E49"/>
    <w:rsid w:val="00400E4F"/>
    <w:rsid w:val="00400E79"/>
    <w:rsid w:val="0040156A"/>
    <w:rsid w:val="00401879"/>
    <w:rsid w:val="00401A2B"/>
    <w:rsid w:val="00401C48"/>
    <w:rsid w:val="00401F29"/>
    <w:rsid w:val="004020C2"/>
    <w:rsid w:val="00402220"/>
    <w:rsid w:val="0040247C"/>
    <w:rsid w:val="004024C0"/>
    <w:rsid w:val="0040285A"/>
    <w:rsid w:val="004029C2"/>
    <w:rsid w:val="00402B1A"/>
    <w:rsid w:val="00402CA3"/>
    <w:rsid w:val="00402F20"/>
    <w:rsid w:val="004030A5"/>
    <w:rsid w:val="004031E9"/>
    <w:rsid w:val="004036A1"/>
    <w:rsid w:val="004041BA"/>
    <w:rsid w:val="00404245"/>
    <w:rsid w:val="004043DB"/>
    <w:rsid w:val="00404923"/>
    <w:rsid w:val="004049FA"/>
    <w:rsid w:val="00404A9E"/>
    <w:rsid w:val="00404B59"/>
    <w:rsid w:val="00404C00"/>
    <w:rsid w:val="00404CA3"/>
    <w:rsid w:val="004050DA"/>
    <w:rsid w:val="00405240"/>
    <w:rsid w:val="00405565"/>
    <w:rsid w:val="00405626"/>
    <w:rsid w:val="00405689"/>
    <w:rsid w:val="0040568F"/>
    <w:rsid w:val="004057AD"/>
    <w:rsid w:val="00405804"/>
    <w:rsid w:val="00405879"/>
    <w:rsid w:val="00405947"/>
    <w:rsid w:val="00405B4A"/>
    <w:rsid w:val="00405D1C"/>
    <w:rsid w:val="00405FD2"/>
    <w:rsid w:val="00406678"/>
    <w:rsid w:val="00406702"/>
    <w:rsid w:val="00406CA6"/>
    <w:rsid w:val="0040714F"/>
    <w:rsid w:val="004071A2"/>
    <w:rsid w:val="004072B0"/>
    <w:rsid w:val="004075BD"/>
    <w:rsid w:val="004077D8"/>
    <w:rsid w:val="00407A98"/>
    <w:rsid w:val="00407DD6"/>
    <w:rsid w:val="00410094"/>
    <w:rsid w:val="0041036B"/>
    <w:rsid w:val="0041061D"/>
    <w:rsid w:val="00410A34"/>
    <w:rsid w:val="00410A55"/>
    <w:rsid w:val="00411021"/>
    <w:rsid w:val="00411278"/>
    <w:rsid w:val="004114B7"/>
    <w:rsid w:val="0041186C"/>
    <w:rsid w:val="00411CD4"/>
    <w:rsid w:val="00411EA7"/>
    <w:rsid w:val="004120E6"/>
    <w:rsid w:val="00412297"/>
    <w:rsid w:val="0041233E"/>
    <w:rsid w:val="004125B2"/>
    <w:rsid w:val="00412AE6"/>
    <w:rsid w:val="00412B3E"/>
    <w:rsid w:val="00412C3F"/>
    <w:rsid w:val="00413025"/>
    <w:rsid w:val="0041311E"/>
    <w:rsid w:val="004133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A9D"/>
    <w:rsid w:val="00415AA9"/>
    <w:rsid w:val="0041649B"/>
    <w:rsid w:val="00416640"/>
    <w:rsid w:val="004167B0"/>
    <w:rsid w:val="004168CE"/>
    <w:rsid w:val="004169C6"/>
    <w:rsid w:val="00417D8A"/>
    <w:rsid w:val="00417DA1"/>
    <w:rsid w:val="00417EF8"/>
    <w:rsid w:val="00417F45"/>
    <w:rsid w:val="00417FBD"/>
    <w:rsid w:val="00420190"/>
    <w:rsid w:val="0042032F"/>
    <w:rsid w:val="0042034B"/>
    <w:rsid w:val="0042063B"/>
    <w:rsid w:val="00420BA4"/>
    <w:rsid w:val="00420EB0"/>
    <w:rsid w:val="00421452"/>
    <w:rsid w:val="004217B5"/>
    <w:rsid w:val="00421B79"/>
    <w:rsid w:val="00422404"/>
    <w:rsid w:val="00422528"/>
    <w:rsid w:val="00422BD7"/>
    <w:rsid w:val="004233CA"/>
    <w:rsid w:val="004235FF"/>
    <w:rsid w:val="00423851"/>
    <w:rsid w:val="004239AD"/>
    <w:rsid w:val="00423B2F"/>
    <w:rsid w:val="00424575"/>
    <w:rsid w:val="00424763"/>
    <w:rsid w:val="00424A4C"/>
    <w:rsid w:val="0042565C"/>
    <w:rsid w:val="004256B0"/>
    <w:rsid w:val="004259CF"/>
    <w:rsid w:val="00425C7E"/>
    <w:rsid w:val="00425D2D"/>
    <w:rsid w:val="00425EC9"/>
    <w:rsid w:val="0042615D"/>
    <w:rsid w:val="004262AD"/>
    <w:rsid w:val="00426651"/>
    <w:rsid w:val="00427015"/>
    <w:rsid w:val="00427066"/>
    <w:rsid w:val="00427156"/>
    <w:rsid w:val="00427437"/>
    <w:rsid w:val="004274DA"/>
    <w:rsid w:val="0042797D"/>
    <w:rsid w:val="00427BC2"/>
    <w:rsid w:val="00430200"/>
    <w:rsid w:val="0043066C"/>
    <w:rsid w:val="0043069C"/>
    <w:rsid w:val="00430711"/>
    <w:rsid w:val="00430E5F"/>
    <w:rsid w:val="00430FBE"/>
    <w:rsid w:val="00430FD9"/>
    <w:rsid w:val="00431142"/>
    <w:rsid w:val="00431577"/>
    <w:rsid w:val="00431586"/>
    <w:rsid w:val="0043160C"/>
    <w:rsid w:val="0043170E"/>
    <w:rsid w:val="00431D20"/>
    <w:rsid w:val="00431E0A"/>
    <w:rsid w:val="00431F9C"/>
    <w:rsid w:val="00431FEE"/>
    <w:rsid w:val="004321DF"/>
    <w:rsid w:val="00432324"/>
    <w:rsid w:val="0043233D"/>
    <w:rsid w:val="00433121"/>
    <w:rsid w:val="0043317D"/>
    <w:rsid w:val="00433399"/>
    <w:rsid w:val="00433927"/>
    <w:rsid w:val="00433D78"/>
    <w:rsid w:val="00433F59"/>
    <w:rsid w:val="004344FF"/>
    <w:rsid w:val="00434A5F"/>
    <w:rsid w:val="00434ABC"/>
    <w:rsid w:val="004351A0"/>
    <w:rsid w:val="0043538A"/>
    <w:rsid w:val="00435588"/>
    <w:rsid w:val="00435B9F"/>
    <w:rsid w:val="004361D6"/>
    <w:rsid w:val="0043621E"/>
    <w:rsid w:val="0043628A"/>
    <w:rsid w:val="0043657F"/>
    <w:rsid w:val="0043670B"/>
    <w:rsid w:val="004367DB"/>
    <w:rsid w:val="00436A2D"/>
    <w:rsid w:val="00436EAA"/>
    <w:rsid w:val="00436F8F"/>
    <w:rsid w:val="00436FC4"/>
    <w:rsid w:val="004371E9"/>
    <w:rsid w:val="00437347"/>
    <w:rsid w:val="0043754C"/>
    <w:rsid w:val="004375B8"/>
    <w:rsid w:val="00437719"/>
    <w:rsid w:val="00437979"/>
    <w:rsid w:val="00437BD4"/>
    <w:rsid w:val="00437C62"/>
    <w:rsid w:val="00440030"/>
    <w:rsid w:val="0044009B"/>
    <w:rsid w:val="00440100"/>
    <w:rsid w:val="00440310"/>
    <w:rsid w:val="00440341"/>
    <w:rsid w:val="004409AB"/>
    <w:rsid w:val="00440C94"/>
    <w:rsid w:val="00441369"/>
    <w:rsid w:val="0044156B"/>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29"/>
    <w:rsid w:val="00443297"/>
    <w:rsid w:val="00443728"/>
    <w:rsid w:val="00443C0B"/>
    <w:rsid w:val="00443DA1"/>
    <w:rsid w:val="00443F9A"/>
    <w:rsid w:val="0044418C"/>
    <w:rsid w:val="00444244"/>
    <w:rsid w:val="00444852"/>
    <w:rsid w:val="004449BD"/>
    <w:rsid w:val="00444AB3"/>
    <w:rsid w:val="00444CF5"/>
    <w:rsid w:val="00444E4F"/>
    <w:rsid w:val="00444EC1"/>
    <w:rsid w:val="00444EF3"/>
    <w:rsid w:val="00444F99"/>
    <w:rsid w:val="004452D3"/>
    <w:rsid w:val="00445414"/>
    <w:rsid w:val="0044582E"/>
    <w:rsid w:val="004459A2"/>
    <w:rsid w:val="004459DE"/>
    <w:rsid w:val="00445AA9"/>
    <w:rsid w:val="00445AAE"/>
    <w:rsid w:val="00445BF4"/>
    <w:rsid w:val="00445C6C"/>
    <w:rsid w:val="00446010"/>
    <w:rsid w:val="004465AC"/>
    <w:rsid w:val="004465B3"/>
    <w:rsid w:val="00446C04"/>
    <w:rsid w:val="004470AD"/>
    <w:rsid w:val="00447102"/>
    <w:rsid w:val="004471A5"/>
    <w:rsid w:val="0044763C"/>
    <w:rsid w:val="0044789B"/>
    <w:rsid w:val="004478B1"/>
    <w:rsid w:val="004478CB"/>
    <w:rsid w:val="00447901"/>
    <w:rsid w:val="00447A62"/>
    <w:rsid w:val="00447BDF"/>
    <w:rsid w:val="00447F46"/>
    <w:rsid w:val="004501D2"/>
    <w:rsid w:val="004507E3"/>
    <w:rsid w:val="00450808"/>
    <w:rsid w:val="004508A6"/>
    <w:rsid w:val="00450D4C"/>
    <w:rsid w:val="00450EB1"/>
    <w:rsid w:val="004510F4"/>
    <w:rsid w:val="00451330"/>
    <w:rsid w:val="00451658"/>
    <w:rsid w:val="0045165F"/>
    <w:rsid w:val="00451962"/>
    <w:rsid w:val="00451A62"/>
    <w:rsid w:val="00451B1E"/>
    <w:rsid w:val="00451F4D"/>
    <w:rsid w:val="0045247D"/>
    <w:rsid w:val="0045290C"/>
    <w:rsid w:val="00452D65"/>
    <w:rsid w:val="00452EEF"/>
    <w:rsid w:val="00453011"/>
    <w:rsid w:val="004537F0"/>
    <w:rsid w:val="004538D7"/>
    <w:rsid w:val="00453B52"/>
    <w:rsid w:val="00453CEF"/>
    <w:rsid w:val="004543CE"/>
    <w:rsid w:val="004544F6"/>
    <w:rsid w:val="00454538"/>
    <w:rsid w:val="00454F96"/>
    <w:rsid w:val="0045541C"/>
    <w:rsid w:val="004556A4"/>
    <w:rsid w:val="0045576A"/>
    <w:rsid w:val="0045600E"/>
    <w:rsid w:val="004561F5"/>
    <w:rsid w:val="004562A7"/>
    <w:rsid w:val="0045632E"/>
    <w:rsid w:val="00456426"/>
    <w:rsid w:val="00456493"/>
    <w:rsid w:val="00456512"/>
    <w:rsid w:val="00456597"/>
    <w:rsid w:val="00456705"/>
    <w:rsid w:val="00456799"/>
    <w:rsid w:val="004567EF"/>
    <w:rsid w:val="00456B85"/>
    <w:rsid w:val="00456D45"/>
    <w:rsid w:val="004575C8"/>
    <w:rsid w:val="00457D8C"/>
    <w:rsid w:val="004601BC"/>
    <w:rsid w:val="004604E8"/>
    <w:rsid w:val="00460609"/>
    <w:rsid w:val="004608D4"/>
    <w:rsid w:val="00460B33"/>
    <w:rsid w:val="0046106E"/>
    <w:rsid w:val="00461257"/>
    <w:rsid w:val="004615C7"/>
    <w:rsid w:val="00461849"/>
    <w:rsid w:val="00461A2D"/>
    <w:rsid w:val="00461EA6"/>
    <w:rsid w:val="00462B79"/>
    <w:rsid w:val="00462C6D"/>
    <w:rsid w:val="0046305A"/>
    <w:rsid w:val="00463356"/>
    <w:rsid w:val="00463695"/>
    <w:rsid w:val="00463994"/>
    <w:rsid w:val="00463AF0"/>
    <w:rsid w:val="0046409D"/>
    <w:rsid w:val="004640DB"/>
    <w:rsid w:val="004641A1"/>
    <w:rsid w:val="0046471C"/>
    <w:rsid w:val="00464A4F"/>
    <w:rsid w:val="00464A9D"/>
    <w:rsid w:val="00464AFA"/>
    <w:rsid w:val="00464EA6"/>
    <w:rsid w:val="00464FBA"/>
    <w:rsid w:val="00465093"/>
    <w:rsid w:val="00465100"/>
    <w:rsid w:val="004652BA"/>
    <w:rsid w:val="0046555C"/>
    <w:rsid w:val="004655DA"/>
    <w:rsid w:val="0046576C"/>
    <w:rsid w:val="00465786"/>
    <w:rsid w:val="004658F0"/>
    <w:rsid w:val="004659B7"/>
    <w:rsid w:val="00465B95"/>
    <w:rsid w:val="00465CB8"/>
    <w:rsid w:val="00465D57"/>
    <w:rsid w:val="00465F4C"/>
    <w:rsid w:val="004660D9"/>
    <w:rsid w:val="00466985"/>
    <w:rsid w:val="004669AE"/>
    <w:rsid w:val="00466A57"/>
    <w:rsid w:val="00466A77"/>
    <w:rsid w:val="00466BBC"/>
    <w:rsid w:val="00466EB1"/>
    <w:rsid w:val="004672D0"/>
    <w:rsid w:val="00467593"/>
    <w:rsid w:val="0046765A"/>
    <w:rsid w:val="00467972"/>
    <w:rsid w:val="00467AF0"/>
    <w:rsid w:val="00467E00"/>
    <w:rsid w:val="00470384"/>
    <w:rsid w:val="004703E1"/>
    <w:rsid w:val="00470698"/>
    <w:rsid w:val="00470716"/>
    <w:rsid w:val="00470768"/>
    <w:rsid w:val="00470D3C"/>
    <w:rsid w:val="00470F76"/>
    <w:rsid w:val="00470FD2"/>
    <w:rsid w:val="00471234"/>
    <w:rsid w:val="00471265"/>
    <w:rsid w:val="00471323"/>
    <w:rsid w:val="004713BA"/>
    <w:rsid w:val="00471909"/>
    <w:rsid w:val="00471944"/>
    <w:rsid w:val="00471B0C"/>
    <w:rsid w:val="00471FC1"/>
    <w:rsid w:val="00472197"/>
    <w:rsid w:val="00472210"/>
    <w:rsid w:val="0047248E"/>
    <w:rsid w:val="0047299D"/>
    <w:rsid w:val="00472B8B"/>
    <w:rsid w:val="00472C9E"/>
    <w:rsid w:val="00472D6C"/>
    <w:rsid w:val="004732A5"/>
    <w:rsid w:val="004732EF"/>
    <w:rsid w:val="004734E3"/>
    <w:rsid w:val="0047355C"/>
    <w:rsid w:val="004735F1"/>
    <w:rsid w:val="004736BB"/>
    <w:rsid w:val="00473B0A"/>
    <w:rsid w:val="00473BEC"/>
    <w:rsid w:val="004741D8"/>
    <w:rsid w:val="004745A3"/>
    <w:rsid w:val="00474938"/>
    <w:rsid w:val="00474C90"/>
    <w:rsid w:val="004750A3"/>
    <w:rsid w:val="0047516B"/>
    <w:rsid w:val="0047524C"/>
    <w:rsid w:val="004756CA"/>
    <w:rsid w:val="00475710"/>
    <w:rsid w:val="00475B13"/>
    <w:rsid w:val="0047617F"/>
    <w:rsid w:val="00476439"/>
    <w:rsid w:val="004769D1"/>
    <w:rsid w:val="00476EEE"/>
    <w:rsid w:val="00477299"/>
    <w:rsid w:val="004772D1"/>
    <w:rsid w:val="00477436"/>
    <w:rsid w:val="00477A67"/>
    <w:rsid w:val="00477A88"/>
    <w:rsid w:val="00477D9D"/>
    <w:rsid w:val="00477EF9"/>
    <w:rsid w:val="00480509"/>
    <w:rsid w:val="00480722"/>
    <w:rsid w:val="0048094B"/>
    <w:rsid w:val="004809BA"/>
    <w:rsid w:val="00480AF4"/>
    <w:rsid w:val="004811FF"/>
    <w:rsid w:val="0048147B"/>
    <w:rsid w:val="0048160E"/>
    <w:rsid w:val="00481664"/>
    <w:rsid w:val="0048171E"/>
    <w:rsid w:val="00481BC2"/>
    <w:rsid w:val="00482250"/>
    <w:rsid w:val="004833CE"/>
    <w:rsid w:val="00483491"/>
    <w:rsid w:val="00483649"/>
    <w:rsid w:val="0048365D"/>
    <w:rsid w:val="00483C40"/>
    <w:rsid w:val="00483FB2"/>
    <w:rsid w:val="0048412E"/>
    <w:rsid w:val="00484383"/>
    <w:rsid w:val="00484407"/>
    <w:rsid w:val="00484953"/>
    <w:rsid w:val="00484BB8"/>
    <w:rsid w:val="00484CC4"/>
    <w:rsid w:val="00484D5E"/>
    <w:rsid w:val="00484D77"/>
    <w:rsid w:val="00484EC1"/>
    <w:rsid w:val="0048525A"/>
    <w:rsid w:val="004852EA"/>
    <w:rsid w:val="00485321"/>
    <w:rsid w:val="00485334"/>
    <w:rsid w:val="004853E5"/>
    <w:rsid w:val="00485C21"/>
    <w:rsid w:val="00485EBD"/>
    <w:rsid w:val="00486209"/>
    <w:rsid w:val="00486304"/>
    <w:rsid w:val="00486739"/>
    <w:rsid w:val="00486A05"/>
    <w:rsid w:val="00486E5F"/>
    <w:rsid w:val="00486E7A"/>
    <w:rsid w:val="00486FE7"/>
    <w:rsid w:val="004870CD"/>
    <w:rsid w:val="0048720E"/>
    <w:rsid w:val="00487254"/>
    <w:rsid w:val="00487270"/>
    <w:rsid w:val="00487739"/>
    <w:rsid w:val="00487C3D"/>
    <w:rsid w:val="0049041A"/>
    <w:rsid w:val="0049043F"/>
    <w:rsid w:val="00490569"/>
    <w:rsid w:val="00490876"/>
    <w:rsid w:val="00490B2B"/>
    <w:rsid w:val="00490FA6"/>
    <w:rsid w:val="00491093"/>
    <w:rsid w:val="004915AE"/>
    <w:rsid w:val="004915CA"/>
    <w:rsid w:val="0049179B"/>
    <w:rsid w:val="00491977"/>
    <w:rsid w:val="00491AAF"/>
    <w:rsid w:val="00491C98"/>
    <w:rsid w:val="00491F05"/>
    <w:rsid w:val="00491FB5"/>
    <w:rsid w:val="00492236"/>
    <w:rsid w:val="00492926"/>
    <w:rsid w:val="004930DD"/>
    <w:rsid w:val="004931D7"/>
    <w:rsid w:val="004931FF"/>
    <w:rsid w:val="00493C84"/>
    <w:rsid w:val="00493D2F"/>
    <w:rsid w:val="0049431F"/>
    <w:rsid w:val="0049440B"/>
    <w:rsid w:val="0049468B"/>
    <w:rsid w:val="00494840"/>
    <w:rsid w:val="00494E23"/>
    <w:rsid w:val="00494E9F"/>
    <w:rsid w:val="00495328"/>
    <w:rsid w:val="00495461"/>
    <w:rsid w:val="0049547B"/>
    <w:rsid w:val="0049569D"/>
    <w:rsid w:val="0049579F"/>
    <w:rsid w:val="0049580D"/>
    <w:rsid w:val="00495967"/>
    <w:rsid w:val="004959B0"/>
    <w:rsid w:val="00495C89"/>
    <w:rsid w:val="00495D4F"/>
    <w:rsid w:val="00495DF0"/>
    <w:rsid w:val="00495FBE"/>
    <w:rsid w:val="00495FDC"/>
    <w:rsid w:val="00496324"/>
    <w:rsid w:val="0049665E"/>
    <w:rsid w:val="00496972"/>
    <w:rsid w:val="004969FA"/>
    <w:rsid w:val="00496CE0"/>
    <w:rsid w:val="00496E99"/>
    <w:rsid w:val="00497270"/>
    <w:rsid w:val="004973CB"/>
    <w:rsid w:val="00497442"/>
    <w:rsid w:val="0049759D"/>
    <w:rsid w:val="00497675"/>
    <w:rsid w:val="004A00B9"/>
    <w:rsid w:val="004A02E3"/>
    <w:rsid w:val="004A03CB"/>
    <w:rsid w:val="004A074B"/>
    <w:rsid w:val="004A0A11"/>
    <w:rsid w:val="004A0C53"/>
    <w:rsid w:val="004A1808"/>
    <w:rsid w:val="004A2233"/>
    <w:rsid w:val="004A27AB"/>
    <w:rsid w:val="004A2D18"/>
    <w:rsid w:val="004A2D54"/>
    <w:rsid w:val="004A30F5"/>
    <w:rsid w:val="004A3244"/>
    <w:rsid w:val="004A329A"/>
    <w:rsid w:val="004A3341"/>
    <w:rsid w:val="004A3388"/>
    <w:rsid w:val="004A3520"/>
    <w:rsid w:val="004A3962"/>
    <w:rsid w:val="004A3A66"/>
    <w:rsid w:val="004A3EAB"/>
    <w:rsid w:val="004A4255"/>
    <w:rsid w:val="004A4498"/>
    <w:rsid w:val="004A46E2"/>
    <w:rsid w:val="004A46E6"/>
    <w:rsid w:val="004A48DA"/>
    <w:rsid w:val="004A49C6"/>
    <w:rsid w:val="004A52EA"/>
    <w:rsid w:val="004A55B6"/>
    <w:rsid w:val="004A5D3A"/>
    <w:rsid w:val="004A63E4"/>
    <w:rsid w:val="004A6484"/>
    <w:rsid w:val="004A64D9"/>
    <w:rsid w:val="004A71ED"/>
    <w:rsid w:val="004A72B1"/>
    <w:rsid w:val="004A7450"/>
    <w:rsid w:val="004A74B7"/>
    <w:rsid w:val="004A7562"/>
    <w:rsid w:val="004A76C5"/>
    <w:rsid w:val="004A78E8"/>
    <w:rsid w:val="004A7A62"/>
    <w:rsid w:val="004A7BD5"/>
    <w:rsid w:val="004B09CB"/>
    <w:rsid w:val="004B1047"/>
    <w:rsid w:val="004B11FB"/>
    <w:rsid w:val="004B1443"/>
    <w:rsid w:val="004B1452"/>
    <w:rsid w:val="004B1634"/>
    <w:rsid w:val="004B1B77"/>
    <w:rsid w:val="004B1BEE"/>
    <w:rsid w:val="004B1C50"/>
    <w:rsid w:val="004B1D59"/>
    <w:rsid w:val="004B1DBC"/>
    <w:rsid w:val="004B1DF3"/>
    <w:rsid w:val="004B2AC4"/>
    <w:rsid w:val="004B2ACC"/>
    <w:rsid w:val="004B2EE2"/>
    <w:rsid w:val="004B3371"/>
    <w:rsid w:val="004B3462"/>
    <w:rsid w:val="004B36D8"/>
    <w:rsid w:val="004B4099"/>
    <w:rsid w:val="004B40FC"/>
    <w:rsid w:val="004B423C"/>
    <w:rsid w:val="004B44BE"/>
    <w:rsid w:val="004B470F"/>
    <w:rsid w:val="004B4B17"/>
    <w:rsid w:val="004B4D6B"/>
    <w:rsid w:val="004B5055"/>
    <w:rsid w:val="004B5073"/>
    <w:rsid w:val="004B579B"/>
    <w:rsid w:val="004B57C5"/>
    <w:rsid w:val="004B58A7"/>
    <w:rsid w:val="004B5A40"/>
    <w:rsid w:val="004B5AE1"/>
    <w:rsid w:val="004B5B11"/>
    <w:rsid w:val="004B5C6F"/>
    <w:rsid w:val="004B5DAA"/>
    <w:rsid w:val="004B61FB"/>
    <w:rsid w:val="004B6666"/>
    <w:rsid w:val="004B6BA0"/>
    <w:rsid w:val="004B6EB6"/>
    <w:rsid w:val="004B6F95"/>
    <w:rsid w:val="004B7319"/>
    <w:rsid w:val="004B77DC"/>
    <w:rsid w:val="004C0196"/>
    <w:rsid w:val="004C0575"/>
    <w:rsid w:val="004C06A6"/>
    <w:rsid w:val="004C06B7"/>
    <w:rsid w:val="004C0861"/>
    <w:rsid w:val="004C09F8"/>
    <w:rsid w:val="004C0C29"/>
    <w:rsid w:val="004C1727"/>
    <w:rsid w:val="004C18BF"/>
    <w:rsid w:val="004C1B2B"/>
    <w:rsid w:val="004C207A"/>
    <w:rsid w:val="004C20D4"/>
    <w:rsid w:val="004C228A"/>
    <w:rsid w:val="004C24D0"/>
    <w:rsid w:val="004C262C"/>
    <w:rsid w:val="004C2B0F"/>
    <w:rsid w:val="004C2CB7"/>
    <w:rsid w:val="004C2F42"/>
    <w:rsid w:val="004C2F8F"/>
    <w:rsid w:val="004C2FED"/>
    <w:rsid w:val="004C30C5"/>
    <w:rsid w:val="004C322F"/>
    <w:rsid w:val="004C34C2"/>
    <w:rsid w:val="004C3615"/>
    <w:rsid w:val="004C365E"/>
    <w:rsid w:val="004C3944"/>
    <w:rsid w:val="004C399D"/>
    <w:rsid w:val="004C3A16"/>
    <w:rsid w:val="004C3AC0"/>
    <w:rsid w:val="004C3BD6"/>
    <w:rsid w:val="004C4705"/>
    <w:rsid w:val="004C4A35"/>
    <w:rsid w:val="004C4C06"/>
    <w:rsid w:val="004C5010"/>
    <w:rsid w:val="004C5143"/>
    <w:rsid w:val="004C522D"/>
    <w:rsid w:val="004C55D2"/>
    <w:rsid w:val="004C5666"/>
    <w:rsid w:val="004C6094"/>
    <w:rsid w:val="004C67A7"/>
    <w:rsid w:val="004C75C7"/>
    <w:rsid w:val="004C75F2"/>
    <w:rsid w:val="004C76A7"/>
    <w:rsid w:val="004C7ABF"/>
    <w:rsid w:val="004D049D"/>
    <w:rsid w:val="004D05B7"/>
    <w:rsid w:val="004D1201"/>
    <w:rsid w:val="004D1E4B"/>
    <w:rsid w:val="004D21D5"/>
    <w:rsid w:val="004D2562"/>
    <w:rsid w:val="004D275B"/>
    <w:rsid w:val="004D293C"/>
    <w:rsid w:val="004D2BAF"/>
    <w:rsid w:val="004D2D67"/>
    <w:rsid w:val="004D2DF1"/>
    <w:rsid w:val="004D2FA8"/>
    <w:rsid w:val="004D312D"/>
    <w:rsid w:val="004D326F"/>
    <w:rsid w:val="004D3302"/>
    <w:rsid w:val="004D3867"/>
    <w:rsid w:val="004D3CDA"/>
    <w:rsid w:val="004D3D86"/>
    <w:rsid w:val="004D4D9C"/>
    <w:rsid w:val="004D4E03"/>
    <w:rsid w:val="004D5134"/>
    <w:rsid w:val="004D5196"/>
    <w:rsid w:val="004D529E"/>
    <w:rsid w:val="004D5330"/>
    <w:rsid w:val="004D55AE"/>
    <w:rsid w:val="004D5A8B"/>
    <w:rsid w:val="004D5A9D"/>
    <w:rsid w:val="004D5AC1"/>
    <w:rsid w:val="004D5BFC"/>
    <w:rsid w:val="004D5CE8"/>
    <w:rsid w:val="004D5F00"/>
    <w:rsid w:val="004D5FA0"/>
    <w:rsid w:val="004D6545"/>
    <w:rsid w:val="004D6552"/>
    <w:rsid w:val="004D678D"/>
    <w:rsid w:val="004D6B15"/>
    <w:rsid w:val="004D6CD0"/>
    <w:rsid w:val="004D6D54"/>
    <w:rsid w:val="004D6DD6"/>
    <w:rsid w:val="004D78F3"/>
    <w:rsid w:val="004D79F8"/>
    <w:rsid w:val="004D7D6E"/>
    <w:rsid w:val="004D7E9B"/>
    <w:rsid w:val="004D7F63"/>
    <w:rsid w:val="004D7F95"/>
    <w:rsid w:val="004E0152"/>
    <w:rsid w:val="004E03D8"/>
    <w:rsid w:val="004E0586"/>
    <w:rsid w:val="004E0A57"/>
    <w:rsid w:val="004E0B69"/>
    <w:rsid w:val="004E0C4C"/>
    <w:rsid w:val="004E1425"/>
    <w:rsid w:val="004E1BB3"/>
    <w:rsid w:val="004E1CE2"/>
    <w:rsid w:val="004E204A"/>
    <w:rsid w:val="004E2337"/>
    <w:rsid w:val="004E25D5"/>
    <w:rsid w:val="004E2693"/>
    <w:rsid w:val="004E2A97"/>
    <w:rsid w:val="004E2C80"/>
    <w:rsid w:val="004E301F"/>
    <w:rsid w:val="004E323D"/>
    <w:rsid w:val="004E344A"/>
    <w:rsid w:val="004E37E7"/>
    <w:rsid w:val="004E397C"/>
    <w:rsid w:val="004E3AA2"/>
    <w:rsid w:val="004E4057"/>
    <w:rsid w:val="004E4184"/>
    <w:rsid w:val="004E422B"/>
    <w:rsid w:val="004E47D1"/>
    <w:rsid w:val="004E4885"/>
    <w:rsid w:val="004E4B02"/>
    <w:rsid w:val="004E4D6F"/>
    <w:rsid w:val="004E51C0"/>
    <w:rsid w:val="004E5683"/>
    <w:rsid w:val="004E5980"/>
    <w:rsid w:val="004E59A9"/>
    <w:rsid w:val="004E5BEA"/>
    <w:rsid w:val="004E5FD9"/>
    <w:rsid w:val="004E61CC"/>
    <w:rsid w:val="004E6501"/>
    <w:rsid w:val="004E6D5A"/>
    <w:rsid w:val="004E6DAB"/>
    <w:rsid w:val="004E7373"/>
    <w:rsid w:val="004E75AB"/>
    <w:rsid w:val="004E7754"/>
    <w:rsid w:val="004E7785"/>
    <w:rsid w:val="004E7B70"/>
    <w:rsid w:val="004E7E06"/>
    <w:rsid w:val="004F0900"/>
    <w:rsid w:val="004F0E6B"/>
    <w:rsid w:val="004F0F28"/>
    <w:rsid w:val="004F1349"/>
    <w:rsid w:val="004F135C"/>
    <w:rsid w:val="004F14AD"/>
    <w:rsid w:val="004F17D8"/>
    <w:rsid w:val="004F1E47"/>
    <w:rsid w:val="004F1FAC"/>
    <w:rsid w:val="004F2503"/>
    <w:rsid w:val="004F2903"/>
    <w:rsid w:val="004F2E21"/>
    <w:rsid w:val="004F2E4A"/>
    <w:rsid w:val="004F3074"/>
    <w:rsid w:val="004F350A"/>
    <w:rsid w:val="004F38C5"/>
    <w:rsid w:val="004F3911"/>
    <w:rsid w:val="004F3DD0"/>
    <w:rsid w:val="004F3EC9"/>
    <w:rsid w:val="004F400E"/>
    <w:rsid w:val="004F45A3"/>
    <w:rsid w:val="004F4604"/>
    <w:rsid w:val="004F4903"/>
    <w:rsid w:val="004F49FE"/>
    <w:rsid w:val="004F4B7D"/>
    <w:rsid w:val="004F4EBE"/>
    <w:rsid w:val="004F4EDC"/>
    <w:rsid w:val="004F52D8"/>
    <w:rsid w:val="004F5835"/>
    <w:rsid w:val="004F597A"/>
    <w:rsid w:val="004F5B96"/>
    <w:rsid w:val="004F5E54"/>
    <w:rsid w:val="004F5E72"/>
    <w:rsid w:val="004F5F86"/>
    <w:rsid w:val="004F5FB1"/>
    <w:rsid w:val="004F60F6"/>
    <w:rsid w:val="004F629F"/>
    <w:rsid w:val="004F640A"/>
    <w:rsid w:val="004F6667"/>
    <w:rsid w:val="004F690E"/>
    <w:rsid w:val="004F6BA8"/>
    <w:rsid w:val="004F6BC7"/>
    <w:rsid w:val="004F6C42"/>
    <w:rsid w:val="004F7051"/>
    <w:rsid w:val="004F7168"/>
    <w:rsid w:val="004F71A8"/>
    <w:rsid w:val="004F737A"/>
    <w:rsid w:val="004F73B1"/>
    <w:rsid w:val="004F73F7"/>
    <w:rsid w:val="004F74E9"/>
    <w:rsid w:val="004F781B"/>
    <w:rsid w:val="004F7DBD"/>
    <w:rsid w:val="004F7F3A"/>
    <w:rsid w:val="005001C8"/>
    <w:rsid w:val="005005D8"/>
    <w:rsid w:val="00500673"/>
    <w:rsid w:val="00500722"/>
    <w:rsid w:val="00500AB4"/>
    <w:rsid w:val="00500C01"/>
    <w:rsid w:val="00501190"/>
    <w:rsid w:val="00501398"/>
    <w:rsid w:val="005014AB"/>
    <w:rsid w:val="005017D6"/>
    <w:rsid w:val="005019F1"/>
    <w:rsid w:val="00501D18"/>
    <w:rsid w:val="00501FFA"/>
    <w:rsid w:val="00502668"/>
    <w:rsid w:val="00502983"/>
    <w:rsid w:val="00502B93"/>
    <w:rsid w:val="0050308E"/>
    <w:rsid w:val="005031DD"/>
    <w:rsid w:val="00503531"/>
    <w:rsid w:val="00503552"/>
    <w:rsid w:val="005035FD"/>
    <w:rsid w:val="0050399D"/>
    <w:rsid w:val="00503D2B"/>
    <w:rsid w:val="00504158"/>
    <w:rsid w:val="0050450E"/>
    <w:rsid w:val="00504632"/>
    <w:rsid w:val="00504B38"/>
    <w:rsid w:val="00504CC5"/>
    <w:rsid w:val="0050580C"/>
    <w:rsid w:val="00505A11"/>
    <w:rsid w:val="00505B70"/>
    <w:rsid w:val="00505BED"/>
    <w:rsid w:val="00505CD9"/>
    <w:rsid w:val="00505DD4"/>
    <w:rsid w:val="00505F55"/>
    <w:rsid w:val="005063E6"/>
    <w:rsid w:val="005064A3"/>
    <w:rsid w:val="00506733"/>
    <w:rsid w:val="00506825"/>
    <w:rsid w:val="00506D51"/>
    <w:rsid w:val="00506E40"/>
    <w:rsid w:val="00506E8A"/>
    <w:rsid w:val="005071B9"/>
    <w:rsid w:val="00507CAE"/>
    <w:rsid w:val="005102A6"/>
    <w:rsid w:val="005103D0"/>
    <w:rsid w:val="00510431"/>
    <w:rsid w:val="005106ED"/>
    <w:rsid w:val="005108B5"/>
    <w:rsid w:val="00510969"/>
    <w:rsid w:val="0051098B"/>
    <w:rsid w:val="00510A15"/>
    <w:rsid w:val="00510BFC"/>
    <w:rsid w:val="00510F14"/>
    <w:rsid w:val="00510F2A"/>
    <w:rsid w:val="00511198"/>
    <w:rsid w:val="005114F3"/>
    <w:rsid w:val="005115DC"/>
    <w:rsid w:val="00511817"/>
    <w:rsid w:val="00511AFB"/>
    <w:rsid w:val="00511BBE"/>
    <w:rsid w:val="00511CA5"/>
    <w:rsid w:val="00511D48"/>
    <w:rsid w:val="005126D2"/>
    <w:rsid w:val="00512776"/>
    <w:rsid w:val="00512BDB"/>
    <w:rsid w:val="00512D09"/>
    <w:rsid w:val="00512E2E"/>
    <w:rsid w:val="00513201"/>
    <w:rsid w:val="005132DD"/>
    <w:rsid w:val="00513B04"/>
    <w:rsid w:val="00514480"/>
    <w:rsid w:val="005145F8"/>
    <w:rsid w:val="00514670"/>
    <w:rsid w:val="0051469C"/>
    <w:rsid w:val="00514784"/>
    <w:rsid w:val="00514E92"/>
    <w:rsid w:val="00515C4B"/>
    <w:rsid w:val="00515E4F"/>
    <w:rsid w:val="005162DA"/>
    <w:rsid w:val="005167B5"/>
    <w:rsid w:val="00516BF1"/>
    <w:rsid w:val="00516DB5"/>
    <w:rsid w:val="00516DBC"/>
    <w:rsid w:val="00517394"/>
    <w:rsid w:val="00517502"/>
    <w:rsid w:val="00517557"/>
    <w:rsid w:val="00517688"/>
    <w:rsid w:val="00517770"/>
    <w:rsid w:val="00517DC1"/>
    <w:rsid w:val="00517F99"/>
    <w:rsid w:val="005201B9"/>
    <w:rsid w:val="00520229"/>
    <w:rsid w:val="0052076B"/>
    <w:rsid w:val="0052091B"/>
    <w:rsid w:val="00520943"/>
    <w:rsid w:val="0052115C"/>
    <w:rsid w:val="00521181"/>
    <w:rsid w:val="005215CC"/>
    <w:rsid w:val="00521636"/>
    <w:rsid w:val="0052175B"/>
    <w:rsid w:val="00521951"/>
    <w:rsid w:val="0052199A"/>
    <w:rsid w:val="00521ABF"/>
    <w:rsid w:val="00521E78"/>
    <w:rsid w:val="005223AD"/>
    <w:rsid w:val="005225BF"/>
    <w:rsid w:val="00522907"/>
    <w:rsid w:val="00522A08"/>
    <w:rsid w:val="00522A60"/>
    <w:rsid w:val="0052310B"/>
    <w:rsid w:val="005233AF"/>
    <w:rsid w:val="0052367C"/>
    <w:rsid w:val="00524213"/>
    <w:rsid w:val="005243DE"/>
    <w:rsid w:val="00524470"/>
    <w:rsid w:val="00524727"/>
    <w:rsid w:val="0052473F"/>
    <w:rsid w:val="005247EF"/>
    <w:rsid w:val="00524A01"/>
    <w:rsid w:val="00524D71"/>
    <w:rsid w:val="00524E1F"/>
    <w:rsid w:val="00524EA1"/>
    <w:rsid w:val="005253DF"/>
    <w:rsid w:val="00525484"/>
    <w:rsid w:val="00525500"/>
    <w:rsid w:val="005255D1"/>
    <w:rsid w:val="00525B2C"/>
    <w:rsid w:val="00525D94"/>
    <w:rsid w:val="005261E1"/>
    <w:rsid w:val="005263EB"/>
    <w:rsid w:val="00526491"/>
    <w:rsid w:val="00526980"/>
    <w:rsid w:val="00526AAB"/>
    <w:rsid w:val="00526B9E"/>
    <w:rsid w:val="00526C88"/>
    <w:rsid w:val="00526C90"/>
    <w:rsid w:val="00526CDD"/>
    <w:rsid w:val="00527150"/>
    <w:rsid w:val="0052764F"/>
    <w:rsid w:val="005277FE"/>
    <w:rsid w:val="005278BD"/>
    <w:rsid w:val="00527EAF"/>
    <w:rsid w:val="005303E8"/>
    <w:rsid w:val="0053067C"/>
    <w:rsid w:val="00530719"/>
    <w:rsid w:val="00530808"/>
    <w:rsid w:val="00530AF5"/>
    <w:rsid w:val="00530CE2"/>
    <w:rsid w:val="0053129A"/>
    <w:rsid w:val="0053143A"/>
    <w:rsid w:val="0053184D"/>
    <w:rsid w:val="00531A4D"/>
    <w:rsid w:val="00531ED0"/>
    <w:rsid w:val="005323CD"/>
    <w:rsid w:val="005325D0"/>
    <w:rsid w:val="0053289C"/>
    <w:rsid w:val="00532A2F"/>
    <w:rsid w:val="005331A6"/>
    <w:rsid w:val="00533359"/>
    <w:rsid w:val="005333E7"/>
    <w:rsid w:val="0053357A"/>
    <w:rsid w:val="00533844"/>
    <w:rsid w:val="00533849"/>
    <w:rsid w:val="00533A01"/>
    <w:rsid w:val="00533A1F"/>
    <w:rsid w:val="00533BCB"/>
    <w:rsid w:val="00533C81"/>
    <w:rsid w:val="005342E2"/>
    <w:rsid w:val="00534322"/>
    <w:rsid w:val="00534572"/>
    <w:rsid w:val="0053494C"/>
    <w:rsid w:val="00534979"/>
    <w:rsid w:val="00534C24"/>
    <w:rsid w:val="005356BA"/>
    <w:rsid w:val="005358AE"/>
    <w:rsid w:val="00535AAC"/>
    <w:rsid w:val="00535C89"/>
    <w:rsid w:val="00535DBF"/>
    <w:rsid w:val="00535E76"/>
    <w:rsid w:val="00535FDF"/>
    <w:rsid w:val="0053658B"/>
    <w:rsid w:val="0053664C"/>
    <w:rsid w:val="005367A7"/>
    <w:rsid w:val="00537123"/>
    <w:rsid w:val="005371F5"/>
    <w:rsid w:val="00537497"/>
    <w:rsid w:val="00537600"/>
    <w:rsid w:val="00537B68"/>
    <w:rsid w:val="005409FB"/>
    <w:rsid w:val="00540BDD"/>
    <w:rsid w:val="00540C08"/>
    <w:rsid w:val="00540FD1"/>
    <w:rsid w:val="005417E2"/>
    <w:rsid w:val="005419BE"/>
    <w:rsid w:val="00541B06"/>
    <w:rsid w:val="00541B54"/>
    <w:rsid w:val="00541EE8"/>
    <w:rsid w:val="00541EF4"/>
    <w:rsid w:val="005424C6"/>
    <w:rsid w:val="00542CCB"/>
    <w:rsid w:val="00542FA9"/>
    <w:rsid w:val="0054303C"/>
    <w:rsid w:val="00543157"/>
    <w:rsid w:val="0054329B"/>
    <w:rsid w:val="00543348"/>
    <w:rsid w:val="0054337B"/>
    <w:rsid w:val="005434A9"/>
    <w:rsid w:val="0054394B"/>
    <w:rsid w:val="00543D48"/>
    <w:rsid w:val="00543D76"/>
    <w:rsid w:val="00543DCF"/>
    <w:rsid w:val="00544410"/>
    <w:rsid w:val="0054444A"/>
    <w:rsid w:val="00544783"/>
    <w:rsid w:val="00544A16"/>
    <w:rsid w:val="00544B64"/>
    <w:rsid w:val="00544E60"/>
    <w:rsid w:val="00544F33"/>
    <w:rsid w:val="00545104"/>
    <w:rsid w:val="00545590"/>
    <w:rsid w:val="005456B0"/>
    <w:rsid w:val="00545DB6"/>
    <w:rsid w:val="0054625D"/>
    <w:rsid w:val="0054693F"/>
    <w:rsid w:val="00546A27"/>
    <w:rsid w:val="00546BEB"/>
    <w:rsid w:val="00546C05"/>
    <w:rsid w:val="00547193"/>
    <w:rsid w:val="00547264"/>
    <w:rsid w:val="005472D9"/>
    <w:rsid w:val="005475F5"/>
    <w:rsid w:val="0054763C"/>
    <w:rsid w:val="00547871"/>
    <w:rsid w:val="00547E22"/>
    <w:rsid w:val="00547F53"/>
    <w:rsid w:val="00547FDD"/>
    <w:rsid w:val="00550105"/>
    <w:rsid w:val="00550495"/>
    <w:rsid w:val="005504D4"/>
    <w:rsid w:val="00550507"/>
    <w:rsid w:val="005507AE"/>
    <w:rsid w:val="00550847"/>
    <w:rsid w:val="005508A1"/>
    <w:rsid w:val="00550911"/>
    <w:rsid w:val="00550FDE"/>
    <w:rsid w:val="005510AD"/>
    <w:rsid w:val="00551164"/>
    <w:rsid w:val="00551262"/>
    <w:rsid w:val="005512D7"/>
    <w:rsid w:val="00551498"/>
    <w:rsid w:val="00551631"/>
    <w:rsid w:val="00551FBE"/>
    <w:rsid w:val="005523B6"/>
    <w:rsid w:val="0055254B"/>
    <w:rsid w:val="005526F3"/>
    <w:rsid w:val="00552ED3"/>
    <w:rsid w:val="00552F48"/>
    <w:rsid w:val="00552F7D"/>
    <w:rsid w:val="00553A4A"/>
    <w:rsid w:val="00553BF6"/>
    <w:rsid w:val="00553FAC"/>
    <w:rsid w:val="0055475D"/>
    <w:rsid w:val="00554779"/>
    <w:rsid w:val="00554980"/>
    <w:rsid w:val="00554F42"/>
    <w:rsid w:val="00554FA1"/>
    <w:rsid w:val="00555196"/>
    <w:rsid w:val="00555416"/>
    <w:rsid w:val="0055558A"/>
    <w:rsid w:val="00555A01"/>
    <w:rsid w:val="00555AC6"/>
    <w:rsid w:val="00555CD8"/>
    <w:rsid w:val="00555F8A"/>
    <w:rsid w:val="005564A7"/>
    <w:rsid w:val="00556629"/>
    <w:rsid w:val="00556651"/>
    <w:rsid w:val="0055667D"/>
    <w:rsid w:val="00556D4C"/>
    <w:rsid w:val="00556E14"/>
    <w:rsid w:val="00557042"/>
    <w:rsid w:val="0055740E"/>
    <w:rsid w:val="00557C4D"/>
    <w:rsid w:val="00557CFB"/>
    <w:rsid w:val="00557F18"/>
    <w:rsid w:val="005600EB"/>
    <w:rsid w:val="00560119"/>
    <w:rsid w:val="00560396"/>
    <w:rsid w:val="005603E4"/>
    <w:rsid w:val="0056044D"/>
    <w:rsid w:val="005605A0"/>
    <w:rsid w:val="00560DD4"/>
    <w:rsid w:val="00560E89"/>
    <w:rsid w:val="00561118"/>
    <w:rsid w:val="0056162A"/>
    <w:rsid w:val="00561A90"/>
    <w:rsid w:val="00561C8F"/>
    <w:rsid w:val="00561DDB"/>
    <w:rsid w:val="005621FE"/>
    <w:rsid w:val="0056279F"/>
    <w:rsid w:val="005629D7"/>
    <w:rsid w:val="00562DFB"/>
    <w:rsid w:val="0056358B"/>
    <w:rsid w:val="00563818"/>
    <w:rsid w:val="00563D0F"/>
    <w:rsid w:val="005641B8"/>
    <w:rsid w:val="0056468E"/>
    <w:rsid w:val="00564BFA"/>
    <w:rsid w:val="00564DEF"/>
    <w:rsid w:val="00564E20"/>
    <w:rsid w:val="0056503D"/>
    <w:rsid w:val="005650CD"/>
    <w:rsid w:val="00565283"/>
    <w:rsid w:val="00565568"/>
    <w:rsid w:val="00565B81"/>
    <w:rsid w:val="00566127"/>
    <w:rsid w:val="00566164"/>
    <w:rsid w:val="0056690C"/>
    <w:rsid w:val="00566991"/>
    <w:rsid w:val="00566C40"/>
    <w:rsid w:val="00566F24"/>
    <w:rsid w:val="0056700B"/>
    <w:rsid w:val="00567083"/>
    <w:rsid w:val="00567649"/>
    <w:rsid w:val="00567769"/>
    <w:rsid w:val="00567B34"/>
    <w:rsid w:val="00567D67"/>
    <w:rsid w:val="0057000D"/>
    <w:rsid w:val="00570839"/>
    <w:rsid w:val="005709E4"/>
    <w:rsid w:val="00570C7E"/>
    <w:rsid w:val="00571447"/>
    <w:rsid w:val="00571759"/>
    <w:rsid w:val="00571834"/>
    <w:rsid w:val="00571922"/>
    <w:rsid w:val="0057199C"/>
    <w:rsid w:val="00571C9C"/>
    <w:rsid w:val="00571D83"/>
    <w:rsid w:val="0057264D"/>
    <w:rsid w:val="00572693"/>
    <w:rsid w:val="005728B8"/>
    <w:rsid w:val="005729BA"/>
    <w:rsid w:val="00572AC5"/>
    <w:rsid w:val="00572BFE"/>
    <w:rsid w:val="00572CFA"/>
    <w:rsid w:val="00573C56"/>
    <w:rsid w:val="00573C5D"/>
    <w:rsid w:val="00573D71"/>
    <w:rsid w:val="00573DC2"/>
    <w:rsid w:val="00574092"/>
    <w:rsid w:val="005742D9"/>
    <w:rsid w:val="00574515"/>
    <w:rsid w:val="005745B0"/>
    <w:rsid w:val="0057462C"/>
    <w:rsid w:val="005746D3"/>
    <w:rsid w:val="00574A29"/>
    <w:rsid w:val="00574CB1"/>
    <w:rsid w:val="00575595"/>
    <w:rsid w:val="00575FCF"/>
    <w:rsid w:val="005760C8"/>
    <w:rsid w:val="00576581"/>
    <w:rsid w:val="00576843"/>
    <w:rsid w:val="00576D15"/>
    <w:rsid w:val="00576DBD"/>
    <w:rsid w:val="00576F3B"/>
    <w:rsid w:val="00576FC3"/>
    <w:rsid w:val="005773E0"/>
    <w:rsid w:val="005778D3"/>
    <w:rsid w:val="00577ACE"/>
    <w:rsid w:val="00577B2A"/>
    <w:rsid w:val="00577CB8"/>
    <w:rsid w:val="00580158"/>
    <w:rsid w:val="00580239"/>
    <w:rsid w:val="0058033F"/>
    <w:rsid w:val="0058036B"/>
    <w:rsid w:val="005805CE"/>
    <w:rsid w:val="00580756"/>
    <w:rsid w:val="00580809"/>
    <w:rsid w:val="00580BE0"/>
    <w:rsid w:val="00580D9B"/>
    <w:rsid w:val="00580DEA"/>
    <w:rsid w:val="005811B0"/>
    <w:rsid w:val="0058144A"/>
    <w:rsid w:val="0058160B"/>
    <w:rsid w:val="00581859"/>
    <w:rsid w:val="00581863"/>
    <w:rsid w:val="005818DA"/>
    <w:rsid w:val="00581CFE"/>
    <w:rsid w:val="00582247"/>
    <w:rsid w:val="0058247A"/>
    <w:rsid w:val="00582B4F"/>
    <w:rsid w:val="00582BE2"/>
    <w:rsid w:val="005830A3"/>
    <w:rsid w:val="005832EC"/>
    <w:rsid w:val="00583874"/>
    <w:rsid w:val="00583ABA"/>
    <w:rsid w:val="00583B1B"/>
    <w:rsid w:val="00583D76"/>
    <w:rsid w:val="00583DE5"/>
    <w:rsid w:val="005843ED"/>
    <w:rsid w:val="00584987"/>
    <w:rsid w:val="00584A2A"/>
    <w:rsid w:val="00584C9B"/>
    <w:rsid w:val="00584F90"/>
    <w:rsid w:val="0058536E"/>
    <w:rsid w:val="005853B9"/>
    <w:rsid w:val="00585685"/>
    <w:rsid w:val="0058596A"/>
    <w:rsid w:val="005861B6"/>
    <w:rsid w:val="00586560"/>
    <w:rsid w:val="0058695D"/>
    <w:rsid w:val="00586C93"/>
    <w:rsid w:val="005878E2"/>
    <w:rsid w:val="00590231"/>
    <w:rsid w:val="005903C4"/>
    <w:rsid w:val="00590C40"/>
    <w:rsid w:val="00590DB6"/>
    <w:rsid w:val="005910EC"/>
    <w:rsid w:val="005912DB"/>
    <w:rsid w:val="005915C9"/>
    <w:rsid w:val="005919E0"/>
    <w:rsid w:val="00591EF0"/>
    <w:rsid w:val="005922EB"/>
    <w:rsid w:val="00592E68"/>
    <w:rsid w:val="00592FB6"/>
    <w:rsid w:val="005934BC"/>
    <w:rsid w:val="0059357F"/>
    <w:rsid w:val="005937D6"/>
    <w:rsid w:val="0059387E"/>
    <w:rsid w:val="005939A1"/>
    <w:rsid w:val="00593A7D"/>
    <w:rsid w:val="00593AC5"/>
    <w:rsid w:val="00593F28"/>
    <w:rsid w:val="00594061"/>
    <w:rsid w:val="0059407F"/>
    <w:rsid w:val="005943CD"/>
    <w:rsid w:val="0059449B"/>
    <w:rsid w:val="005947F8"/>
    <w:rsid w:val="00594CA3"/>
    <w:rsid w:val="005954D6"/>
    <w:rsid w:val="005959D3"/>
    <w:rsid w:val="00595C6E"/>
    <w:rsid w:val="00595DF3"/>
    <w:rsid w:val="00596000"/>
    <w:rsid w:val="005963A6"/>
    <w:rsid w:val="0059660F"/>
    <w:rsid w:val="00596706"/>
    <w:rsid w:val="00596A28"/>
    <w:rsid w:val="00596D5A"/>
    <w:rsid w:val="00596F2C"/>
    <w:rsid w:val="00597265"/>
    <w:rsid w:val="00597387"/>
    <w:rsid w:val="005974D8"/>
    <w:rsid w:val="00597697"/>
    <w:rsid w:val="00597902"/>
    <w:rsid w:val="00597A69"/>
    <w:rsid w:val="00597F9D"/>
    <w:rsid w:val="005A02F6"/>
    <w:rsid w:val="005A0358"/>
    <w:rsid w:val="005A0585"/>
    <w:rsid w:val="005A0AAA"/>
    <w:rsid w:val="005A0EA9"/>
    <w:rsid w:val="005A0EB5"/>
    <w:rsid w:val="005A1094"/>
    <w:rsid w:val="005A119E"/>
    <w:rsid w:val="005A11C7"/>
    <w:rsid w:val="005A1481"/>
    <w:rsid w:val="005A1591"/>
    <w:rsid w:val="005A196F"/>
    <w:rsid w:val="005A1A2B"/>
    <w:rsid w:val="005A1B7E"/>
    <w:rsid w:val="005A1EEC"/>
    <w:rsid w:val="005A2494"/>
    <w:rsid w:val="005A28EE"/>
    <w:rsid w:val="005A28FA"/>
    <w:rsid w:val="005A2942"/>
    <w:rsid w:val="005A2D01"/>
    <w:rsid w:val="005A2DC7"/>
    <w:rsid w:val="005A31A5"/>
    <w:rsid w:val="005A323F"/>
    <w:rsid w:val="005A340D"/>
    <w:rsid w:val="005A3592"/>
    <w:rsid w:val="005A359F"/>
    <w:rsid w:val="005A35BE"/>
    <w:rsid w:val="005A36DA"/>
    <w:rsid w:val="005A385B"/>
    <w:rsid w:val="005A3908"/>
    <w:rsid w:val="005A3AFE"/>
    <w:rsid w:val="005A3F13"/>
    <w:rsid w:val="005A40AE"/>
    <w:rsid w:val="005A42AE"/>
    <w:rsid w:val="005A454D"/>
    <w:rsid w:val="005A4566"/>
    <w:rsid w:val="005A4615"/>
    <w:rsid w:val="005A47D2"/>
    <w:rsid w:val="005A4F19"/>
    <w:rsid w:val="005A501B"/>
    <w:rsid w:val="005A5172"/>
    <w:rsid w:val="005A5193"/>
    <w:rsid w:val="005A52AA"/>
    <w:rsid w:val="005A53BB"/>
    <w:rsid w:val="005A5510"/>
    <w:rsid w:val="005A5F7D"/>
    <w:rsid w:val="005A5FEA"/>
    <w:rsid w:val="005A63BD"/>
    <w:rsid w:val="005A6521"/>
    <w:rsid w:val="005A6563"/>
    <w:rsid w:val="005A66C0"/>
    <w:rsid w:val="005A66C5"/>
    <w:rsid w:val="005A6B1B"/>
    <w:rsid w:val="005A6E95"/>
    <w:rsid w:val="005A6E99"/>
    <w:rsid w:val="005A6F3B"/>
    <w:rsid w:val="005A6F74"/>
    <w:rsid w:val="005A74FA"/>
    <w:rsid w:val="005A792E"/>
    <w:rsid w:val="005A7AB6"/>
    <w:rsid w:val="005A7CB8"/>
    <w:rsid w:val="005A7DDB"/>
    <w:rsid w:val="005B02D8"/>
    <w:rsid w:val="005B043C"/>
    <w:rsid w:val="005B06EB"/>
    <w:rsid w:val="005B0A64"/>
    <w:rsid w:val="005B0D48"/>
    <w:rsid w:val="005B1079"/>
    <w:rsid w:val="005B1095"/>
    <w:rsid w:val="005B1473"/>
    <w:rsid w:val="005B18EB"/>
    <w:rsid w:val="005B1915"/>
    <w:rsid w:val="005B1CA6"/>
    <w:rsid w:val="005B1CB2"/>
    <w:rsid w:val="005B1EA1"/>
    <w:rsid w:val="005B1F01"/>
    <w:rsid w:val="005B1F78"/>
    <w:rsid w:val="005B2166"/>
    <w:rsid w:val="005B24E2"/>
    <w:rsid w:val="005B251F"/>
    <w:rsid w:val="005B25E3"/>
    <w:rsid w:val="005B2BC7"/>
    <w:rsid w:val="005B35E4"/>
    <w:rsid w:val="005B3837"/>
    <w:rsid w:val="005B3BCD"/>
    <w:rsid w:val="005B3BEA"/>
    <w:rsid w:val="005B3EC3"/>
    <w:rsid w:val="005B4941"/>
    <w:rsid w:val="005B4974"/>
    <w:rsid w:val="005B4D4C"/>
    <w:rsid w:val="005B4E40"/>
    <w:rsid w:val="005B5218"/>
    <w:rsid w:val="005B59EB"/>
    <w:rsid w:val="005B5A9F"/>
    <w:rsid w:val="005B5F5E"/>
    <w:rsid w:val="005B62AB"/>
    <w:rsid w:val="005B6658"/>
    <w:rsid w:val="005B6939"/>
    <w:rsid w:val="005B6A86"/>
    <w:rsid w:val="005B6B0E"/>
    <w:rsid w:val="005B6F98"/>
    <w:rsid w:val="005B70C7"/>
    <w:rsid w:val="005B7254"/>
    <w:rsid w:val="005B773F"/>
    <w:rsid w:val="005B7B5E"/>
    <w:rsid w:val="005C00D5"/>
    <w:rsid w:val="005C02A4"/>
    <w:rsid w:val="005C0BA6"/>
    <w:rsid w:val="005C0D38"/>
    <w:rsid w:val="005C0F2F"/>
    <w:rsid w:val="005C1117"/>
    <w:rsid w:val="005C1378"/>
    <w:rsid w:val="005C17E6"/>
    <w:rsid w:val="005C185E"/>
    <w:rsid w:val="005C1A21"/>
    <w:rsid w:val="005C1A83"/>
    <w:rsid w:val="005C1BCA"/>
    <w:rsid w:val="005C2146"/>
    <w:rsid w:val="005C22C5"/>
    <w:rsid w:val="005C2884"/>
    <w:rsid w:val="005C28BC"/>
    <w:rsid w:val="005C2999"/>
    <w:rsid w:val="005C2DB4"/>
    <w:rsid w:val="005C3135"/>
    <w:rsid w:val="005C31AF"/>
    <w:rsid w:val="005C31D0"/>
    <w:rsid w:val="005C32B7"/>
    <w:rsid w:val="005C3446"/>
    <w:rsid w:val="005C3517"/>
    <w:rsid w:val="005C3968"/>
    <w:rsid w:val="005C3AEB"/>
    <w:rsid w:val="005C3C14"/>
    <w:rsid w:val="005C3C74"/>
    <w:rsid w:val="005C4259"/>
    <w:rsid w:val="005C4C47"/>
    <w:rsid w:val="005C4DBF"/>
    <w:rsid w:val="005C5039"/>
    <w:rsid w:val="005C5152"/>
    <w:rsid w:val="005C530D"/>
    <w:rsid w:val="005C54AD"/>
    <w:rsid w:val="005C565B"/>
    <w:rsid w:val="005C59DF"/>
    <w:rsid w:val="005C5B56"/>
    <w:rsid w:val="005C5BAA"/>
    <w:rsid w:val="005C5C1E"/>
    <w:rsid w:val="005C5C8D"/>
    <w:rsid w:val="005C5E9A"/>
    <w:rsid w:val="005C5ED9"/>
    <w:rsid w:val="005C679A"/>
    <w:rsid w:val="005C68D5"/>
    <w:rsid w:val="005C6B53"/>
    <w:rsid w:val="005C6D01"/>
    <w:rsid w:val="005C6E97"/>
    <w:rsid w:val="005C6EE7"/>
    <w:rsid w:val="005C7379"/>
    <w:rsid w:val="005C739B"/>
    <w:rsid w:val="005C73B1"/>
    <w:rsid w:val="005C7637"/>
    <w:rsid w:val="005C77CD"/>
    <w:rsid w:val="005C785C"/>
    <w:rsid w:val="005C7F6F"/>
    <w:rsid w:val="005C7FF1"/>
    <w:rsid w:val="005D02E0"/>
    <w:rsid w:val="005D04F9"/>
    <w:rsid w:val="005D055E"/>
    <w:rsid w:val="005D0619"/>
    <w:rsid w:val="005D067B"/>
    <w:rsid w:val="005D0F97"/>
    <w:rsid w:val="005D1091"/>
    <w:rsid w:val="005D124C"/>
    <w:rsid w:val="005D19D2"/>
    <w:rsid w:val="005D1AC8"/>
    <w:rsid w:val="005D1C53"/>
    <w:rsid w:val="005D1C99"/>
    <w:rsid w:val="005D1E26"/>
    <w:rsid w:val="005D1EDD"/>
    <w:rsid w:val="005D211F"/>
    <w:rsid w:val="005D2560"/>
    <w:rsid w:val="005D2C89"/>
    <w:rsid w:val="005D2F05"/>
    <w:rsid w:val="005D3132"/>
    <w:rsid w:val="005D31B9"/>
    <w:rsid w:val="005D3339"/>
    <w:rsid w:val="005D362F"/>
    <w:rsid w:val="005D38E5"/>
    <w:rsid w:val="005D3C4B"/>
    <w:rsid w:val="005D3D57"/>
    <w:rsid w:val="005D40E1"/>
    <w:rsid w:val="005D4218"/>
    <w:rsid w:val="005D4671"/>
    <w:rsid w:val="005D4732"/>
    <w:rsid w:val="005D4885"/>
    <w:rsid w:val="005D495E"/>
    <w:rsid w:val="005D4BA8"/>
    <w:rsid w:val="005D4DEC"/>
    <w:rsid w:val="005D542A"/>
    <w:rsid w:val="005D5BA9"/>
    <w:rsid w:val="005D5CFA"/>
    <w:rsid w:val="005D5F46"/>
    <w:rsid w:val="005D604C"/>
    <w:rsid w:val="005D616D"/>
    <w:rsid w:val="005D6B3E"/>
    <w:rsid w:val="005D6D2F"/>
    <w:rsid w:val="005D715B"/>
    <w:rsid w:val="005D73C9"/>
    <w:rsid w:val="005D76CC"/>
    <w:rsid w:val="005D781C"/>
    <w:rsid w:val="005D7C19"/>
    <w:rsid w:val="005D7DB8"/>
    <w:rsid w:val="005D7E59"/>
    <w:rsid w:val="005E03AC"/>
    <w:rsid w:val="005E05C4"/>
    <w:rsid w:val="005E0726"/>
    <w:rsid w:val="005E0D24"/>
    <w:rsid w:val="005E1001"/>
    <w:rsid w:val="005E1034"/>
    <w:rsid w:val="005E119D"/>
    <w:rsid w:val="005E138F"/>
    <w:rsid w:val="005E1408"/>
    <w:rsid w:val="005E1636"/>
    <w:rsid w:val="005E1710"/>
    <w:rsid w:val="005E18E6"/>
    <w:rsid w:val="005E1C24"/>
    <w:rsid w:val="005E205D"/>
    <w:rsid w:val="005E2334"/>
    <w:rsid w:val="005E2941"/>
    <w:rsid w:val="005E3190"/>
    <w:rsid w:val="005E3AB4"/>
    <w:rsid w:val="005E3ADA"/>
    <w:rsid w:val="005E3E27"/>
    <w:rsid w:val="005E46FF"/>
    <w:rsid w:val="005E4937"/>
    <w:rsid w:val="005E498D"/>
    <w:rsid w:val="005E4BA1"/>
    <w:rsid w:val="005E4CB7"/>
    <w:rsid w:val="005E4E88"/>
    <w:rsid w:val="005E4F7E"/>
    <w:rsid w:val="005E4FA1"/>
    <w:rsid w:val="005E52B6"/>
    <w:rsid w:val="005E59CF"/>
    <w:rsid w:val="005E5E60"/>
    <w:rsid w:val="005E617F"/>
    <w:rsid w:val="005E62C7"/>
    <w:rsid w:val="005E6827"/>
    <w:rsid w:val="005E6E49"/>
    <w:rsid w:val="005E7F5F"/>
    <w:rsid w:val="005F0034"/>
    <w:rsid w:val="005F00D5"/>
    <w:rsid w:val="005F04C9"/>
    <w:rsid w:val="005F083F"/>
    <w:rsid w:val="005F0AFC"/>
    <w:rsid w:val="005F0EE2"/>
    <w:rsid w:val="005F12F3"/>
    <w:rsid w:val="005F15B0"/>
    <w:rsid w:val="005F1823"/>
    <w:rsid w:val="005F19A9"/>
    <w:rsid w:val="005F1D33"/>
    <w:rsid w:val="005F2393"/>
    <w:rsid w:val="005F2C10"/>
    <w:rsid w:val="005F2E49"/>
    <w:rsid w:val="005F301E"/>
    <w:rsid w:val="005F3532"/>
    <w:rsid w:val="005F35C8"/>
    <w:rsid w:val="005F3664"/>
    <w:rsid w:val="005F38DA"/>
    <w:rsid w:val="005F38DF"/>
    <w:rsid w:val="005F399B"/>
    <w:rsid w:val="005F3AB7"/>
    <w:rsid w:val="005F3DA3"/>
    <w:rsid w:val="005F3E84"/>
    <w:rsid w:val="005F4531"/>
    <w:rsid w:val="005F4864"/>
    <w:rsid w:val="005F4BDC"/>
    <w:rsid w:val="005F5246"/>
    <w:rsid w:val="005F55C1"/>
    <w:rsid w:val="005F5739"/>
    <w:rsid w:val="005F58C1"/>
    <w:rsid w:val="005F5C7A"/>
    <w:rsid w:val="005F5E78"/>
    <w:rsid w:val="005F61E2"/>
    <w:rsid w:val="005F6202"/>
    <w:rsid w:val="005F6338"/>
    <w:rsid w:val="005F6491"/>
    <w:rsid w:val="005F696D"/>
    <w:rsid w:val="005F6B33"/>
    <w:rsid w:val="005F6D5B"/>
    <w:rsid w:val="005F6EF1"/>
    <w:rsid w:val="005F72C7"/>
    <w:rsid w:val="005F7366"/>
    <w:rsid w:val="005F74F2"/>
    <w:rsid w:val="005F759B"/>
    <w:rsid w:val="005F7FF3"/>
    <w:rsid w:val="00600386"/>
    <w:rsid w:val="006006AA"/>
    <w:rsid w:val="006007A1"/>
    <w:rsid w:val="00600829"/>
    <w:rsid w:val="00600978"/>
    <w:rsid w:val="00600EE2"/>
    <w:rsid w:val="006011A6"/>
    <w:rsid w:val="006011F5"/>
    <w:rsid w:val="006018AD"/>
    <w:rsid w:val="00601941"/>
    <w:rsid w:val="00601FE3"/>
    <w:rsid w:val="00602639"/>
    <w:rsid w:val="00602682"/>
    <w:rsid w:val="00602AB2"/>
    <w:rsid w:val="00602C99"/>
    <w:rsid w:val="00602DEB"/>
    <w:rsid w:val="00602DF6"/>
    <w:rsid w:val="00602EDE"/>
    <w:rsid w:val="00603598"/>
    <w:rsid w:val="006035B5"/>
    <w:rsid w:val="00603C5C"/>
    <w:rsid w:val="00603EDA"/>
    <w:rsid w:val="006040A9"/>
    <w:rsid w:val="00604119"/>
    <w:rsid w:val="00604183"/>
    <w:rsid w:val="0060424C"/>
    <w:rsid w:val="0060426D"/>
    <w:rsid w:val="00604AE9"/>
    <w:rsid w:val="00604DC8"/>
    <w:rsid w:val="00604E1B"/>
    <w:rsid w:val="006050E6"/>
    <w:rsid w:val="00605174"/>
    <w:rsid w:val="006055F7"/>
    <w:rsid w:val="006057D9"/>
    <w:rsid w:val="00605838"/>
    <w:rsid w:val="00605986"/>
    <w:rsid w:val="00605B32"/>
    <w:rsid w:val="0060605B"/>
    <w:rsid w:val="0060615F"/>
    <w:rsid w:val="00606211"/>
    <w:rsid w:val="0060640D"/>
    <w:rsid w:val="0060654B"/>
    <w:rsid w:val="00606668"/>
    <w:rsid w:val="006066EB"/>
    <w:rsid w:val="00606714"/>
    <w:rsid w:val="00606780"/>
    <w:rsid w:val="00606A0F"/>
    <w:rsid w:val="00606BAB"/>
    <w:rsid w:val="00606D41"/>
    <w:rsid w:val="00606D4D"/>
    <w:rsid w:val="00606D65"/>
    <w:rsid w:val="00606FB4"/>
    <w:rsid w:val="00607127"/>
    <w:rsid w:val="00607532"/>
    <w:rsid w:val="00607922"/>
    <w:rsid w:val="006079A8"/>
    <w:rsid w:val="006079DB"/>
    <w:rsid w:val="00607B41"/>
    <w:rsid w:val="00607B8A"/>
    <w:rsid w:val="00607CA0"/>
    <w:rsid w:val="00607D0B"/>
    <w:rsid w:val="00607FFD"/>
    <w:rsid w:val="00610263"/>
    <w:rsid w:val="00610337"/>
    <w:rsid w:val="006108EB"/>
    <w:rsid w:val="00610944"/>
    <w:rsid w:val="00610ABF"/>
    <w:rsid w:val="00610E33"/>
    <w:rsid w:val="00610F08"/>
    <w:rsid w:val="00610FB6"/>
    <w:rsid w:val="006110E6"/>
    <w:rsid w:val="006110F9"/>
    <w:rsid w:val="0061137C"/>
    <w:rsid w:val="0061183A"/>
    <w:rsid w:val="006119A1"/>
    <w:rsid w:val="00611A45"/>
    <w:rsid w:val="00611CF6"/>
    <w:rsid w:val="00611E8D"/>
    <w:rsid w:val="00612077"/>
    <w:rsid w:val="006121A8"/>
    <w:rsid w:val="006122B8"/>
    <w:rsid w:val="006127EA"/>
    <w:rsid w:val="006129DD"/>
    <w:rsid w:val="00612C35"/>
    <w:rsid w:val="00612ED5"/>
    <w:rsid w:val="00612EED"/>
    <w:rsid w:val="00612F5A"/>
    <w:rsid w:val="00613393"/>
    <w:rsid w:val="00613BFA"/>
    <w:rsid w:val="00614808"/>
    <w:rsid w:val="0061485A"/>
    <w:rsid w:val="00614C9B"/>
    <w:rsid w:val="00614D0D"/>
    <w:rsid w:val="00614D26"/>
    <w:rsid w:val="00614F83"/>
    <w:rsid w:val="006150F0"/>
    <w:rsid w:val="00615729"/>
    <w:rsid w:val="00615926"/>
    <w:rsid w:val="00615949"/>
    <w:rsid w:val="00615C29"/>
    <w:rsid w:val="00615DAD"/>
    <w:rsid w:val="006160B7"/>
    <w:rsid w:val="00616729"/>
    <w:rsid w:val="00616732"/>
    <w:rsid w:val="00616C1A"/>
    <w:rsid w:val="006173FB"/>
    <w:rsid w:val="0061740A"/>
    <w:rsid w:val="006177CA"/>
    <w:rsid w:val="00617CF4"/>
    <w:rsid w:val="00617FD0"/>
    <w:rsid w:val="00620413"/>
    <w:rsid w:val="006204F8"/>
    <w:rsid w:val="00620A4D"/>
    <w:rsid w:val="00620BFF"/>
    <w:rsid w:val="00620C4F"/>
    <w:rsid w:val="00620D24"/>
    <w:rsid w:val="00620D4B"/>
    <w:rsid w:val="00621142"/>
    <w:rsid w:val="00621290"/>
    <w:rsid w:val="006213A4"/>
    <w:rsid w:val="00621878"/>
    <w:rsid w:val="00622149"/>
    <w:rsid w:val="006221C2"/>
    <w:rsid w:val="006225FE"/>
    <w:rsid w:val="00622653"/>
    <w:rsid w:val="006227A9"/>
    <w:rsid w:val="00622CA4"/>
    <w:rsid w:val="00622F86"/>
    <w:rsid w:val="00622FFB"/>
    <w:rsid w:val="0062346C"/>
    <w:rsid w:val="006237B5"/>
    <w:rsid w:val="006238B6"/>
    <w:rsid w:val="006238BB"/>
    <w:rsid w:val="00623C27"/>
    <w:rsid w:val="00623C3F"/>
    <w:rsid w:val="00623C42"/>
    <w:rsid w:val="00623D25"/>
    <w:rsid w:val="00623DA9"/>
    <w:rsid w:val="00623DFE"/>
    <w:rsid w:val="006243F8"/>
    <w:rsid w:val="0062458E"/>
    <w:rsid w:val="0062485F"/>
    <w:rsid w:val="00624CD7"/>
    <w:rsid w:val="00624D11"/>
    <w:rsid w:val="00624F95"/>
    <w:rsid w:val="006252C4"/>
    <w:rsid w:val="00625345"/>
    <w:rsid w:val="00625420"/>
    <w:rsid w:val="0062544F"/>
    <w:rsid w:val="00625867"/>
    <w:rsid w:val="006258CC"/>
    <w:rsid w:val="00625A6B"/>
    <w:rsid w:val="00625C0F"/>
    <w:rsid w:val="00626018"/>
    <w:rsid w:val="006262D6"/>
    <w:rsid w:val="006266D3"/>
    <w:rsid w:val="00626792"/>
    <w:rsid w:val="00626CB2"/>
    <w:rsid w:val="00626E5A"/>
    <w:rsid w:val="0062708A"/>
    <w:rsid w:val="00627521"/>
    <w:rsid w:val="006278B1"/>
    <w:rsid w:val="00627BF3"/>
    <w:rsid w:val="006302B7"/>
    <w:rsid w:val="00630422"/>
    <w:rsid w:val="00630498"/>
    <w:rsid w:val="006305E4"/>
    <w:rsid w:val="00630EBA"/>
    <w:rsid w:val="00631131"/>
    <w:rsid w:val="0063156F"/>
    <w:rsid w:val="006316FB"/>
    <w:rsid w:val="006317C0"/>
    <w:rsid w:val="0063193F"/>
    <w:rsid w:val="006319B9"/>
    <w:rsid w:val="006319DE"/>
    <w:rsid w:val="00631FD8"/>
    <w:rsid w:val="006321BB"/>
    <w:rsid w:val="006328BE"/>
    <w:rsid w:val="00632EB1"/>
    <w:rsid w:val="00633270"/>
    <w:rsid w:val="00633A85"/>
    <w:rsid w:val="00633B54"/>
    <w:rsid w:val="00633BC7"/>
    <w:rsid w:val="00633C9E"/>
    <w:rsid w:val="00633CC2"/>
    <w:rsid w:val="00633D67"/>
    <w:rsid w:val="00634270"/>
    <w:rsid w:val="00634290"/>
    <w:rsid w:val="006342E9"/>
    <w:rsid w:val="00634303"/>
    <w:rsid w:val="00634408"/>
    <w:rsid w:val="0063441F"/>
    <w:rsid w:val="00634725"/>
    <w:rsid w:val="00634C75"/>
    <w:rsid w:val="0063552B"/>
    <w:rsid w:val="00635619"/>
    <w:rsid w:val="0063580C"/>
    <w:rsid w:val="00635C20"/>
    <w:rsid w:val="00636162"/>
    <w:rsid w:val="006362D0"/>
    <w:rsid w:val="006365C0"/>
    <w:rsid w:val="00636942"/>
    <w:rsid w:val="00636E01"/>
    <w:rsid w:val="00636E9E"/>
    <w:rsid w:val="0063714B"/>
    <w:rsid w:val="006376A0"/>
    <w:rsid w:val="00637A02"/>
    <w:rsid w:val="00637EA2"/>
    <w:rsid w:val="00640248"/>
    <w:rsid w:val="00640478"/>
    <w:rsid w:val="006405DA"/>
    <w:rsid w:val="00640600"/>
    <w:rsid w:val="00640ABA"/>
    <w:rsid w:val="00640DED"/>
    <w:rsid w:val="00641023"/>
    <w:rsid w:val="00641535"/>
    <w:rsid w:val="00641735"/>
    <w:rsid w:val="006419C9"/>
    <w:rsid w:val="006419FD"/>
    <w:rsid w:val="00641ABD"/>
    <w:rsid w:val="00641AD1"/>
    <w:rsid w:val="00641C33"/>
    <w:rsid w:val="00641F6A"/>
    <w:rsid w:val="00642200"/>
    <w:rsid w:val="006424C6"/>
    <w:rsid w:val="00642A15"/>
    <w:rsid w:val="00642BAC"/>
    <w:rsid w:val="00642F29"/>
    <w:rsid w:val="006432AC"/>
    <w:rsid w:val="00643328"/>
    <w:rsid w:val="006436D4"/>
    <w:rsid w:val="00643898"/>
    <w:rsid w:val="006439E4"/>
    <w:rsid w:val="00643B28"/>
    <w:rsid w:val="006441FF"/>
    <w:rsid w:val="00644648"/>
    <w:rsid w:val="006448D3"/>
    <w:rsid w:val="00644935"/>
    <w:rsid w:val="00644CFA"/>
    <w:rsid w:val="00645279"/>
    <w:rsid w:val="006452B3"/>
    <w:rsid w:val="00645312"/>
    <w:rsid w:val="0064538A"/>
    <w:rsid w:val="00645618"/>
    <w:rsid w:val="006456AB"/>
    <w:rsid w:val="00645B7B"/>
    <w:rsid w:val="00645D32"/>
    <w:rsid w:val="00646181"/>
    <w:rsid w:val="00646501"/>
    <w:rsid w:val="006465D7"/>
    <w:rsid w:val="0064666D"/>
    <w:rsid w:val="006469FB"/>
    <w:rsid w:val="00646B18"/>
    <w:rsid w:val="00646F4C"/>
    <w:rsid w:val="006470AB"/>
    <w:rsid w:val="00647194"/>
    <w:rsid w:val="0064724A"/>
    <w:rsid w:val="006473D4"/>
    <w:rsid w:val="006474DD"/>
    <w:rsid w:val="006478D9"/>
    <w:rsid w:val="006479BB"/>
    <w:rsid w:val="00647D75"/>
    <w:rsid w:val="00647D92"/>
    <w:rsid w:val="00647DB8"/>
    <w:rsid w:val="0065010C"/>
    <w:rsid w:val="0065019F"/>
    <w:rsid w:val="00650236"/>
    <w:rsid w:val="0065037A"/>
    <w:rsid w:val="0065042A"/>
    <w:rsid w:val="006505A0"/>
    <w:rsid w:val="00650789"/>
    <w:rsid w:val="00650945"/>
    <w:rsid w:val="00650A63"/>
    <w:rsid w:val="00650A79"/>
    <w:rsid w:val="00650C35"/>
    <w:rsid w:val="00650DD7"/>
    <w:rsid w:val="00650F69"/>
    <w:rsid w:val="00651007"/>
    <w:rsid w:val="006511D0"/>
    <w:rsid w:val="00651323"/>
    <w:rsid w:val="0065137D"/>
    <w:rsid w:val="00651389"/>
    <w:rsid w:val="00651404"/>
    <w:rsid w:val="00651649"/>
    <w:rsid w:val="00651680"/>
    <w:rsid w:val="006516F7"/>
    <w:rsid w:val="006519F8"/>
    <w:rsid w:val="00651E57"/>
    <w:rsid w:val="00652171"/>
    <w:rsid w:val="00652AAC"/>
    <w:rsid w:val="00652CD9"/>
    <w:rsid w:val="00653380"/>
    <w:rsid w:val="0065341A"/>
    <w:rsid w:val="00653479"/>
    <w:rsid w:val="0065349A"/>
    <w:rsid w:val="006535E5"/>
    <w:rsid w:val="006536E6"/>
    <w:rsid w:val="00653A21"/>
    <w:rsid w:val="00653F60"/>
    <w:rsid w:val="00653FDB"/>
    <w:rsid w:val="00654356"/>
    <w:rsid w:val="00654424"/>
    <w:rsid w:val="006545ED"/>
    <w:rsid w:val="00654865"/>
    <w:rsid w:val="00654979"/>
    <w:rsid w:val="00654B19"/>
    <w:rsid w:val="00654D01"/>
    <w:rsid w:val="00654D78"/>
    <w:rsid w:val="00654FA8"/>
    <w:rsid w:val="00655164"/>
    <w:rsid w:val="00655340"/>
    <w:rsid w:val="006556F8"/>
    <w:rsid w:val="006560AB"/>
    <w:rsid w:val="00656274"/>
    <w:rsid w:val="00656410"/>
    <w:rsid w:val="006566A6"/>
    <w:rsid w:val="0065678F"/>
    <w:rsid w:val="00656893"/>
    <w:rsid w:val="00656D9F"/>
    <w:rsid w:val="006570D0"/>
    <w:rsid w:val="006573B8"/>
    <w:rsid w:val="006574A7"/>
    <w:rsid w:val="00657648"/>
    <w:rsid w:val="00657761"/>
    <w:rsid w:val="006577D0"/>
    <w:rsid w:val="00657F89"/>
    <w:rsid w:val="006600AA"/>
    <w:rsid w:val="00660453"/>
    <w:rsid w:val="00660784"/>
    <w:rsid w:val="00660B16"/>
    <w:rsid w:val="00660D6A"/>
    <w:rsid w:val="006610DB"/>
    <w:rsid w:val="00661144"/>
    <w:rsid w:val="00661363"/>
    <w:rsid w:val="006613DB"/>
    <w:rsid w:val="006613F5"/>
    <w:rsid w:val="0066170E"/>
    <w:rsid w:val="00661984"/>
    <w:rsid w:val="00661AAB"/>
    <w:rsid w:val="00661C31"/>
    <w:rsid w:val="00661D73"/>
    <w:rsid w:val="00661E03"/>
    <w:rsid w:val="006628A8"/>
    <w:rsid w:val="00662916"/>
    <w:rsid w:val="00662A4E"/>
    <w:rsid w:val="00663690"/>
    <w:rsid w:val="00663BC8"/>
    <w:rsid w:val="00663E2D"/>
    <w:rsid w:val="00663F74"/>
    <w:rsid w:val="0066410B"/>
    <w:rsid w:val="00664657"/>
    <w:rsid w:val="00664943"/>
    <w:rsid w:val="00664C7F"/>
    <w:rsid w:val="00664E2E"/>
    <w:rsid w:val="00664EDC"/>
    <w:rsid w:val="0066511C"/>
    <w:rsid w:val="00665533"/>
    <w:rsid w:val="006658BF"/>
    <w:rsid w:val="00665969"/>
    <w:rsid w:val="00666245"/>
    <w:rsid w:val="00666247"/>
    <w:rsid w:val="00666368"/>
    <w:rsid w:val="006663EC"/>
    <w:rsid w:val="0066671B"/>
    <w:rsid w:val="00666BD5"/>
    <w:rsid w:val="00666DCC"/>
    <w:rsid w:val="00667596"/>
    <w:rsid w:val="0066790B"/>
    <w:rsid w:val="00667F4A"/>
    <w:rsid w:val="0067031E"/>
    <w:rsid w:val="006707B8"/>
    <w:rsid w:val="00670C3E"/>
    <w:rsid w:val="00670D3F"/>
    <w:rsid w:val="00671019"/>
    <w:rsid w:val="00671323"/>
    <w:rsid w:val="00671DD6"/>
    <w:rsid w:val="0067208B"/>
    <w:rsid w:val="00672176"/>
    <w:rsid w:val="006722FA"/>
    <w:rsid w:val="0067245D"/>
    <w:rsid w:val="00672661"/>
    <w:rsid w:val="00672674"/>
    <w:rsid w:val="00672716"/>
    <w:rsid w:val="0067277B"/>
    <w:rsid w:val="00672A17"/>
    <w:rsid w:val="00672AEB"/>
    <w:rsid w:val="00672B21"/>
    <w:rsid w:val="00672BE9"/>
    <w:rsid w:val="00672EB8"/>
    <w:rsid w:val="006732FD"/>
    <w:rsid w:val="006733C6"/>
    <w:rsid w:val="006733D2"/>
    <w:rsid w:val="006735C8"/>
    <w:rsid w:val="00673B7A"/>
    <w:rsid w:val="00674220"/>
    <w:rsid w:val="006743FF"/>
    <w:rsid w:val="00674B7C"/>
    <w:rsid w:val="00674D28"/>
    <w:rsid w:val="0067556D"/>
    <w:rsid w:val="00675BE8"/>
    <w:rsid w:val="0067624B"/>
    <w:rsid w:val="00676347"/>
    <w:rsid w:val="0067664A"/>
    <w:rsid w:val="006767BF"/>
    <w:rsid w:val="00676E8A"/>
    <w:rsid w:val="006772C0"/>
    <w:rsid w:val="006775A2"/>
    <w:rsid w:val="006775D1"/>
    <w:rsid w:val="006801BC"/>
    <w:rsid w:val="006803E5"/>
    <w:rsid w:val="00680B37"/>
    <w:rsid w:val="00680C4A"/>
    <w:rsid w:val="00681610"/>
    <w:rsid w:val="0068195E"/>
    <w:rsid w:val="00681CDD"/>
    <w:rsid w:val="00682418"/>
    <w:rsid w:val="00682671"/>
    <w:rsid w:val="00682D85"/>
    <w:rsid w:val="00682F40"/>
    <w:rsid w:val="00683196"/>
    <w:rsid w:val="0068339B"/>
    <w:rsid w:val="006836A5"/>
    <w:rsid w:val="00683943"/>
    <w:rsid w:val="00683D92"/>
    <w:rsid w:val="006842DF"/>
    <w:rsid w:val="0068453C"/>
    <w:rsid w:val="006845CD"/>
    <w:rsid w:val="0068484B"/>
    <w:rsid w:val="00684BFF"/>
    <w:rsid w:val="00684E0A"/>
    <w:rsid w:val="0068506B"/>
    <w:rsid w:val="006851A5"/>
    <w:rsid w:val="0068523D"/>
    <w:rsid w:val="00685437"/>
    <w:rsid w:val="0068548B"/>
    <w:rsid w:val="00685893"/>
    <w:rsid w:val="00685AC0"/>
    <w:rsid w:val="00685D0B"/>
    <w:rsid w:val="00685D32"/>
    <w:rsid w:val="00686286"/>
    <w:rsid w:val="006866C7"/>
    <w:rsid w:val="00686796"/>
    <w:rsid w:val="00686B06"/>
    <w:rsid w:val="00686CB5"/>
    <w:rsid w:val="006871AE"/>
    <w:rsid w:val="006871DF"/>
    <w:rsid w:val="00687565"/>
    <w:rsid w:val="0068777B"/>
    <w:rsid w:val="00687C46"/>
    <w:rsid w:val="00687E03"/>
    <w:rsid w:val="00687E91"/>
    <w:rsid w:val="00687FC6"/>
    <w:rsid w:val="00687FDD"/>
    <w:rsid w:val="0069006F"/>
    <w:rsid w:val="006900E2"/>
    <w:rsid w:val="006901A7"/>
    <w:rsid w:val="006909D7"/>
    <w:rsid w:val="00690CE6"/>
    <w:rsid w:val="00690D18"/>
    <w:rsid w:val="00690D6D"/>
    <w:rsid w:val="00690E50"/>
    <w:rsid w:val="0069126E"/>
    <w:rsid w:val="00691484"/>
    <w:rsid w:val="006914FB"/>
    <w:rsid w:val="00691821"/>
    <w:rsid w:val="00691847"/>
    <w:rsid w:val="00691972"/>
    <w:rsid w:val="00691A32"/>
    <w:rsid w:val="00691DEF"/>
    <w:rsid w:val="00692064"/>
    <w:rsid w:val="006922B5"/>
    <w:rsid w:val="006924EF"/>
    <w:rsid w:val="0069258D"/>
    <w:rsid w:val="0069272A"/>
    <w:rsid w:val="006928CB"/>
    <w:rsid w:val="006928FD"/>
    <w:rsid w:val="00692949"/>
    <w:rsid w:val="006929A7"/>
    <w:rsid w:val="00692BA4"/>
    <w:rsid w:val="00692C25"/>
    <w:rsid w:val="006931CF"/>
    <w:rsid w:val="006937FF"/>
    <w:rsid w:val="006939D0"/>
    <w:rsid w:val="006939F3"/>
    <w:rsid w:val="00693AE6"/>
    <w:rsid w:val="00693D55"/>
    <w:rsid w:val="00693DD9"/>
    <w:rsid w:val="006941AE"/>
    <w:rsid w:val="006947C3"/>
    <w:rsid w:val="006948F4"/>
    <w:rsid w:val="00694914"/>
    <w:rsid w:val="006949A8"/>
    <w:rsid w:val="00695B4B"/>
    <w:rsid w:val="00695BBE"/>
    <w:rsid w:val="00695C7E"/>
    <w:rsid w:val="00695EF3"/>
    <w:rsid w:val="00695F54"/>
    <w:rsid w:val="00696017"/>
    <w:rsid w:val="00696129"/>
    <w:rsid w:val="00696569"/>
    <w:rsid w:val="00696CDF"/>
    <w:rsid w:val="00696E76"/>
    <w:rsid w:val="00696E8B"/>
    <w:rsid w:val="00697218"/>
    <w:rsid w:val="006973EA"/>
    <w:rsid w:val="0069743E"/>
    <w:rsid w:val="0069775F"/>
    <w:rsid w:val="00697AA2"/>
    <w:rsid w:val="00697B16"/>
    <w:rsid w:val="00697D53"/>
    <w:rsid w:val="006A00A8"/>
    <w:rsid w:val="006A00FA"/>
    <w:rsid w:val="006A0500"/>
    <w:rsid w:val="006A0657"/>
    <w:rsid w:val="006A0775"/>
    <w:rsid w:val="006A0AD0"/>
    <w:rsid w:val="006A0B7B"/>
    <w:rsid w:val="006A0D2E"/>
    <w:rsid w:val="006A0E7E"/>
    <w:rsid w:val="006A0F2B"/>
    <w:rsid w:val="006A117F"/>
    <w:rsid w:val="006A1333"/>
    <w:rsid w:val="006A1702"/>
    <w:rsid w:val="006A1737"/>
    <w:rsid w:val="006A1748"/>
    <w:rsid w:val="006A1C07"/>
    <w:rsid w:val="006A1E3E"/>
    <w:rsid w:val="006A1E87"/>
    <w:rsid w:val="006A209C"/>
    <w:rsid w:val="006A20EA"/>
    <w:rsid w:val="006A21CE"/>
    <w:rsid w:val="006A225A"/>
    <w:rsid w:val="006A2454"/>
    <w:rsid w:val="006A24BF"/>
    <w:rsid w:val="006A2A1C"/>
    <w:rsid w:val="006A2A3A"/>
    <w:rsid w:val="006A2B16"/>
    <w:rsid w:val="006A2B1E"/>
    <w:rsid w:val="006A31A9"/>
    <w:rsid w:val="006A357D"/>
    <w:rsid w:val="006A3857"/>
    <w:rsid w:val="006A3866"/>
    <w:rsid w:val="006A39D2"/>
    <w:rsid w:val="006A47EA"/>
    <w:rsid w:val="006A48C8"/>
    <w:rsid w:val="006A49C7"/>
    <w:rsid w:val="006A4AE7"/>
    <w:rsid w:val="006A4FC1"/>
    <w:rsid w:val="006A507D"/>
    <w:rsid w:val="006A518C"/>
    <w:rsid w:val="006A5244"/>
    <w:rsid w:val="006A5281"/>
    <w:rsid w:val="006A52ED"/>
    <w:rsid w:val="006A565A"/>
    <w:rsid w:val="006A5A93"/>
    <w:rsid w:val="006A5E47"/>
    <w:rsid w:val="006A64B7"/>
    <w:rsid w:val="006A66A1"/>
    <w:rsid w:val="006A6854"/>
    <w:rsid w:val="006A6891"/>
    <w:rsid w:val="006A6D81"/>
    <w:rsid w:val="006A6F3E"/>
    <w:rsid w:val="006A7188"/>
    <w:rsid w:val="006A735C"/>
    <w:rsid w:val="006A76C4"/>
    <w:rsid w:val="006A7874"/>
    <w:rsid w:val="006A79F0"/>
    <w:rsid w:val="006A7B17"/>
    <w:rsid w:val="006A7CF2"/>
    <w:rsid w:val="006A7DD4"/>
    <w:rsid w:val="006A7E3B"/>
    <w:rsid w:val="006B0313"/>
    <w:rsid w:val="006B03C9"/>
    <w:rsid w:val="006B0843"/>
    <w:rsid w:val="006B0CF2"/>
    <w:rsid w:val="006B1336"/>
    <w:rsid w:val="006B13D4"/>
    <w:rsid w:val="006B1473"/>
    <w:rsid w:val="006B1601"/>
    <w:rsid w:val="006B169B"/>
    <w:rsid w:val="006B1E56"/>
    <w:rsid w:val="006B21BD"/>
    <w:rsid w:val="006B21F5"/>
    <w:rsid w:val="006B23F9"/>
    <w:rsid w:val="006B2608"/>
    <w:rsid w:val="006B2922"/>
    <w:rsid w:val="006B2BCC"/>
    <w:rsid w:val="006B2C65"/>
    <w:rsid w:val="006B2E07"/>
    <w:rsid w:val="006B32CE"/>
    <w:rsid w:val="006B32E3"/>
    <w:rsid w:val="006B33D9"/>
    <w:rsid w:val="006B33DF"/>
    <w:rsid w:val="006B346F"/>
    <w:rsid w:val="006B356F"/>
    <w:rsid w:val="006B3C8B"/>
    <w:rsid w:val="006B42BC"/>
    <w:rsid w:val="006B46B9"/>
    <w:rsid w:val="006B472D"/>
    <w:rsid w:val="006B4FB9"/>
    <w:rsid w:val="006B50C5"/>
    <w:rsid w:val="006B5151"/>
    <w:rsid w:val="006B54BC"/>
    <w:rsid w:val="006B58DA"/>
    <w:rsid w:val="006B5A43"/>
    <w:rsid w:val="006B60B2"/>
    <w:rsid w:val="006B62DB"/>
    <w:rsid w:val="006B63A7"/>
    <w:rsid w:val="006B65FB"/>
    <w:rsid w:val="006B66AB"/>
    <w:rsid w:val="006B679E"/>
    <w:rsid w:val="006B6919"/>
    <w:rsid w:val="006B6ACF"/>
    <w:rsid w:val="006B6B47"/>
    <w:rsid w:val="006B6B81"/>
    <w:rsid w:val="006B6F63"/>
    <w:rsid w:val="006B6F82"/>
    <w:rsid w:val="006B71ED"/>
    <w:rsid w:val="006B722D"/>
    <w:rsid w:val="006B72FE"/>
    <w:rsid w:val="006B76A0"/>
    <w:rsid w:val="006B7807"/>
    <w:rsid w:val="006B78DA"/>
    <w:rsid w:val="006B7E0E"/>
    <w:rsid w:val="006B7F15"/>
    <w:rsid w:val="006B7F32"/>
    <w:rsid w:val="006C019D"/>
    <w:rsid w:val="006C0405"/>
    <w:rsid w:val="006C05A0"/>
    <w:rsid w:val="006C096A"/>
    <w:rsid w:val="006C0ACC"/>
    <w:rsid w:val="006C0D32"/>
    <w:rsid w:val="006C146C"/>
    <w:rsid w:val="006C15A5"/>
    <w:rsid w:val="006C17D0"/>
    <w:rsid w:val="006C1C37"/>
    <w:rsid w:val="006C1D1E"/>
    <w:rsid w:val="006C1E35"/>
    <w:rsid w:val="006C2298"/>
    <w:rsid w:val="006C23D4"/>
    <w:rsid w:val="006C28EF"/>
    <w:rsid w:val="006C2D33"/>
    <w:rsid w:val="006C30CC"/>
    <w:rsid w:val="006C36C7"/>
    <w:rsid w:val="006C3E91"/>
    <w:rsid w:val="006C3F54"/>
    <w:rsid w:val="006C3FFE"/>
    <w:rsid w:val="006C40BC"/>
    <w:rsid w:val="006C412F"/>
    <w:rsid w:val="006C4899"/>
    <w:rsid w:val="006C4AA2"/>
    <w:rsid w:val="006C4EFF"/>
    <w:rsid w:val="006C518E"/>
    <w:rsid w:val="006C53FE"/>
    <w:rsid w:val="006C56E2"/>
    <w:rsid w:val="006C6425"/>
    <w:rsid w:val="006C64FE"/>
    <w:rsid w:val="006C6712"/>
    <w:rsid w:val="006C6F2F"/>
    <w:rsid w:val="006C7596"/>
    <w:rsid w:val="006C79EE"/>
    <w:rsid w:val="006C7E12"/>
    <w:rsid w:val="006D001C"/>
    <w:rsid w:val="006D0CBB"/>
    <w:rsid w:val="006D0E7B"/>
    <w:rsid w:val="006D0EB1"/>
    <w:rsid w:val="006D0EF3"/>
    <w:rsid w:val="006D0F09"/>
    <w:rsid w:val="006D1128"/>
    <w:rsid w:val="006D1410"/>
    <w:rsid w:val="006D1633"/>
    <w:rsid w:val="006D193D"/>
    <w:rsid w:val="006D1940"/>
    <w:rsid w:val="006D1986"/>
    <w:rsid w:val="006D1B12"/>
    <w:rsid w:val="006D20B7"/>
    <w:rsid w:val="006D23B9"/>
    <w:rsid w:val="006D2458"/>
    <w:rsid w:val="006D264A"/>
    <w:rsid w:val="006D2743"/>
    <w:rsid w:val="006D277C"/>
    <w:rsid w:val="006D2BB4"/>
    <w:rsid w:val="006D2BEF"/>
    <w:rsid w:val="006D2D16"/>
    <w:rsid w:val="006D30EE"/>
    <w:rsid w:val="006D31D4"/>
    <w:rsid w:val="006D3A94"/>
    <w:rsid w:val="006D3EF0"/>
    <w:rsid w:val="006D4096"/>
    <w:rsid w:val="006D4245"/>
    <w:rsid w:val="006D4285"/>
    <w:rsid w:val="006D4414"/>
    <w:rsid w:val="006D452F"/>
    <w:rsid w:val="006D4890"/>
    <w:rsid w:val="006D4913"/>
    <w:rsid w:val="006D4CB7"/>
    <w:rsid w:val="006D51D3"/>
    <w:rsid w:val="006D51DF"/>
    <w:rsid w:val="006D51F7"/>
    <w:rsid w:val="006D5244"/>
    <w:rsid w:val="006D5566"/>
    <w:rsid w:val="006D563F"/>
    <w:rsid w:val="006D567E"/>
    <w:rsid w:val="006D56A6"/>
    <w:rsid w:val="006D5714"/>
    <w:rsid w:val="006D580B"/>
    <w:rsid w:val="006D59D3"/>
    <w:rsid w:val="006D5E14"/>
    <w:rsid w:val="006D5FE7"/>
    <w:rsid w:val="006D64BB"/>
    <w:rsid w:val="006D676F"/>
    <w:rsid w:val="006D683A"/>
    <w:rsid w:val="006D698B"/>
    <w:rsid w:val="006D6AE6"/>
    <w:rsid w:val="006D70AA"/>
    <w:rsid w:val="006D712A"/>
    <w:rsid w:val="006D71F7"/>
    <w:rsid w:val="006D743C"/>
    <w:rsid w:val="006D7780"/>
    <w:rsid w:val="006D7C53"/>
    <w:rsid w:val="006D7E3E"/>
    <w:rsid w:val="006E0225"/>
    <w:rsid w:val="006E028D"/>
    <w:rsid w:val="006E0437"/>
    <w:rsid w:val="006E0466"/>
    <w:rsid w:val="006E06C5"/>
    <w:rsid w:val="006E0B64"/>
    <w:rsid w:val="006E0C36"/>
    <w:rsid w:val="006E0D26"/>
    <w:rsid w:val="006E0EC6"/>
    <w:rsid w:val="006E1365"/>
    <w:rsid w:val="006E1815"/>
    <w:rsid w:val="006E1A4B"/>
    <w:rsid w:val="006E1D09"/>
    <w:rsid w:val="006E261A"/>
    <w:rsid w:val="006E26D5"/>
    <w:rsid w:val="006E2964"/>
    <w:rsid w:val="006E34BE"/>
    <w:rsid w:val="006E3523"/>
    <w:rsid w:val="006E3905"/>
    <w:rsid w:val="006E3B7A"/>
    <w:rsid w:val="006E480A"/>
    <w:rsid w:val="006E50B8"/>
    <w:rsid w:val="006E51BE"/>
    <w:rsid w:val="006E524B"/>
    <w:rsid w:val="006E52B9"/>
    <w:rsid w:val="006E5377"/>
    <w:rsid w:val="006E5383"/>
    <w:rsid w:val="006E552F"/>
    <w:rsid w:val="006E55EA"/>
    <w:rsid w:val="006E58E0"/>
    <w:rsid w:val="006E5966"/>
    <w:rsid w:val="006E6132"/>
    <w:rsid w:val="006E636A"/>
    <w:rsid w:val="006E6549"/>
    <w:rsid w:val="006E68A3"/>
    <w:rsid w:val="006E69C7"/>
    <w:rsid w:val="006E6B5E"/>
    <w:rsid w:val="006E6F59"/>
    <w:rsid w:val="006E7011"/>
    <w:rsid w:val="006E7088"/>
    <w:rsid w:val="006E7913"/>
    <w:rsid w:val="006E7A4E"/>
    <w:rsid w:val="006E7B88"/>
    <w:rsid w:val="006E7BB6"/>
    <w:rsid w:val="006E7DE0"/>
    <w:rsid w:val="006F005C"/>
    <w:rsid w:val="006F085E"/>
    <w:rsid w:val="006F08E8"/>
    <w:rsid w:val="006F0D25"/>
    <w:rsid w:val="006F0D7E"/>
    <w:rsid w:val="006F0DC3"/>
    <w:rsid w:val="006F1269"/>
    <w:rsid w:val="006F15E4"/>
    <w:rsid w:val="006F1751"/>
    <w:rsid w:val="006F1883"/>
    <w:rsid w:val="006F1CCE"/>
    <w:rsid w:val="006F1D67"/>
    <w:rsid w:val="006F2073"/>
    <w:rsid w:val="006F2425"/>
    <w:rsid w:val="006F243C"/>
    <w:rsid w:val="006F2499"/>
    <w:rsid w:val="006F2731"/>
    <w:rsid w:val="006F2E66"/>
    <w:rsid w:val="006F3013"/>
    <w:rsid w:val="006F30BB"/>
    <w:rsid w:val="006F36E2"/>
    <w:rsid w:val="006F375C"/>
    <w:rsid w:val="006F3F11"/>
    <w:rsid w:val="006F3FAE"/>
    <w:rsid w:val="006F3FCF"/>
    <w:rsid w:val="006F4145"/>
    <w:rsid w:val="006F4464"/>
    <w:rsid w:val="006F44B5"/>
    <w:rsid w:val="006F4688"/>
    <w:rsid w:val="006F4735"/>
    <w:rsid w:val="006F485D"/>
    <w:rsid w:val="006F48DE"/>
    <w:rsid w:val="006F4B45"/>
    <w:rsid w:val="006F4C90"/>
    <w:rsid w:val="006F52B5"/>
    <w:rsid w:val="006F5942"/>
    <w:rsid w:val="006F5973"/>
    <w:rsid w:val="006F59CB"/>
    <w:rsid w:val="006F5BEE"/>
    <w:rsid w:val="006F64EB"/>
    <w:rsid w:val="006F6B1F"/>
    <w:rsid w:val="006F6D2E"/>
    <w:rsid w:val="006F71F0"/>
    <w:rsid w:val="006F7371"/>
    <w:rsid w:val="006F79D9"/>
    <w:rsid w:val="00700208"/>
    <w:rsid w:val="00700269"/>
    <w:rsid w:val="00700426"/>
    <w:rsid w:val="0070083D"/>
    <w:rsid w:val="0070105A"/>
    <w:rsid w:val="00701140"/>
    <w:rsid w:val="007012AF"/>
    <w:rsid w:val="007014D3"/>
    <w:rsid w:val="007015BF"/>
    <w:rsid w:val="00701887"/>
    <w:rsid w:val="00701BED"/>
    <w:rsid w:val="00701C11"/>
    <w:rsid w:val="00701EE8"/>
    <w:rsid w:val="0070207B"/>
    <w:rsid w:val="00702166"/>
    <w:rsid w:val="00702237"/>
    <w:rsid w:val="00702352"/>
    <w:rsid w:val="007024E8"/>
    <w:rsid w:val="00702556"/>
    <w:rsid w:val="00702646"/>
    <w:rsid w:val="007026C5"/>
    <w:rsid w:val="007027AE"/>
    <w:rsid w:val="007027DF"/>
    <w:rsid w:val="00702A47"/>
    <w:rsid w:val="007031AE"/>
    <w:rsid w:val="007032B7"/>
    <w:rsid w:val="00703580"/>
    <w:rsid w:val="0070358B"/>
    <w:rsid w:val="0070365F"/>
    <w:rsid w:val="007037B5"/>
    <w:rsid w:val="00703B22"/>
    <w:rsid w:val="00703CA4"/>
    <w:rsid w:val="00703D4C"/>
    <w:rsid w:val="00703EFD"/>
    <w:rsid w:val="0070412A"/>
    <w:rsid w:val="00704322"/>
    <w:rsid w:val="007043DE"/>
    <w:rsid w:val="007045FB"/>
    <w:rsid w:val="00704A6C"/>
    <w:rsid w:val="00704B7A"/>
    <w:rsid w:val="00704BDA"/>
    <w:rsid w:val="00704C19"/>
    <w:rsid w:val="007051AD"/>
    <w:rsid w:val="00705536"/>
    <w:rsid w:val="007055C9"/>
    <w:rsid w:val="00705765"/>
    <w:rsid w:val="0070578B"/>
    <w:rsid w:val="00705A8E"/>
    <w:rsid w:val="00705F96"/>
    <w:rsid w:val="007060C5"/>
    <w:rsid w:val="00706539"/>
    <w:rsid w:val="00707664"/>
    <w:rsid w:val="00707B1A"/>
    <w:rsid w:val="00707C5B"/>
    <w:rsid w:val="00707D50"/>
    <w:rsid w:val="00707F59"/>
    <w:rsid w:val="00710628"/>
    <w:rsid w:val="007107F0"/>
    <w:rsid w:val="00710873"/>
    <w:rsid w:val="007115CF"/>
    <w:rsid w:val="00711A17"/>
    <w:rsid w:val="00711B4D"/>
    <w:rsid w:val="00711B92"/>
    <w:rsid w:val="0071251C"/>
    <w:rsid w:val="007126D9"/>
    <w:rsid w:val="00712830"/>
    <w:rsid w:val="00712E40"/>
    <w:rsid w:val="00712EB3"/>
    <w:rsid w:val="00713645"/>
    <w:rsid w:val="007137F2"/>
    <w:rsid w:val="00713C1A"/>
    <w:rsid w:val="00713F1B"/>
    <w:rsid w:val="007141FB"/>
    <w:rsid w:val="00714565"/>
    <w:rsid w:val="00714BB3"/>
    <w:rsid w:val="00715AEF"/>
    <w:rsid w:val="00715F50"/>
    <w:rsid w:val="007162F3"/>
    <w:rsid w:val="00716339"/>
    <w:rsid w:val="007163EA"/>
    <w:rsid w:val="00716B1D"/>
    <w:rsid w:val="00716CB0"/>
    <w:rsid w:val="00716CC9"/>
    <w:rsid w:val="0071756F"/>
    <w:rsid w:val="007175E8"/>
    <w:rsid w:val="0071762B"/>
    <w:rsid w:val="00717798"/>
    <w:rsid w:val="00717840"/>
    <w:rsid w:val="00717B09"/>
    <w:rsid w:val="0072003F"/>
    <w:rsid w:val="007200B3"/>
    <w:rsid w:val="007206F0"/>
    <w:rsid w:val="00720907"/>
    <w:rsid w:val="00721568"/>
    <w:rsid w:val="00721589"/>
    <w:rsid w:val="007215B0"/>
    <w:rsid w:val="0072169D"/>
    <w:rsid w:val="00721779"/>
    <w:rsid w:val="007218D9"/>
    <w:rsid w:val="00721A03"/>
    <w:rsid w:val="007222F7"/>
    <w:rsid w:val="00722574"/>
    <w:rsid w:val="00722765"/>
    <w:rsid w:val="00722C14"/>
    <w:rsid w:val="00722D32"/>
    <w:rsid w:val="00722E77"/>
    <w:rsid w:val="00722F06"/>
    <w:rsid w:val="00723363"/>
    <w:rsid w:val="00723B56"/>
    <w:rsid w:val="00723D08"/>
    <w:rsid w:val="00723F64"/>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48"/>
    <w:rsid w:val="00727874"/>
    <w:rsid w:val="0072794A"/>
    <w:rsid w:val="00727A62"/>
    <w:rsid w:val="007300DA"/>
    <w:rsid w:val="0073037B"/>
    <w:rsid w:val="00730AB4"/>
    <w:rsid w:val="00730BB5"/>
    <w:rsid w:val="00730C01"/>
    <w:rsid w:val="00730EA5"/>
    <w:rsid w:val="00730FAC"/>
    <w:rsid w:val="0073103A"/>
    <w:rsid w:val="007312A4"/>
    <w:rsid w:val="0073143C"/>
    <w:rsid w:val="007314BB"/>
    <w:rsid w:val="007314F7"/>
    <w:rsid w:val="0073150B"/>
    <w:rsid w:val="00731798"/>
    <w:rsid w:val="00731DA8"/>
    <w:rsid w:val="00731F75"/>
    <w:rsid w:val="00732298"/>
    <w:rsid w:val="007324FB"/>
    <w:rsid w:val="007325DA"/>
    <w:rsid w:val="00732B60"/>
    <w:rsid w:val="00732D74"/>
    <w:rsid w:val="00732DFC"/>
    <w:rsid w:val="00732F5A"/>
    <w:rsid w:val="007330D9"/>
    <w:rsid w:val="007333DE"/>
    <w:rsid w:val="00733AAC"/>
    <w:rsid w:val="00733B1E"/>
    <w:rsid w:val="00734054"/>
    <w:rsid w:val="00734654"/>
    <w:rsid w:val="0073467F"/>
    <w:rsid w:val="007349E1"/>
    <w:rsid w:val="00734C37"/>
    <w:rsid w:val="00735059"/>
    <w:rsid w:val="00735279"/>
    <w:rsid w:val="00735501"/>
    <w:rsid w:val="007358D5"/>
    <w:rsid w:val="00735C30"/>
    <w:rsid w:val="00736300"/>
    <w:rsid w:val="00736482"/>
    <w:rsid w:val="007364EC"/>
    <w:rsid w:val="0073675B"/>
    <w:rsid w:val="00736BF5"/>
    <w:rsid w:val="00737339"/>
    <w:rsid w:val="007373B4"/>
    <w:rsid w:val="0073795F"/>
    <w:rsid w:val="00737A6B"/>
    <w:rsid w:val="0074003B"/>
    <w:rsid w:val="007400D9"/>
    <w:rsid w:val="007401C2"/>
    <w:rsid w:val="007402DC"/>
    <w:rsid w:val="007403CB"/>
    <w:rsid w:val="007403DE"/>
    <w:rsid w:val="007407C3"/>
    <w:rsid w:val="00740815"/>
    <w:rsid w:val="007409FC"/>
    <w:rsid w:val="00740B02"/>
    <w:rsid w:val="00740BC9"/>
    <w:rsid w:val="00740C57"/>
    <w:rsid w:val="00740CDD"/>
    <w:rsid w:val="00741035"/>
    <w:rsid w:val="0074103A"/>
    <w:rsid w:val="007411EB"/>
    <w:rsid w:val="0074159D"/>
    <w:rsid w:val="0074184F"/>
    <w:rsid w:val="00741C51"/>
    <w:rsid w:val="00741E5A"/>
    <w:rsid w:val="00742115"/>
    <w:rsid w:val="00742282"/>
    <w:rsid w:val="007423B1"/>
    <w:rsid w:val="00742423"/>
    <w:rsid w:val="00742495"/>
    <w:rsid w:val="00742A50"/>
    <w:rsid w:val="007437D0"/>
    <w:rsid w:val="00743BC6"/>
    <w:rsid w:val="00743CC2"/>
    <w:rsid w:val="00743D4A"/>
    <w:rsid w:val="00743DF0"/>
    <w:rsid w:val="007446CB"/>
    <w:rsid w:val="007446E3"/>
    <w:rsid w:val="007448C1"/>
    <w:rsid w:val="00744AAE"/>
    <w:rsid w:val="00744E40"/>
    <w:rsid w:val="00744E42"/>
    <w:rsid w:val="00744F07"/>
    <w:rsid w:val="0074518A"/>
    <w:rsid w:val="007456AC"/>
    <w:rsid w:val="00745D08"/>
    <w:rsid w:val="007464E9"/>
    <w:rsid w:val="00746842"/>
    <w:rsid w:val="00746CCF"/>
    <w:rsid w:val="007472F9"/>
    <w:rsid w:val="00747555"/>
    <w:rsid w:val="0074786E"/>
    <w:rsid w:val="00747B80"/>
    <w:rsid w:val="00747BED"/>
    <w:rsid w:val="00750378"/>
    <w:rsid w:val="00750CFB"/>
    <w:rsid w:val="00750DF4"/>
    <w:rsid w:val="00750F04"/>
    <w:rsid w:val="0075111C"/>
    <w:rsid w:val="007512EA"/>
    <w:rsid w:val="007513A5"/>
    <w:rsid w:val="007516DA"/>
    <w:rsid w:val="00751928"/>
    <w:rsid w:val="00751E4A"/>
    <w:rsid w:val="00751EF6"/>
    <w:rsid w:val="007520C2"/>
    <w:rsid w:val="0075297B"/>
    <w:rsid w:val="00752DBB"/>
    <w:rsid w:val="00753336"/>
    <w:rsid w:val="007533F4"/>
    <w:rsid w:val="007538DF"/>
    <w:rsid w:val="007541FE"/>
    <w:rsid w:val="007545D2"/>
    <w:rsid w:val="00754739"/>
    <w:rsid w:val="0075483E"/>
    <w:rsid w:val="00754884"/>
    <w:rsid w:val="00754A71"/>
    <w:rsid w:val="00754C35"/>
    <w:rsid w:val="00754E77"/>
    <w:rsid w:val="00755353"/>
    <w:rsid w:val="00755387"/>
    <w:rsid w:val="00755879"/>
    <w:rsid w:val="00755B0D"/>
    <w:rsid w:val="00755CEC"/>
    <w:rsid w:val="00755D0D"/>
    <w:rsid w:val="0075610B"/>
    <w:rsid w:val="00756212"/>
    <w:rsid w:val="0075634C"/>
    <w:rsid w:val="00756383"/>
    <w:rsid w:val="00756610"/>
    <w:rsid w:val="007566B8"/>
    <w:rsid w:val="00756C89"/>
    <w:rsid w:val="00756E1C"/>
    <w:rsid w:val="007570E6"/>
    <w:rsid w:val="0075777A"/>
    <w:rsid w:val="007579FC"/>
    <w:rsid w:val="007579FF"/>
    <w:rsid w:val="0076019A"/>
    <w:rsid w:val="00760539"/>
    <w:rsid w:val="00760DF5"/>
    <w:rsid w:val="00760FD1"/>
    <w:rsid w:val="00761042"/>
    <w:rsid w:val="0076144E"/>
    <w:rsid w:val="00761658"/>
    <w:rsid w:val="007619B5"/>
    <w:rsid w:val="00761F58"/>
    <w:rsid w:val="007623C7"/>
    <w:rsid w:val="0076269B"/>
    <w:rsid w:val="007627EA"/>
    <w:rsid w:val="0076281D"/>
    <w:rsid w:val="00762835"/>
    <w:rsid w:val="00762A73"/>
    <w:rsid w:val="00762B50"/>
    <w:rsid w:val="00762D07"/>
    <w:rsid w:val="00763349"/>
    <w:rsid w:val="00763450"/>
    <w:rsid w:val="00763976"/>
    <w:rsid w:val="00763B30"/>
    <w:rsid w:val="00763B9D"/>
    <w:rsid w:val="00763D1A"/>
    <w:rsid w:val="00763E1C"/>
    <w:rsid w:val="007644BC"/>
    <w:rsid w:val="007649C7"/>
    <w:rsid w:val="00764BD3"/>
    <w:rsid w:val="00764C38"/>
    <w:rsid w:val="00764F1D"/>
    <w:rsid w:val="00764F9A"/>
    <w:rsid w:val="00764FAC"/>
    <w:rsid w:val="0076506B"/>
    <w:rsid w:val="0076517E"/>
    <w:rsid w:val="007651AC"/>
    <w:rsid w:val="007653BD"/>
    <w:rsid w:val="00765757"/>
    <w:rsid w:val="00765DAB"/>
    <w:rsid w:val="007662D8"/>
    <w:rsid w:val="00766CC8"/>
    <w:rsid w:val="00766F81"/>
    <w:rsid w:val="00767074"/>
    <w:rsid w:val="0076707A"/>
    <w:rsid w:val="00767281"/>
    <w:rsid w:val="0076755E"/>
    <w:rsid w:val="00767578"/>
    <w:rsid w:val="00767974"/>
    <w:rsid w:val="00767A71"/>
    <w:rsid w:val="00767BE4"/>
    <w:rsid w:val="00767BF5"/>
    <w:rsid w:val="00767C8E"/>
    <w:rsid w:val="007704C6"/>
    <w:rsid w:val="007705DF"/>
    <w:rsid w:val="00770683"/>
    <w:rsid w:val="00770DB7"/>
    <w:rsid w:val="00771671"/>
    <w:rsid w:val="007718DD"/>
    <w:rsid w:val="00771966"/>
    <w:rsid w:val="007719D7"/>
    <w:rsid w:val="00771CA0"/>
    <w:rsid w:val="00771F08"/>
    <w:rsid w:val="00771FDF"/>
    <w:rsid w:val="007720C6"/>
    <w:rsid w:val="00772550"/>
    <w:rsid w:val="00772767"/>
    <w:rsid w:val="00772DAF"/>
    <w:rsid w:val="00772E61"/>
    <w:rsid w:val="0077368B"/>
    <w:rsid w:val="00773936"/>
    <w:rsid w:val="00773C0E"/>
    <w:rsid w:val="00773D87"/>
    <w:rsid w:val="00774186"/>
    <w:rsid w:val="007742AB"/>
    <w:rsid w:val="00774324"/>
    <w:rsid w:val="0077440E"/>
    <w:rsid w:val="0077454B"/>
    <w:rsid w:val="00774943"/>
    <w:rsid w:val="00774B35"/>
    <w:rsid w:val="00774C32"/>
    <w:rsid w:val="00774C3E"/>
    <w:rsid w:val="00774D17"/>
    <w:rsid w:val="00774E7C"/>
    <w:rsid w:val="007753C8"/>
    <w:rsid w:val="00775493"/>
    <w:rsid w:val="007756BF"/>
    <w:rsid w:val="00775774"/>
    <w:rsid w:val="00775B89"/>
    <w:rsid w:val="00775EB4"/>
    <w:rsid w:val="00775FEB"/>
    <w:rsid w:val="0077625A"/>
    <w:rsid w:val="00776490"/>
    <w:rsid w:val="0077672A"/>
    <w:rsid w:val="00776DA6"/>
    <w:rsid w:val="00776EC8"/>
    <w:rsid w:val="00776ECC"/>
    <w:rsid w:val="00776EF6"/>
    <w:rsid w:val="007770E4"/>
    <w:rsid w:val="007771B3"/>
    <w:rsid w:val="0077752F"/>
    <w:rsid w:val="00777714"/>
    <w:rsid w:val="00777724"/>
    <w:rsid w:val="00777832"/>
    <w:rsid w:val="00777AC2"/>
    <w:rsid w:val="00777D2E"/>
    <w:rsid w:val="00777F6A"/>
    <w:rsid w:val="00777FC3"/>
    <w:rsid w:val="00780E53"/>
    <w:rsid w:val="00780F08"/>
    <w:rsid w:val="00781813"/>
    <w:rsid w:val="00781842"/>
    <w:rsid w:val="0078196A"/>
    <w:rsid w:val="00781D3F"/>
    <w:rsid w:val="0078202A"/>
    <w:rsid w:val="007822BA"/>
    <w:rsid w:val="0078256D"/>
    <w:rsid w:val="007828BC"/>
    <w:rsid w:val="0078311C"/>
    <w:rsid w:val="007831DD"/>
    <w:rsid w:val="0078330D"/>
    <w:rsid w:val="007836E6"/>
    <w:rsid w:val="00783797"/>
    <w:rsid w:val="0078383E"/>
    <w:rsid w:val="00783BE0"/>
    <w:rsid w:val="00783DC4"/>
    <w:rsid w:val="007848A5"/>
    <w:rsid w:val="00784B47"/>
    <w:rsid w:val="00784BC5"/>
    <w:rsid w:val="00784EB4"/>
    <w:rsid w:val="00784F4E"/>
    <w:rsid w:val="0078569F"/>
    <w:rsid w:val="007857C5"/>
    <w:rsid w:val="00785A9A"/>
    <w:rsid w:val="007861B8"/>
    <w:rsid w:val="0078671C"/>
    <w:rsid w:val="0078672B"/>
    <w:rsid w:val="0078688A"/>
    <w:rsid w:val="00786E69"/>
    <w:rsid w:val="00786EB2"/>
    <w:rsid w:val="00786ED3"/>
    <w:rsid w:val="007871B1"/>
    <w:rsid w:val="007871B2"/>
    <w:rsid w:val="007875D9"/>
    <w:rsid w:val="00787D73"/>
    <w:rsid w:val="00787E38"/>
    <w:rsid w:val="00787F2E"/>
    <w:rsid w:val="007905C5"/>
    <w:rsid w:val="00790620"/>
    <w:rsid w:val="007906B9"/>
    <w:rsid w:val="007906BC"/>
    <w:rsid w:val="00790F4A"/>
    <w:rsid w:val="00791567"/>
    <w:rsid w:val="00791900"/>
    <w:rsid w:val="00791BB6"/>
    <w:rsid w:val="00791C6B"/>
    <w:rsid w:val="00791EA1"/>
    <w:rsid w:val="00791EEE"/>
    <w:rsid w:val="00792195"/>
    <w:rsid w:val="0079254A"/>
    <w:rsid w:val="007928EC"/>
    <w:rsid w:val="00792BF3"/>
    <w:rsid w:val="007933FF"/>
    <w:rsid w:val="00793608"/>
    <w:rsid w:val="0079368F"/>
    <w:rsid w:val="007937E9"/>
    <w:rsid w:val="00793C8B"/>
    <w:rsid w:val="00793CF0"/>
    <w:rsid w:val="00794225"/>
    <w:rsid w:val="0079458D"/>
    <w:rsid w:val="0079461B"/>
    <w:rsid w:val="007948AC"/>
    <w:rsid w:val="00794A08"/>
    <w:rsid w:val="00794B48"/>
    <w:rsid w:val="00794E6D"/>
    <w:rsid w:val="00794FD1"/>
    <w:rsid w:val="00795046"/>
    <w:rsid w:val="0079504B"/>
    <w:rsid w:val="007950B9"/>
    <w:rsid w:val="00795254"/>
    <w:rsid w:val="00795462"/>
    <w:rsid w:val="00795593"/>
    <w:rsid w:val="00795817"/>
    <w:rsid w:val="00795D10"/>
    <w:rsid w:val="00795DD0"/>
    <w:rsid w:val="00795E9C"/>
    <w:rsid w:val="00796002"/>
    <w:rsid w:val="00796073"/>
    <w:rsid w:val="0079617F"/>
    <w:rsid w:val="007964C0"/>
    <w:rsid w:val="00796CA2"/>
    <w:rsid w:val="00796DF9"/>
    <w:rsid w:val="00796FBC"/>
    <w:rsid w:val="007970DE"/>
    <w:rsid w:val="007976EA"/>
    <w:rsid w:val="00797915"/>
    <w:rsid w:val="00797A63"/>
    <w:rsid w:val="00797CE8"/>
    <w:rsid w:val="007A00BE"/>
    <w:rsid w:val="007A01FC"/>
    <w:rsid w:val="007A02AD"/>
    <w:rsid w:val="007A091A"/>
    <w:rsid w:val="007A0D48"/>
    <w:rsid w:val="007A1230"/>
    <w:rsid w:val="007A1406"/>
    <w:rsid w:val="007A1639"/>
    <w:rsid w:val="007A1A05"/>
    <w:rsid w:val="007A1A73"/>
    <w:rsid w:val="007A1BCA"/>
    <w:rsid w:val="007A1DDB"/>
    <w:rsid w:val="007A1FCE"/>
    <w:rsid w:val="007A2011"/>
    <w:rsid w:val="007A2438"/>
    <w:rsid w:val="007A26B3"/>
    <w:rsid w:val="007A2EB7"/>
    <w:rsid w:val="007A3056"/>
    <w:rsid w:val="007A32AD"/>
    <w:rsid w:val="007A35A9"/>
    <w:rsid w:val="007A3673"/>
    <w:rsid w:val="007A387C"/>
    <w:rsid w:val="007A388D"/>
    <w:rsid w:val="007A3970"/>
    <w:rsid w:val="007A399D"/>
    <w:rsid w:val="007A39D3"/>
    <w:rsid w:val="007A3A02"/>
    <w:rsid w:val="007A3AE0"/>
    <w:rsid w:val="007A3E49"/>
    <w:rsid w:val="007A4EE3"/>
    <w:rsid w:val="007A5060"/>
    <w:rsid w:val="007A50A4"/>
    <w:rsid w:val="007A51F9"/>
    <w:rsid w:val="007A5294"/>
    <w:rsid w:val="007A55EE"/>
    <w:rsid w:val="007A5B9A"/>
    <w:rsid w:val="007A5C3B"/>
    <w:rsid w:val="007A613B"/>
    <w:rsid w:val="007A61E0"/>
    <w:rsid w:val="007A65CD"/>
    <w:rsid w:val="007A6659"/>
    <w:rsid w:val="007A676C"/>
    <w:rsid w:val="007A67CE"/>
    <w:rsid w:val="007A6A0D"/>
    <w:rsid w:val="007A6F52"/>
    <w:rsid w:val="007A741F"/>
    <w:rsid w:val="007A7C59"/>
    <w:rsid w:val="007A7E93"/>
    <w:rsid w:val="007B00F3"/>
    <w:rsid w:val="007B04BB"/>
    <w:rsid w:val="007B079F"/>
    <w:rsid w:val="007B0E7C"/>
    <w:rsid w:val="007B0FF3"/>
    <w:rsid w:val="007B1038"/>
    <w:rsid w:val="007B1132"/>
    <w:rsid w:val="007B12B9"/>
    <w:rsid w:val="007B1540"/>
    <w:rsid w:val="007B15C5"/>
    <w:rsid w:val="007B1A75"/>
    <w:rsid w:val="007B1C44"/>
    <w:rsid w:val="007B1D53"/>
    <w:rsid w:val="007B1DD9"/>
    <w:rsid w:val="007B229B"/>
    <w:rsid w:val="007B22E6"/>
    <w:rsid w:val="007B244D"/>
    <w:rsid w:val="007B2616"/>
    <w:rsid w:val="007B26DF"/>
    <w:rsid w:val="007B2709"/>
    <w:rsid w:val="007B33AE"/>
    <w:rsid w:val="007B33C7"/>
    <w:rsid w:val="007B368C"/>
    <w:rsid w:val="007B36CC"/>
    <w:rsid w:val="007B3B65"/>
    <w:rsid w:val="007B5479"/>
    <w:rsid w:val="007B56A6"/>
    <w:rsid w:val="007B593D"/>
    <w:rsid w:val="007B5987"/>
    <w:rsid w:val="007B5BFE"/>
    <w:rsid w:val="007B6557"/>
    <w:rsid w:val="007B6618"/>
    <w:rsid w:val="007B6D3F"/>
    <w:rsid w:val="007B71A4"/>
    <w:rsid w:val="007B72E8"/>
    <w:rsid w:val="007B73DA"/>
    <w:rsid w:val="007C0030"/>
    <w:rsid w:val="007C071B"/>
    <w:rsid w:val="007C07A1"/>
    <w:rsid w:val="007C0A27"/>
    <w:rsid w:val="007C1A8D"/>
    <w:rsid w:val="007C2681"/>
    <w:rsid w:val="007C276A"/>
    <w:rsid w:val="007C2836"/>
    <w:rsid w:val="007C284C"/>
    <w:rsid w:val="007C2B05"/>
    <w:rsid w:val="007C2B54"/>
    <w:rsid w:val="007C2F0C"/>
    <w:rsid w:val="007C3248"/>
    <w:rsid w:val="007C3A5E"/>
    <w:rsid w:val="007C3BE4"/>
    <w:rsid w:val="007C3F28"/>
    <w:rsid w:val="007C4267"/>
    <w:rsid w:val="007C45C7"/>
    <w:rsid w:val="007C4650"/>
    <w:rsid w:val="007C4EEB"/>
    <w:rsid w:val="007C5041"/>
    <w:rsid w:val="007C5133"/>
    <w:rsid w:val="007C53F4"/>
    <w:rsid w:val="007C5464"/>
    <w:rsid w:val="007C5C92"/>
    <w:rsid w:val="007C61D9"/>
    <w:rsid w:val="007C61F3"/>
    <w:rsid w:val="007C65CD"/>
    <w:rsid w:val="007C67CE"/>
    <w:rsid w:val="007C6CB8"/>
    <w:rsid w:val="007C6CC4"/>
    <w:rsid w:val="007C6D20"/>
    <w:rsid w:val="007C6FAC"/>
    <w:rsid w:val="007C735D"/>
    <w:rsid w:val="007C76FD"/>
    <w:rsid w:val="007C7868"/>
    <w:rsid w:val="007C7A8D"/>
    <w:rsid w:val="007C7CF3"/>
    <w:rsid w:val="007C7F75"/>
    <w:rsid w:val="007D0263"/>
    <w:rsid w:val="007D034A"/>
    <w:rsid w:val="007D03EC"/>
    <w:rsid w:val="007D0554"/>
    <w:rsid w:val="007D0599"/>
    <w:rsid w:val="007D0739"/>
    <w:rsid w:val="007D1068"/>
    <w:rsid w:val="007D1178"/>
    <w:rsid w:val="007D117B"/>
    <w:rsid w:val="007D1457"/>
    <w:rsid w:val="007D1710"/>
    <w:rsid w:val="007D1B59"/>
    <w:rsid w:val="007D1D8C"/>
    <w:rsid w:val="007D1EEE"/>
    <w:rsid w:val="007D2256"/>
    <w:rsid w:val="007D299D"/>
    <w:rsid w:val="007D29FB"/>
    <w:rsid w:val="007D2E1F"/>
    <w:rsid w:val="007D3203"/>
    <w:rsid w:val="007D3665"/>
    <w:rsid w:val="007D36C6"/>
    <w:rsid w:val="007D3752"/>
    <w:rsid w:val="007D3B15"/>
    <w:rsid w:val="007D415C"/>
    <w:rsid w:val="007D431C"/>
    <w:rsid w:val="007D4361"/>
    <w:rsid w:val="007D445C"/>
    <w:rsid w:val="007D46DD"/>
    <w:rsid w:val="007D4B9E"/>
    <w:rsid w:val="007D5024"/>
    <w:rsid w:val="007D5560"/>
    <w:rsid w:val="007D559B"/>
    <w:rsid w:val="007D56E8"/>
    <w:rsid w:val="007D591A"/>
    <w:rsid w:val="007D5D16"/>
    <w:rsid w:val="007D5D44"/>
    <w:rsid w:val="007D5ED3"/>
    <w:rsid w:val="007D5FDB"/>
    <w:rsid w:val="007D5FFC"/>
    <w:rsid w:val="007D60D9"/>
    <w:rsid w:val="007D646C"/>
    <w:rsid w:val="007D6862"/>
    <w:rsid w:val="007D69CD"/>
    <w:rsid w:val="007D71E0"/>
    <w:rsid w:val="007D73EE"/>
    <w:rsid w:val="007D7511"/>
    <w:rsid w:val="007D7719"/>
    <w:rsid w:val="007D776B"/>
    <w:rsid w:val="007D7936"/>
    <w:rsid w:val="007D7998"/>
    <w:rsid w:val="007D79C2"/>
    <w:rsid w:val="007D7A89"/>
    <w:rsid w:val="007D7BAD"/>
    <w:rsid w:val="007D7C3B"/>
    <w:rsid w:val="007D7DF1"/>
    <w:rsid w:val="007E0251"/>
    <w:rsid w:val="007E031E"/>
    <w:rsid w:val="007E0494"/>
    <w:rsid w:val="007E0598"/>
    <w:rsid w:val="007E0836"/>
    <w:rsid w:val="007E0863"/>
    <w:rsid w:val="007E0A18"/>
    <w:rsid w:val="007E0EC3"/>
    <w:rsid w:val="007E0EFC"/>
    <w:rsid w:val="007E10CE"/>
    <w:rsid w:val="007E1809"/>
    <w:rsid w:val="007E199F"/>
    <w:rsid w:val="007E1AE3"/>
    <w:rsid w:val="007E1C15"/>
    <w:rsid w:val="007E2016"/>
    <w:rsid w:val="007E2BDB"/>
    <w:rsid w:val="007E3696"/>
    <w:rsid w:val="007E3786"/>
    <w:rsid w:val="007E4195"/>
    <w:rsid w:val="007E489C"/>
    <w:rsid w:val="007E49DB"/>
    <w:rsid w:val="007E4B64"/>
    <w:rsid w:val="007E4D9B"/>
    <w:rsid w:val="007E4E5E"/>
    <w:rsid w:val="007E508F"/>
    <w:rsid w:val="007E54F1"/>
    <w:rsid w:val="007E55CA"/>
    <w:rsid w:val="007E55EA"/>
    <w:rsid w:val="007E5A9E"/>
    <w:rsid w:val="007E5D41"/>
    <w:rsid w:val="007E5F48"/>
    <w:rsid w:val="007E6319"/>
    <w:rsid w:val="007E635A"/>
    <w:rsid w:val="007E6A35"/>
    <w:rsid w:val="007E6BF7"/>
    <w:rsid w:val="007E70FC"/>
    <w:rsid w:val="007E7438"/>
    <w:rsid w:val="007E7D73"/>
    <w:rsid w:val="007E7D9B"/>
    <w:rsid w:val="007F0559"/>
    <w:rsid w:val="007F067B"/>
    <w:rsid w:val="007F08F9"/>
    <w:rsid w:val="007F15F3"/>
    <w:rsid w:val="007F16C1"/>
    <w:rsid w:val="007F16D4"/>
    <w:rsid w:val="007F17C1"/>
    <w:rsid w:val="007F1E58"/>
    <w:rsid w:val="007F2027"/>
    <w:rsid w:val="007F267E"/>
    <w:rsid w:val="007F26E2"/>
    <w:rsid w:val="007F28D7"/>
    <w:rsid w:val="007F2B79"/>
    <w:rsid w:val="007F2BED"/>
    <w:rsid w:val="007F2F0F"/>
    <w:rsid w:val="007F2FF3"/>
    <w:rsid w:val="007F320B"/>
    <w:rsid w:val="007F3591"/>
    <w:rsid w:val="007F3622"/>
    <w:rsid w:val="007F3870"/>
    <w:rsid w:val="007F3964"/>
    <w:rsid w:val="007F3B88"/>
    <w:rsid w:val="007F3E76"/>
    <w:rsid w:val="007F3FE1"/>
    <w:rsid w:val="007F40C1"/>
    <w:rsid w:val="007F40E5"/>
    <w:rsid w:val="007F4297"/>
    <w:rsid w:val="007F43B2"/>
    <w:rsid w:val="007F457C"/>
    <w:rsid w:val="007F45E6"/>
    <w:rsid w:val="007F4671"/>
    <w:rsid w:val="007F4E7D"/>
    <w:rsid w:val="007F50BE"/>
    <w:rsid w:val="007F51F8"/>
    <w:rsid w:val="007F52FD"/>
    <w:rsid w:val="007F530B"/>
    <w:rsid w:val="007F55BD"/>
    <w:rsid w:val="007F56E0"/>
    <w:rsid w:val="007F5B03"/>
    <w:rsid w:val="007F5C48"/>
    <w:rsid w:val="007F5EA3"/>
    <w:rsid w:val="007F5EBD"/>
    <w:rsid w:val="007F613D"/>
    <w:rsid w:val="007F61FF"/>
    <w:rsid w:val="007F6434"/>
    <w:rsid w:val="007F6669"/>
    <w:rsid w:val="007F66BD"/>
    <w:rsid w:val="007F68A6"/>
    <w:rsid w:val="007F69F2"/>
    <w:rsid w:val="007F6C29"/>
    <w:rsid w:val="007F6C6C"/>
    <w:rsid w:val="007F7361"/>
    <w:rsid w:val="007F7756"/>
    <w:rsid w:val="007F7761"/>
    <w:rsid w:val="007F77FB"/>
    <w:rsid w:val="007F7923"/>
    <w:rsid w:val="007F7DD3"/>
    <w:rsid w:val="007F7EA6"/>
    <w:rsid w:val="007F7F04"/>
    <w:rsid w:val="00800563"/>
    <w:rsid w:val="00800610"/>
    <w:rsid w:val="008006B9"/>
    <w:rsid w:val="00800B73"/>
    <w:rsid w:val="008012D7"/>
    <w:rsid w:val="008014C5"/>
    <w:rsid w:val="00801A90"/>
    <w:rsid w:val="00801D1C"/>
    <w:rsid w:val="00801F94"/>
    <w:rsid w:val="0080206C"/>
    <w:rsid w:val="008020FE"/>
    <w:rsid w:val="00802227"/>
    <w:rsid w:val="0080228D"/>
    <w:rsid w:val="00802647"/>
    <w:rsid w:val="00802675"/>
    <w:rsid w:val="008028AE"/>
    <w:rsid w:val="00802AC3"/>
    <w:rsid w:val="00802CF8"/>
    <w:rsid w:val="00802E1C"/>
    <w:rsid w:val="00803008"/>
    <w:rsid w:val="0080306A"/>
    <w:rsid w:val="00803120"/>
    <w:rsid w:val="008031C0"/>
    <w:rsid w:val="008031C4"/>
    <w:rsid w:val="008036AA"/>
    <w:rsid w:val="00803C27"/>
    <w:rsid w:val="00803FBA"/>
    <w:rsid w:val="0080428F"/>
    <w:rsid w:val="0080436A"/>
    <w:rsid w:val="008043CD"/>
    <w:rsid w:val="0080443E"/>
    <w:rsid w:val="00804A55"/>
    <w:rsid w:val="00804BDF"/>
    <w:rsid w:val="00804FAA"/>
    <w:rsid w:val="00805105"/>
    <w:rsid w:val="00805654"/>
    <w:rsid w:val="008056DB"/>
    <w:rsid w:val="008056F1"/>
    <w:rsid w:val="008057CF"/>
    <w:rsid w:val="00805BF9"/>
    <w:rsid w:val="00805E4D"/>
    <w:rsid w:val="008061BA"/>
    <w:rsid w:val="00806497"/>
    <w:rsid w:val="008068F9"/>
    <w:rsid w:val="00806AB4"/>
    <w:rsid w:val="00806AD4"/>
    <w:rsid w:val="00806AE3"/>
    <w:rsid w:val="008071EE"/>
    <w:rsid w:val="00807285"/>
    <w:rsid w:val="008072C4"/>
    <w:rsid w:val="00807423"/>
    <w:rsid w:val="00807517"/>
    <w:rsid w:val="00807730"/>
    <w:rsid w:val="00807AAA"/>
    <w:rsid w:val="00807BB9"/>
    <w:rsid w:val="00807C33"/>
    <w:rsid w:val="00807E27"/>
    <w:rsid w:val="00807FAD"/>
    <w:rsid w:val="008104BB"/>
    <w:rsid w:val="00810951"/>
    <w:rsid w:val="00810C18"/>
    <w:rsid w:val="008113F2"/>
    <w:rsid w:val="008114BD"/>
    <w:rsid w:val="008115C7"/>
    <w:rsid w:val="008116C4"/>
    <w:rsid w:val="00811893"/>
    <w:rsid w:val="00811A10"/>
    <w:rsid w:val="00811AE1"/>
    <w:rsid w:val="00811E61"/>
    <w:rsid w:val="00812608"/>
    <w:rsid w:val="00812690"/>
    <w:rsid w:val="008126D3"/>
    <w:rsid w:val="00812C3B"/>
    <w:rsid w:val="00812F6D"/>
    <w:rsid w:val="0081304B"/>
    <w:rsid w:val="00813462"/>
    <w:rsid w:val="0081376D"/>
    <w:rsid w:val="00814029"/>
    <w:rsid w:val="008140AB"/>
    <w:rsid w:val="00814BA2"/>
    <w:rsid w:val="00814E3E"/>
    <w:rsid w:val="00815244"/>
    <w:rsid w:val="00815A00"/>
    <w:rsid w:val="00815A4B"/>
    <w:rsid w:val="008161F6"/>
    <w:rsid w:val="008163B2"/>
    <w:rsid w:val="008165CD"/>
    <w:rsid w:val="008165CF"/>
    <w:rsid w:val="008168E6"/>
    <w:rsid w:val="00817019"/>
    <w:rsid w:val="00820C66"/>
    <w:rsid w:val="00820D2C"/>
    <w:rsid w:val="00820D57"/>
    <w:rsid w:val="00820F47"/>
    <w:rsid w:val="008211F9"/>
    <w:rsid w:val="008214BD"/>
    <w:rsid w:val="0082150F"/>
    <w:rsid w:val="008216C6"/>
    <w:rsid w:val="0082191D"/>
    <w:rsid w:val="00821B21"/>
    <w:rsid w:val="00821B42"/>
    <w:rsid w:val="00821C65"/>
    <w:rsid w:val="00821D4F"/>
    <w:rsid w:val="00822018"/>
    <w:rsid w:val="00822303"/>
    <w:rsid w:val="0082264D"/>
    <w:rsid w:val="00822980"/>
    <w:rsid w:val="00822986"/>
    <w:rsid w:val="00822C4C"/>
    <w:rsid w:val="00822D19"/>
    <w:rsid w:val="00823006"/>
    <w:rsid w:val="0082327B"/>
    <w:rsid w:val="0082412E"/>
    <w:rsid w:val="008242A2"/>
    <w:rsid w:val="00824592"/>
    <w:rsid w:val="008246E7"/>
    <w:rsid w:val="00824AA7"/>
    <w:rsid w:val="00824CFE"/>
    <w:rsid w:val="00824DCD"/>
    <w:rsid w:val="00824DFE"/>
    <w:rsid w:val="008253AB"/>
    <w:rsid w:val="008257BA"/>
    <w:rsid w:val="00825974"/>
    <w:rsid w:val="00825CD9"/>
    <w:rsid w:val="00825F41"/>
    <w:rsid w:val="00825FD4"/>
    <w:rsid w:val="008260B9"/>
    <w:rsid w:val="008262F2"/>
    <w:rsid w:val="00826487"/>
    <w:rsid w:val="00826D9D"/>
    <w:rsid w:val="00826D9E"/>
    <w:rsid w:val="0082754D"/>
    <w:rsid w:val="00827661"/>
    <w:rsid w:val="00827A91"/>
    <w:rsid w:val="00827AF3"/>
    <w:rsid w:val="00830272"/>
    <w:rsid w:val="00830497"/>
    <w:rsid w:val="00830DD0"/>
    <w:rsid w:val="00830ECF"/>
    <w:rsid w:val="008313A6"/>
    <w:rsid w:val="00831437"/>
    <w:rsid w:val="00831F2A"/>
    <w:rsid w:val="00832074"/>
    <w:rsid w:val="00832386"/>
    <w:rsid w:val="0083270C"/>
    <w:rsid w:val="00832798"/>
    <w:rsid w:val="0083335A"/>
    <w:rsid w:val="008333EC"/>
    <w:rsid w:val="008333F3"/>
    <w:rsid w:val="00833483"/>
    <w:rsid w:val="0083355B"/>
    <w:rsid w:val="0083361E"/>
    <w:rsid w:val="00833C30"/>
    <w:rsid w:val="00833DBE"/>
    <w:rsid w:val="00833F21"/>
    <w:rsid w:val="008341A7"/>
    <w:rsid w:val="008349B3"/>
    <w:rsid w:val="00834B25"/>
    <w:rsid w:val="00834B89"/>
    <w:rsid w:val="00835182"/>
    <w:rsid w:val="00835191"/>
    <w:rsid w:val="00835207"/>
    <w:rsid w:val="00835DC7"/>
    <w:rsid w:val="00836494"/>
    <w:rsid w:val="008365D4"/>
    <w:rsid w:val="00836921"/>
    <w:rsid w:val="0083696F"/>
    <w:rsid w:val="0083698A"/>
    <w:rsid w:val="00837014"/>
    <w:rsid w:val="0083726B"/>
    <w:rsid w:val="00837278"/>
    <w:rsid w:val="00837319"/>
    <w:rsid w:val="0083792D"/>
    <w:rsid w:val="00837976"/>
    <w:rsid w:val="00837D14"/>
    <w:rsid w:val="00837F01"/>
    <w:rsid w:val="00837F6F"/>
    <w:rsid w:val="008407DB"/>
    <w:rsid w:val="008408BF"/>
    <w:rsid w:val="008409C7"/>
    <w:rsid w:val="00840C35"/>
    <w:rsid w:val="00840E3D"/>
    <w:rsid w:val="00840EA2"/>
    <w:rsid w:val="008411B0"/>
    <w:rsid w:val="00841EC3"/>
    <w:rsid w:val="0084220E"/>
    <w:rsid w:val="008422A3"/>
    <w:rsid w:val="008424A1"/>
    <w:rsid w:val="008424C1"/>
    <w:rsid w:val="008425CC"/>
    <w:rsid w:val="00842956"/>
    <w:rsid w:val="00842C75"/>
    <w:rsid w:val="00842CC0"/>
    <w:rsid w:val="00843705"/>
    <w:rsid w:val="00843B55"/>
    <w:rsid w:val="00843D1B"/>
    <w:rsid w:val="00843F13"/>
    <w:rsid w:val="008441C5"/>
    <w:rsid w:val="0084439B"/>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62B1"/>
    <w:rsid w:val="008462CB"/>
    <w:rsid w:val="0084634C"/>
    <w:rsid w:val="0084678C"/>
    <w:rsid w:val="0084688F"/>
    <w:rsid w:val="00846C70"/>
    <w:rsid w:val="00846E83"/>
    <w:rsid w:val="00846EEA"/>
    <w:rsid w:val="0084717C"/>
    <w:rsid w:val="0084722C"/>
    <w:rsid w:val="00847356"/>
    <w:rsid w:val="00847591"/>
    <w:rsid w:val="00847789"/>
    <w:rsid w:val="00847849"/>
    <w:rsid w:val="00847871"/>
    <w:rsid w:val="00847B7A"/>
    <w:rsid w:val="00847F98"/>
    <w:rsid w:val="008500FE"/>
    <w:rsid w:val="008501C5"/>
    <w:rsid w:val="008503CB"/>
    <w:rsid w:val="00850947"/>
    <w:rsid w:val="00850B5D"/>
    <w:rsid w:val="00850EFB"/>
    <w:rsid w:val="00851307"/>
    <w:rsid w:val="00851619"/>
    <w:rsid w:val="00851716"/>
    <w:rsid w:val="00851879"/>
    <w:rsid w:val="00851ABF"/>
    <w:rsid w:val="00852083"/>
    <w:rsid w:val="008526E8"/>
    <w:rsid w:val="0085288E"/>
    <w:rsid w:val="00852B20"/>
    <w:rsid w:val="00852C00"/>
    <w:rsid w:val="00852E50"/>
    <w:rsid w:val="00853445"/>
    <w:rsid w:val="00853770"/>
    <w:rsid w:val="008537FD"/>
    <w:rsid w:val="008538B5"/>
    <w:rsid w:val="00853985"/>
    <w:rsid w:val="00853A9E"/>
    <w:rsid w:val="00854180"/>
    <w:rsid w:val="0085433D"/>
    <w:rsid w:val="008545FC"/>
    <w:rsid w:val="008546D2"/>
    <w:rsid w:val="0085476D"/>
    <w:rsid w:val="0085494E"/>
    <w:rsid w:val="00854CE3"/>
    <w:rsid w:val="0085535A"/>
    <w:rsid w:val="00855730"/>
    <w:rsid w:val="00855890"/>
    <w:rsid w:val="00855AAB"/>
    <w:rsid w:val="00856494"/>
    <w:rsid w:val="008564B7"/>
    <w:rsid w:val="00856793"/>
    <w:rsid w:val="008567B6"/>
    <w:rsid w:val="00856B0C"/>
    <w:rsid w:val="00856DD0"/>
    <w:rsid w:val="0085717C"/>
    <w:rsid w:val="00857343"/>
    <w:rsid w:val="00857434"/>
    <w:rsid w:val="00857471"/>
    <w:rsid w:val="00857797"/>
    <w:rsid w:val="00857867"/>
    <w:rsid w:val="00857F52"/>
    <w:rsid w:val="00860222"/>
    <w:rsid w:val="008605FA"/>
    <w:rsid w:val="0086079C"/>
    <w:rsid w:val="008608A7"/>
    <w:rsid w:val="008608CD"/>
    <w:rsid w:val="00860A9A"/>
    <w:rsid w:val="00861319"/>
    <w:rsid w:val="00861631"/>
    <w:rsid w:val="00861994"/>
    <w:rsid w:val="008619C1"/>
    <w:rsid w:val="00861C81"/>
    <w:rsid w:val="008620B0"/>
    <w:rsid w:val="00862159"/>
    <w:rsid w:val="00862201"/>
    <w:rsid w:val="00862286"/>
    <w:rsid w:val="0086255B"/>
    <w:rsid w:val="00863102"/>
    <w:rsid w:val="00863392"/>
    <w:rsid w:val="008635F3"/>
    <w:rsid w:val="00863634"/>
    <w:rsid w:val="008637B1"/>
    <w:rsid w:val="0086399D"/>
    <w:rsid w:val="00863AF2"/>
    <w:rsid w:val="008644BD"/>
    <w:rsid w:val="00865403"/>
    <w:rsid w:val="008654BF"/>
    <w:rsid w:val="00865714"/>
    <w:rsid w:val="008658A3"/>
    <w:rsid w:val="0086594E"/>
    <w:rsid w:val="00865A89"/>
    <w:rsid w:val="00865D16"/>
    <w:rsid w:val="00865D41"/>
    <w:rsid w:val="008661B2"/>
    <w:rsid w:val="00866661"/>
    <w:rsid w:val="008668D8"/>
    <w:rsid w:val="0086695A"/>
    <w:rsid w:val="00866A26"/>
    <w:rsid w:val="00866F34"/>
    <w:rsid w:val="00867425"/>
    <w:rsid w:val="00867750"/>
    <w:rsid w:val="008677D2"/>
    <w:rsid w:val="008678C7"/>
    <w:rsid w:val="00867A59"/>
    <w:rsid w:val="00867FA8"/>
    <w:rsid w:val="00870083"/>
    <w:rsid w:val="008700DB"/>
    <w:rsid w:val="0087014D"/>
    <w:rsid w:val="00870782"/>
    <w:rsid w:val="00870B70"/>
    <w:rsid w:val="00870D97"/>
    <w:rsid w:val="00870E43"/>
    <w:rsid w:val="0087116C"/>
    <w:rsid w:val="00871345"/>
    <w:rsid w:val="00871410"/>
    <w:rsid w:val="0087163C"/>
    <w:rsid w:val="00871831"/>
    <w:rsid w:val="00871A17"/>
    <w:rsid w:val="00871A50"/>
    <w:rsid w:val="00872238"/>
    <w:rsid w:val="008726B7"/>
    <w:rsid w:val="008726F0"/>
    <w:rsid w:val="00873220"/>
    <w:rsid w:val="00873617"/>
    <w:rsid w:val="00873866"/>
    <w:rsid w:val="00873AB6"/>
    <w:rsid w:val="00873AE1"/>
    <w:rsid w:val="00873C3B"/>
    <w:rsid w:val="0087406C"/>
    <w:rsid w:val="00874734"/>
    <w:rsid w:val="00874740"/>
    <w:rsid w:val="00874B5C"/>
    <w:rsid w:val="00874F82"/>
    <w:rsid w:val="00875157"/>
    <w:rsid w:val="00875606"/>
    <w:rsid w:val="0087563E"/>
    <w:rsid w:val="008756B8"/>
    <w:rsid w:val="008756DC"/>
    <w:rsid w:val="00875BA9"/>
    <w:rsid w:val="00875DEE"/>
    <w:rsid w:val="0087632E"/>
    <w:rsid w:val="008766AE"/>
    <w:rsid w:val="00876908"/>
    <w:rsid w:val="008769BE"/>
    <w:rsid w:val="008769FF"/>
    <w:rsid w:val="00876B3B"/>
    <w:rsid w:val="00876B54"/>
    <w:rsid w:val="00876CA4"/>
    <w:rsid w:val="00876F45"/>
    <w:rsid w:val="0087736E"/>
    <w:rsid w:val="0087756A"/>
    <w:rsid w:val="008778C7"/>
    <w:rsid w:val="00877A02"/>
    <w:rsid w:val="00877AEC"/>
    <w:rsid w:val="00877BA9"/>
    <w:rsid w:val="00877BC6"/>
    <w:rsid w:val="00877DCE"/>
    <w:rsid w:val="00877F83"/>
    <w:rsid w:val="00880217"/>
    <w:rsid w:val="00880511"/>
    <w:rsid w:val="008807EB"/>
    <w:rsid w:val="00880A51"/>
    <w:rsid w:val="00880F54"/>
    <w:rsid w:val="008811E4"/>
    <w:rsid w:val="00881777"/>
    <w:rsid w:val="0088196E"/>
    <w:rsid w:val="008824D9"/>
    <w:rsid w:val="00882B7C"/>
    <w:rsid w:val="00882C9C"/>
    <w:rsid w:val="00883064"/>
    <w:rsid w:val="0088306F"/>
    <w:rsid w:val="00883AB5"/>
    <w:rsid w:val="00883ABD"/>
    <w:rsid w:val="00883BBD"/>
    <w:rsid w:val="00884380"/>
    <w:rsid w:val="0088447C"/>
    <w:rsid w:val="00884970"/>
    <w:rsid w:val="00884A52"/>
    <w:rsid w:val="00884CD7"/>
    <w:rsid w:val="0088520B"/>
    <w:rsid w:val="0088554C"/>
    <w:rsid w:val="00885997"/>
    <w:rsid w:val="0088607B"/>
    <w:rsid w:val="00886494"/>
    <w:rsid w:val="00886BC1"/>
    <w:rsid w:val="0088785E"/>
    <w:rsid w:val="00887885"/>
    <w:rsid w:val="00887BA7"/>
    <w:rsid w:val="008900BA"/>
    <w:rsid w:val="00890154"/>
    <w:rsid w:val="008904AE"/>
    <w:rsid w:val="00890589"/>
    <w:rsid w:val="008905CA"/>
    <w:rsid w:val="00890AC9"/>
    <w:rsid w:val="00890CA6"/>
    <w:rsid w:val="00891054"/>
    <w:rsid w:val="00891275"/>
    <w:rsid w:val="00891489"/>
    <w:rsid w:val="00891583"/>
    <w:rsid w:val="00891586"/>
    <w:rsid w:val="00891CBE"/>
    <w:rsid w:val="00891EB7"/>
    <w:rsid w:val="0089205C"/>
    <w:rsid w:val="008921A1"/>
    <w:rsid w:val="00892977"/>
    <w:rsid w:val="00892C0F"/>
    <w:rsid w:val="00892C23"/>
    <w:rsid w:val="00892C77"/>
    <w:rsid w:val="00892D17"/>
    <w:rsid w:val="00892E80"/>
    <w:rsid w:val="00893326"/>
    <w:rsid w:val="0089360A"/>
    <w:rsid w:val="00893A16"/>
    <w:rsid w:val="00893ACF"/>
    <w:rsid w:val="00893B5E"/>
    <w:rsid w:val="00893F19"/>
    <w:rsid w:val="008940F4"/>
    <w:rsid w:val="00894253"/>
    <w:rsid w:val="008946B7"/>
    <w:rsid w:val="008947C8"/>
    <w:rsid w:val="00894B43"/>
    <w:rsid w:val="00894D28"/>
    <w:rsid w:val="00894F61"/>
    <w:rsid w:val="00894F67"/>
    <w:rsid w:val="00895821"/>
    <w:rsid w:val="00895863"/>
    <w:rsid w:val="00895ABB"/>
    <w:rsid w:val="00895CAD"/>
    <w:rsid w:val="00895E48"/>
    <w:rsid w:val="008967AE"/>
    <w:rsid w:val="00896AE7"/>
    <w:rsid w:val="00896E54"/>
    <w:rsid w:val="008971FB"/>
    <w:rsid w:val="00897426"/>
    <w:rsid w:val="008975D0"/>
    <w:rsid w:val="00897703"/>
    <w:rsid w:val="00897BE1"/>
    <w:rsid w:val="008A0090"/>
    <w:rsid w:val="008A0249"/>
    <w:rsid w:val="008A072A"/>
    <w:rsid w:val="008A0934"/>
    <w:rsid w:val="008A0A2E"/>
    <w:rsid w:val="008A0BF2"/>
    <w:rsid w:val="008A0CC5"/>
    <w:rsid w:val="008A0F3E"/>
    <w:rsid w:val="008A110D"/>
    <w:rsid w:val="008A1903"/>
    <w:rsid w:val="008A1AF7"/>
    <w:rsid w:val="008A1D73"/>
    <w:rsid w:val="008A1E59"/>
    <w:rsid w:val="008A206C"/>
    <w:rsid w:val="008A2081"/>
    <w:rsid w:val="008A261D"/>
    <w:rsid w:val="008A2936"/>
    <w:rsid w:val="008A2B38"/>
    <w:rsid w:val="008A2DD6"/>
    <w:rsid w:val="008A31F0"/>
    <w:rsid w:val="008A337A"/>
    <w:rsid w:val="008A384F"/>
    <w:rsid w:val="008A3901"/>
    <w:rsid w:val="008A3F71"/>
    <w:rsid w:val="008A42D5"/>
    <w:rsid w:val="008A43FE"/>
    <w:rsid w:val="008A5119"/>
    <w:rsid w:val="008A5780"/>
    <w:rsid w:val="008A59C8"/>
    <w:rsid w:val="008A5E64"/>
    <w:rsid w:val="008A626E"/>
    <w:rsid w:val="008A6469"/>
    <w:rsid w:val="008A6793"/>
    <w:rsid w:val="008A67DF"/>
    <w:rsid w:val="008A6C50"/>
    <w:rsid w:val="008A6EF8"/>
    <w:rsid w:val="008A6F42"/>
    <w:rsid w:val="008A75D5"/>
    <w:rsid w:val="008B0124"/>
    <w:rsid w:val="008B025A"/>
    <w:rsid w:val="008B031F"/>
    <w:rsid w:val="008B04C5"/>
    <w:rsid w:val="008B05BF"/>
    <w:rsid w:val="008B0A53"/>
    <w:rsid w:val="008B0CAD"/>
    <w:rsid w:val="008B1076"/>
    <w:rsid w:val="008B11C6"/>
    <w:rsid w:val="008B13C5"/>
    <w:rsid w:val="008B1AB5"/>
    <w:rsid w:val="008B1CBF"/>
    <w:rsid w:val="008B1DCA"/>
    <w:rsid w:val="008B1F1F"/>
    <w:rsid w:val="008B1F2E"/>
    <w:rsid w:val="008B232F"/>
    <w:rsid w:val="008B28DE"/>
    <w:rsid w:val="008B2AF3"/>
    <w:rsid w:val="008B2DDC"/>
    <w:rsid w:val="008B2EC6"/>
    <w:rsid w:val="008B3600"/>
    <w:rsid w:val="008B3B60"/>
    <w:rsid w:val="008B3E0A"/>
    <w:rsid w:val="008B4419"/>
    <w:rsid w:val="008B4881"/>
    <w:rsid w:val="008B48FA"/>
    <w:rsid w:val="008B4B01"/>
    <w:rsid w:val="008B4E25"/>
    <w:rsid w:val="008B4EC7"/>
    <w:rsid w:val="008B51C5"/>
    <w:rsid w:val="008B56A3"/>
    <w:rsid w:val="008B5831"/>
    <w:rsid w:val="008B58C0"/>
    <w:rsid w:val="008B5B83"/>
    <w:rsid w:val="008B5B8B"/>
    <w:rsid w:val="008B5BDA"/>
    <w:rsid w:val="008B5C26"/>
    <w:rsid w:val="008B5CC4"/>
    <w:rsid w:val="008B5CE0"/>
    <w:rsid w:val="008B6139"/>
    <w:rsid w:val="008B63C2"/>
    <w:rsid w:val="008B659E"/>
    <w:rsid w:val="008B6675"/>
    <w:rsid w:val="008B69A0"/>
    <w:rsid w:val="008B69FB"/>
    <w:rsid w:val="008B6BE8"/>
    <w:rsid w:val="008B7044"/>
    <w:rsid w:val="008B7655"/>
    <w:rsid w:val="008C0036"/>
    <w:rsid w:val="008C0412"/>
    <w:rsid w:val="008C0651"/>
    <w:rsid w:val="008C08E9"/>
    <w:rsid w:val="008C094C"/>
    <w:rsid w:val="008C0B68"/>
    <w:rsid w:val="008C0F03"/>
    <w:rsid w:val="008C10D7"/>
    <w:rsid w:val="008C139A"/>
    <w:rsid w:val="008C14F0"/>
    <w:rsid w:val="008C1890"/>
    <w:rsid w:val="008C234E"/>
    <w:rsid w:val="008C2362"/>
    <w:rsid w:val="008C24B4"/>
    <w:rsid w:val="008C2841"/>
    <w:rsid w:val="008C28DA"/>
    <w:rsid w:val="008C2A11"/>
    <w:rsid w:val="008C2C41"/>
    <w:rsid w:val="008C2E97"/>
    <w:rsid w:val="008C30B3"/>
    <w:rsid w:val="008C317A"/>
    <w:rsid w:val="008C3407"/>
    <w:rsid w:val="008C340E"/>
    <w:rsid w:val="008C3697"/>
    <w:rsid w:val="008C3917"/>
    <w:rsid w:val="008C394D"/>
    <w:rsid w:val="008C3A99"/>
    <w:rsid w:val="008C3B31"/>
    <w:rsid w:val="008C4025"/>
    <w:rsid w:val="008C40A5"/>
    <w:rsid w:val="008C4220"/>
    <w:rsid w:val="008C4631"/>
    <w:rsid w:val="008C4B33"/>
    <w:rsid w:val="008C4F2A"/>
    <w:rsid w:val="008C51B0"/>
    <w:rsid w:val="008C52D2"/>
    <w:rsid w:val="008C52DB"/>
    <w:rsid w:val="008C53C8"/>
    <w:rsid w:val="008C541A"/>
    <w:rsid w:val="008C5971"/>
    <w:rsid w:val="008C5BC6"/>
    <w:rsid w:val="008C5F45"/>
    <w:rsid w:val="008C62A1"/>
    <w:rsid w:val="008C6476"/>
    <w:rsid w:val="008C64AD"/>
    <w:rsid w:val="008C6AAF"/>
    <w:rsid w:val="008C70A6"/>
    <w:rsid w:val="008C7716"/>
    <w:rsid w:val="008C77AB"/>
    <w:rsid w:val="008C7B5F"/>
    <w:rsid w:val="008D00F7"/>
    <w:rsid w:val="008D03A1"/>
    <w:rsid w:val="008D058A"/>
    <w:rsid w:val="008D0D06"/>
    <w:rsid w:val="008D0D10"/>
    <w:rsid w:val="008D0D71"/>
    <w:rsid w:val="008D0F23"/>
    <w:rsid w:val="008D1068"/>
    <w:rsid w:val="008D139B"/>
    <w:rsid w:val="008D1896"/>
    <w:rsid w:val="008D1AE5"/>
    <w:rsid w:val="008D1CAD"/>
    <w:rsid w:val="008D1EF9"/>
    <w:rsid w:val="008D1FCB"/>
    <w:rsid w:val="008D1FD6"/>
    <w:rsid w:val="008D20C7"/>
    <w:rsid w:val="008D2D37"/>
    <w:rsid w:val="008D30DC"/>
    <w:rsid w:val="008D3208"/>
    <w:rsid w:val="008D326F"/>
    <w:rsid w:val="008D3644"/>
    <w:rsid w:val="008D3839"/>
    <w:rsid w:val="008D3C09"/>
    <w:rsid w:val="008D3EF1"/>
    <w:rsid w:val="008D41B3"/>
    <w:rsid w:val="008D42B3"/>
    <w:rsid w:val="008D44BD"/>
    <w:rsid w:val="008D44CD"/>
    <w:rsid w:val="008D46A5"/>
    <w:rsid w:val="008D4838"/>
    <w:rsid w:val="008D494C"/>
    <w:rsid w:val="008D4E4A"/>
    <w:rsid w:val="008D4F3F"/>
    <w:rsid w:val="008D51DC"/>
    <w:rsid w:val="008D5439"/>
    <w:rsid w:val="008D578B"/>
    <w:rsid w:val="008D63BC"/>
    <w:rsid w:val="008D653E"/>
    <w:rsid w:val="008D6BC9"/>
    <w:rsid w:val="008D6C1E"/>
    <w:rsid w:val="008D6E72"/>
    <w:rsid w:val="008D70D7"/>
    <w:rsid w:val="008D7138"/>
    <w:rsid w:val="008D77B4"/>
    <w:rsid w:val="008D7F94"/>
    <w:rsid w:val="008E020D"/>
    <w:rsid w:val="008E03A5"/>
    <w:rsid w:val="008E04D2"/>
    <w:rsid w:val="008E094C"/>
    <w:rsid w:val="008E09D4"/>
    <w:rsid w:val="008E0A73"/>
    <w:rsid w:val="008E0B6C"/>
    <w:rsid w:val="008E0CBB"/>
    <w:rsid w:val="008E14E4"/>
    <w:rsid w:val="008E163D"/>
    <w:rsid w:val="008E2130"/>
    <w:rsid w:val="008E238E"/>
    <w:rsid w:val="008E2543"/>
    <w:rsid w:val="008E25C8"/>
    <w:rsid w:val="008E2702"/>
    <w:rsid w:val="008E2768"/>
    <w:rsid w:val="008E278E"/>
    <w:rsid w:val="008E28E7"/>
    <w:rsid w:val="008E2EDF"/>
    <w:rsid w:val="008E3045"/>
    <w:rsid w:val="008E342A"/>
    <w:rsid w:val="008E34E1"/>
    <w:rsid w:val="008E3D69"/>
    <w:rsid w:val="008E40CA"/>
    <w:rsid w:val="008E421E"/>
    <w:rsid w:val="008E43D6"/>
    <w:rsid w:val="008E469F"/>
    <w:rsid w:val="008E473B"/>
    <w:rsid w:val="008E47D3"/>
    <w:rsid w:val="008E487B"/>
    <w:rsid w:val="008E4DB6"/>
    <w:rsid w:val="008E4DF8"/>
    <w:rsid w:val="008E4EC6"/>
    <w:rsid w:val="008E527C"/>
    <w:rsid w:val="008E5309"/>
    <w:rsid w:val="008E5636"/>
    <w:rsid w:val="008E5BA1"/>
    <w:rsid w:val="008E5E7C"/>
    <w:rsid w:val="008E5ECB"/>
    <w:rsid w:val="008E5FA4"/>
    <w:rsid w:val="008E6186"/>
    <w:rsid w:val="008E61E4"/>
    <w:rsid w:val="008E6261"/>
    <w:rsid w:val="008E66BC"/>
    <w:rsid w:val="008E6735"/>
    <w:rsid w:val="008E6812"/>
    <w:rsid w:val="008E6833"/>
    <w:rsid w:val="008E6C99"/>
    <w:rsid w:val="008E6DCE"/>
    <w:rsid w:val="008E6F36"/>
    <w:rsid w:val="008E70F5"/>
    <w:rsid w:val="008E71AD"/>
    <w:rsid w:val="008E7591"/>
    <w:rsid w:val="008E7A0C"/>
    <w:rsid w:val="008F00A7"/>
    <w:rsid w:val="008F02FF"/>
    <w:rsid w:val="008F046D"/>
    <w:rsid w:val="008F0713"/>
    <w:rsid w:val="008F071F"/>
    <w:rsid w:val="008F0901"/>
    <w:rsid w:val="008F0DE5"/>
    <w:rsid w:val="008F0E49"/>
    <w:rsid w:val="008F1811"/>
    <w:rsid w:val="008F1D18"/>
    <w:rsid w:val="008F2A97"/>
    <w:rsid w:val="008F2E20"/>
    <w:rsid w:val="008F2FBF"/>
    <w:rsid w:val="008F3B96"/>
    <w:rsid w:val="008F3BA9"/>
    <w:rsid w:val="008F3BDE"/>
    <w:rsid w:val="008F4034"/>
    <w:rsid w:val="008F4078"/>
    <w:rsid w:val="008F4138"/>
    <w:rsid w:val="008F4503"/>
    <w:rsid w:val="008F4651"/>
    <w:rsid w:val="008F4933"/>
    <w:rsid w:val="008F4B3F"/>
    <w:rsid w:val="008F4FD0"/>
    <w:rsid w:val="008F52EA"/>
    <w:rsid w:val="008F5555"/>
    <w:rsid w:val="008F556F"/>
    <w:rsid w:val="008F566C"/>
    <w:rsid w:val="008F5685"/>
    <w:rsid w:val="008F570F"/>
    <w:rsid w:val="008F572D"/>
    <w:rsid w:val="008F59FB"/>
    <w:rsid w:val="008F5C2A"/>
    <w:rsid w:val="008F5C65"/>
    <w:rsid w:val="008F5FEC"/>
    <w:rsid w:val="008F6367"/>
    <w:rsid w:val="008F6860"/>
    <w:rsid w:val="008F68B9"/>
    <w:rsid w:val="008F68E8"/>
    <w:rsid w:val="008F6981"/>
    <w:rsid w:val="008F6FA3"/>
    <w:rsid w:val="008F713E"/>
    <w:rsid w:val="008F715C"/>
    <w:rsid w:val="008F7405"/>
    <w:rsid w:val="008F7556"/>
    <w:rsid w:val="008F7640"/>
    <w:rsid w:val="008F7C3B"/>
    <w:rsid w:val="008F7D2A"/>
    <w:rsid w:val="008F7D63"/>
    <w:rsid w:val="009000D5"/>
    <w:rsid w:val="009000EA"/>
    <w:rsid w:val="0090052F"/>
    <w:rsid w:val="00900638"/>
    <w:rsid w:val="0090076F"/>
    <w:rsid w:val="00900E95"/>
    <w:rsid w:val="00900F5F"/>
    <w:rsid w:val="0090124D"/>
    <w:rsid w:val="0090173E"/>
    <w:rsid w:val="00901CD3"/>
    <w:rsid w:val="00901E7D"/>
    <w:rsid w:val="0090208F"/>
    <w:rsid w:val="00902177"/>
    <w:rsid w:val="009023AB"/>
    <w:rsid w:val="0090259F"/>
    <w:rsid w:val="00902608"/>
    <w:rsid w:val="009028C2"/>
    <w:rsid w:val="00902D27"/>
    <w:rsid w:val="00902E59"/>
    <w:rsid w:val="0090301A"/>
    <w:rsid w:val="0090312A"/>
    <w:rsid w:val="00903602"/>
    <w:rsid w:val="00903698"/>
    <w:rsid w:val="0090389A"/>
    <w:rsid w:val="00903A04"/>
    <w:rsid w:val="00903BA0"/>
    <w:rsid w:val="009045E6"/>
    <w:rsid w:val="00904821"/>
    <w:rsid w:val="00904CBE"/>
    <w:rsid w:val="00904D7A"/>
    <w:rsid w:val="00904F43"/>
    <w:rsid w:val="00905B57"/>
    <w:rsid w:val="00905B8D"/>
    <w:rsid w:val="00905C57"/>
    <w:rsid w:val="00905C5E"/>
    <w:rsid w:val="00905DA9"/>
    <w:rsid w:val="00905E99"/>
    <w:rsid w:val="00905EB2"/>
    <w:rsid w:val="00906033"/>
    <w:rsid w:val="0090631C"/>
    <w:rsid w:val="0090631D"/>
    <w:rsid w:val="00906398"/>
    <w:rsid w:val="00906E35"/>
    <w:rsid w:val="00906EFC"/>
    <w:rsid w:val="00906F21"/>
    <w:rsid w:val="0090739B"/>
    <w:rsid w:val="009074A3"/>
    <w:rsid w:val="009074F6"/>
    <w:rsid w:val="0090750B"/>
    <w:rsid w:val="00907992"/>
    <w:rsid w:val="009079A6"/>
    <w:rsid w:val="00907E9B"/>
    <w:rsid w:val="00910A16"/>
    <w:rsid w:val="00911168"/>
    <w:rsid w:val="00911F62"/>
    <w:rsid w:val="00912031"/>
    <w:rsid w:val="00913263"/>
    <w:rsid w:val="0091369C"/>
    <w:rsid w:val="009136C4"/>
    <w:rsid w:val="00913728"/>
    <w:rsid w:val="0091374F"/>
    <w:rsid w:val="009138E1"/>
    <w:rsid w:val="009139C7"/>
    <w:rsid w:val="00914061"/>
    <w:rsid w:val="0091421C"/>
    <w:rsid w:val="0091443E"/>
    <w:rsid w:val="009144CF"/>
    <w:rsid w:val="009149AD"/>
    <w:rsid w:val="00914FD0"/>
    <w:rsid w:val="009150AC"/>
    <w:rsid w:val="0091533A"/>
    <w:rsid w:val="009157CA"/>
    <w:rsid w:val="00915AC5"/>
    <w:rsid w:val="00915B27"/>
    <w:rsid w:val="00915B30"/>
    <w:rsid w:val="00916032"/>
    <w:rsid w:val="009162F9"/>
    <w:rsid w:val="009166F1"/>
    <w:rsid w:val="00917210"/>
    <w:rsid w:val="009173BC"/>
    <w:rsid w:val="0091766E"/>
    <w:rsid w:val="00917700"/>
    <w:rsid w:val="00917825"/>
    <w:rsid w:val="00917B35"/>
    <w:rsid w:val="00917D30"/>
    <w:rsid w:val="009201FE"/>
    <w:rsid w:val="009205DE"/>
    <w:rsid w:val="009206A8"/>
    <w:rsid w:val="00920800"/>
    <w:rsid w:val="0092081E"/>
    <w:rsid w:val="0092098F"/>
    <w:rsid w:val="00920C96"/>
    <w:rsid w:val="00921463"/>
    <w:rsid w:val="009216AD"/>
    <w:rsid w:val="00921744"/>
    <w:rsid w:val="00921781"/>
    <w:rsid w:val="009217C0"/>
    <w:rsid w:val="00921AD8"/>
    <w:rsid w:val="0092212C"/>
    <w:rsid w:val="009225D4"/>
    <w:rsid w:val="009226AF"/>
    <w:rsid w:val="00922D79"/>
    <w:rsid w:val="0092331B"/>
    <w:rsid w:val="0092369E"/>
    <w:rsid w:val="009237F8"/>
    <w:rsid w:val="00923E06"/>
    <w:rsid w:val="009240E3"/>
    <w:rsid w:val="0092478E"/>
    <w:rsid w:val="0092486D"/>
    <w:rsid w:val="00924962"/>
    <w:rsid w:val="00924B8B"/>
    <w:rsid w:val="00924ED3"/>
    <w:rsid w:val="00925023"/>
    <w:rsid w:val="0092586C"/>
    <w:rsid w:val="00925B71"/>
    <w:rsid w:val="00925D4A"/>
    <w:rsid w:val="00926175"/>
    <w:rsid w:val="009261E6"/>
    <w:rsid w:val="00926701"/>
    <w:rsid w:val="0092674E"/>
    <w:rsid w:val="009269CD"/>
    <w:rsid w:val="00926AA0"/>
    <w:rsid w:val="00927494"/>
    <w:rsid w:val="009275A1"/>
    <w:rsid w:val="009276BA"/>
    <w:rsid w:val="00927771"/>
    <w:rsid w:val="009278CC"/>
    <w:rsid w:val="00927E9C"/>
    <w:rsid w:val="00927EA5"/>
    <w:rsid w:val="00930345"/>
    <w:rsid w:val="00930667"/>
    <w:rsid w:val="00930989"/>
    <w:rsid w:val="00930F78"/>
    <w:rsid w:val="00931213"/>
    <w:rsid w:val="00931420"/>
    <w:rsid w:val="0093155E"/>
    <w:rsid w:val="0093188D"/>
    <w:rsid w:val="00931E46"/>
    <w:rsid w:val="00931E95"/>
    <w:rsid w:val="00931ED0"/>
    <w:rsid w:val="00932109"/>
    <w:rsid w:val="0093223A"/>
    <w:rsid w:val="0093262E"/>
    <w:rsid w:val="00932742"/>
    <w:rsid w:val="00932788"/>
    <w:rsid w:val="00932B5E"/>
    <w:rsid w:val="00932C26"/>
    <w:rsid w:val="009330FD"/>
    <w:rsid w:val="00933236"/>
    <w:rsid w:val="00933405"/>
    <w:rsid w:val="00933645"/>
    <w:rsid w:val="009337D6"/>
    <w:rsid w:val="00933874"/>
    <w:rsid w:val="00933A99"/>
    <w:rsid w:val="00933CDC"/>
    <w:rsid w:val="00933D2A"/>
    <w:rsid w:val="0093413A"/>
    <w:rsid w:val="00934692"/>
    <w:rsid w:val="009346C2"/>
    <w:rsid w:val="00934717"/>
    <w:rsid w:val="0093479E"/>
    <w:rsid w:val="00934864"/>
    <w:rsid w:val="0093487B"/>
    <w:rsid w:val="00934E4A"/>
    <w:rsid w:val="00935486"/>
    <w:rsid w:val="009354B1"/>
    <w:rsid w:val="009354CF"/>
    <w:rsid w:val="00935597"/>
    <w:rsid w:val="009355A3"/>
    <w:rsid w:val="009355AA"/>
    <w:rsid w:val="00935E77"/>
    <w:rsid w:val="00935F99"/>
    <w:rsid w:val="009360F4"/>
    <w:rsid w:val="0093621C"/>
    <w:rsid w:val="00936667"/>
    <w:rsid w:val="00936CF9"/>
    <w:rsid w:val="009370CB"/>
    <w:rsid w:val="0093727A"/>
    <w:rsid w:val="009373D4"/>
    <w:rsid w:val="00937471"/>
    <w:rsid w:val="00937A8F"/>
    <w:rsid w:val="00937B71"/>
    <w:rsid w:val="00937D24"/>
    <w:rsid w:val="00937F04"/>
    <w:rsid w:val="00940561"/>
    <w:rsid w:val="00940AB3"/>
    <w:rsid w:val="00940BE8"/>
    <w:rsid w:val="009410DD"/>
    <w:rsid w:val="0094169C"/>
    <w:rsid w:val="00941A05"/>
    <w:rsid w:val="00941C14"/>
    <w:rsid w:val="00941C94"/>
    <w:rsid w:val="00941D87"/>
    <w:rsid w:val="0094251D"/>
    <w:rsid w:val="00942630"/>
    <w:rsid w:val="0094292F"/>
    <w:rsid w:val="00942945"/>
    <w:rsid w:val="00942A6A"/>
    <w:rsid w:val="00942F28"/>
    <w:rsid w:val="0094341B"/>
    <w:rsid w:val="00943690"/>
    <w:rsid w:val="00943787"/>
    <w:rsid w:val="0094378E"/>
    <w:rsid w:val="00943857"/>
    <w:rsid w:val="00943894"/>
    <w:rsid w:val="00943CB2"/>
    <w:rsid w:val="00943D0C"/>
    <w:rsid w:val="009443DA"/>
    <w:rsid w:val="00944430"/>
    <w:rsid w:val="00944479"/>
    <w:rsid w:val="00944964"/>
    <w:rsid w:val="00944A56"/>
    <w:rsid w:val="009452FA"/>
    <w:rsid w:val="0094570A"/>
    <w:rsid w:val="00945FFD"/>
    <w:rsid w:val="00946152"/>
    <w:rsid w:val="0094617B"/>
    <w:rsid w:val="009462AC"/>
    <w:rsid w:val="0094666E"/>
    <w:rsid w:val="00946697"/>
    <w:rsid w:val="009469C9"/>
    <w:rsid w:val="009470FB"/>
    <w:rsid w:val="00947143"/>
    <w:rsid w:val="00947310"/>
    <w:rsid w:val="0094742F"/>
    <w:rsid w:val="00947474"/>
    <w:rsid w:val="009475B3"/>
    <w:rsid w:val="0094783B"/>
    <w:rsid w:val="00947A07"/>
    <w:rsid w:val="00947F05"/>
    <w:rsid w:val="00950214"/>
    <w:rsid w:val="00950216"/>
    <w:rsid w:val="00950236"/>
    <w:rsid w:val="009502AC"/>
    <w:rsid w:val="0095054E"/>
    <w:rsid w:val="0095075C"/>
    <w:rsid w:val="00950C18"/>
    <w:rsid w:val="00950E8B"/>
    <w:rsid w:val="00951A26"/>
    <w:rsid w:val="00951C3E"/>
    <w:rsid w:val="00951CA3"/>
    <w:rsid w:val="00951D6E"/>
    <w:rsid w:val="00951F3C"/>
    <w:rsid w:val="009527E6"/>
    <w:rsid w:val="009529F6"/>
    <w:rsid w:val="00952D3A"/>
    <w:rsid w:val="0095328B"/>
    <w:rsid w:val="009533C0"/>
    <w:rsid w:val="00953415"/>
    <w:rsid w:val="00953E53"/>
    <w:rsid w:val="00953EDB"/>
    <w:rsid w:val="00953EF7"/>
    <w:rsid w:val="00953FB1"/>
    <w:rsid w:val="00954345"/>
    <w:rsid w:val="009543B5"/>
    <w:rsid w:val="0095447F"/>
    <w:rsid w:val="00954573"/>
    <w:rsid w:val="00954A00"/>
    <w:rsid w:val="00954C0B"/>
    <w:rsid w:val="0095519B"/>
    <w:rsid w:val="009554BD"/>
    <w:rsid w:val="00955521"/>
    <w:rsid w:val="0095570B"/>
    <w:rsid w:val="009557A1"/>
    <w:rsid w:val="00955836"/>
    <w:rsid w:val="00955AD1"/>
    <w:rsid w:val="00955D57"/>
    <w:rsid w:val="00956326"/>
    <w:rsid w:val="0095633E"/>
    <w:rsid w:val="00956796"/>
    <w:rsid w:val="00956951"/>
    <w:rsid w:val="00956C74"/>
    <w:rsid w:val="00956E75"/>
    <w:rsid w:val="009571CA"/>
    <w:rsid w:val="00957432"/>
    <w:rsid w:val="009576E8"/>
    <w:rsid w:val="00957B6B"/>
    <w:rsid w:val="00957BFC"/>
    <w:rsid w:val="00957C7B"/>
    <w:rsid w:val="00957DF8"/>
    <w:rsid w:val="009602E4"/>
    <w:rsid w:val="00960994"/>
    <w:rsid w:val="00960C38"/>
    <w:rsid w:val="00961314"/>
    <w:rsid w:val="00961407"/>
    <w:rsid w:val="009619DE"/>
    <w:rsid w:val="00961B00"/>
    <w:rsid w:val="00961BE2"/>
    <w:rsid w:val="00961D01"/>
    <w:rsid w:val="00961F3C"/>
    <w:rsid w:val="00961F4A"/>
    <w:rsid w:val="00962163"/>
    <w:rsid w:val="009623FB"/>
    <w:rsid w:val="00962619"/>
    <w:rsid w:val="00962C47"/>
    <w:rsid w:val="00963095"/>
    <w:rsid w:val="00963A75"/>
    <w:rsid w:val="00963EEF"/>
    <w:rsid w:val="0096404D"/>
    <w:rsid w:val="009640D1"/>
    <w:rsid w:val="009643A1"/>
    <w:rsid w:val="009646EA"/>
    <w:rsid w:val="009647FA"/>
    <w:rsid w:val="00964C9A"/>
    <w:rsid w:val="00964D54"/>
    <w:rsid w:val="00964FA4"/>
    <w:rsid w:val="00965090"/>
    <w:rsid w:val="00965318"/>
    <w:rsid w:val="0096550C"/>
    <w:rsid w:val="009655D9"/>
    <w:rsid w:val="00965715"/>
    <w:rsid w:val="00965BE3"/>
    <w:rsid w:val="00965FB9"/>
    <w:rsid w:val="00966092"/>
    <w:rsid w:val="00966395"/>
    <w:rsid w:val="00966455"/>
    <w:rsid w:val="0096685E"/>
    <w:rsid w:val="009668A7"/>
    <w:rsid w:val="00966BBA"/>
    <w:rsid w:val="00966DEC"/>
    <w:rsid w:val="00966E2F"/>
    <w:rsid w:val="00966F02"/>
    <w:rsid w:val="00967266"/>
    <w:rsid w:val="00967556"/>
    <w:rsid w:val="0096766A"/>
    <w:rsid w:val="00967C17"/>
    <w:rsid w:val="00967D20"/>
    <w:rsid w:val="00967DF8"/>
    <w:rsid w:val="00967EB2"/>
    <w:rsid w:val="009701C6"/>
    <w:rsid w:val="009701EA"/>
    <w:rsid w:val="0097024E"/>
    <w:rsid w:val="009702B7"/>
    <w:rsid w:val="009704CF"/>
    <w:rsid w:val="00970849"/>
    <w:rsid w:val="009711F9"/>
    <w:rsid w:val="009715C0"/>
    <w:rsid w:val="009718B6"/>
    <w:rsid w:val="00971A61"/>
    <w:rsid w:val="00971AA2"/>
    <w:rsid w:val="00971AA5"/>
    <w:rsid w:val="00971BDC"/>
    <w:rsid w:val="009723CE"/>
    <w:rsid w:val="00972561"/>
    <w:rsid w:val="00972A1D"/>
    <w:rsid w:val="00972C69"/>
    <w:rsid w:val="00972D08"/>
    <w:rsid w:val="00972D48"/>
    <w:rsid w:val="00972D59"/>
    <w:rsid w:val="00972D6E"/>
    <w:rsid w:val="009734EB"/>
    <w:rsid w:val="009737FC"/>
    <w:rsid w:val="009738DA"/>
    <w:rsid w:val="00973AB9"/>
    <w:rsid w:val="00973C9A"/>
    <w:rsid w:val="00973D89"/>
    <w:rsid w:val="00973DEF"/>
    <w:rsid w:val="00973E63"/>
    <w:rsid w:val="00973E86"/>
    <w:rsid w:val="00974033"/>
    <w:rsid w:val="009740C5"/>
    <w:rsid w:val="009741B1"/>
    <w:rsid w:val="009742C1"/>
    <w:rsid w:val="0097488E"/>
    <w:rsid w:val="00974AF5"/>
    <w:rsid w:val="00974D89"/>
    <w:rsid w:val="00975088"/>
    <w:rsid w:val="00975209"/>
    <w:rsid w:val="009753CE"/>
    <w:rsid w:val="00975695"/>
    <w:rsid w:val="009756F6"/>
    <w:rsid w:val="0097589D"/>
    <w:rsid w:val="00975A0B"/>
    <w:rsid w:val="00975B03"/>
    <w:rsid w:val="00976634"/>
    <w:rsid w:val="00976663"/>
    <w:rsid w:val="00976A2A"/>
    <w:rsid w:val="00976E20"/>
    <w:rsid w:val="0097704B"/>
    <w:rsid w:val="0097794D"/>
    <w:rsid w:val="00977B8B"/>
    <w:rsid w:val="00977FE5"/>
    <w:rsid w:val="0098022A"/>
    <w:rsid w:val="00980475"/>
    <w:rsid w:val="00980678"/>
    <w:rsid w:val="0098089B"/>
    <w:rsid w:val="00980A34"/>
    <w:rsid w:val="00980C92"/>
    <w:rsid w:val="009811D3"/>
    <w:rsid w:val="009812C2"/>
    <w:rsid w:val="00981311"/>
    <w:rsid w:val="009813EF"/>
    <w:rsid w:val="009818E2"/>
    <w:rsid w:val="00981F0E"/>
    <w:rsid w:val="00982179"/>
    <w:rsid w:val="009823B0"/>
    <w:rsid w:val="00982804"/>
    <w:rsid w:val="009829BE"/>
    <w:rsid w:val="00982A1E"/>
    <w:rsid w:val="00982B66"/>
    <w:rsid w:val="00982BDD"/>
    <w:rsid w:val="00982C33"/>
    <w:rsid w:val="00982D86"/>
    <w:rsid w:val="00982D99"/>
    <w:rsid w:val="00982E04"/>
    <w:rsid w:val="00982E19"/>
    <w:rsid w:val="00983495"/>
    <w:rsid w:val="0098395B"/>
    <w:rsid w:val="009839B3"/>
    <w:rsid w:val="00983ACB"/>
    <w:rsid w:val="00983BDF"/>
    <w:rsid w:val="00983E45"/>
    <w:rsid w:val="00984035"/>
    <w:rsid w:val="0098413B"/>
    <w:rsid w:val="00984A5E"/>
    <w:rsid w:val="00984CEF"/>
    <w:rsid w:val="00984DFE"/>
    <w:rsid w:val="00984DFF"/>
    <w:rsid w:val="00984FEC"/>
    <w:rsid w:val="009851FC"/>
    <w:rsid w:val="0098523B"/>
    <w:rsid w:val="009857A2"/>
    <w:rsid w:val="00985A4A"/>
    <w:rsid w:val="00985A6D"/>
    <w:rsid w:val="00985D26"/>
    <w:rsid w:val="009862DC"/>
    <w:rsid w:val="0098630C"/>
    <w:rsid w:val="009865A1"/>
    <w:rsid w:val="00986716"/>
    <w:rsid w:val="00986738"/>
    <w:rsid w:val="009868ED"/>
    <w:rsid w:val="009869DE"/>
    <w:rsid w:val="00986A83"/>
    <w:rsid w:val="00986B89"/>
    <w:rsid w:val="00986D8F"/>
    <w:rsid w:val="00986DD8"/>
    <w:rsid w:val="00986F9A"/>
    <w:rsid w:val="00987517"/>
    <w:rsid w:val="00987567"/>
    <w:rsid w:val="00987597"/>
    <w:rsid w:val="0098761D"/>
    <w:rsid w:val="0098764D"/>
    <w:rsid w:val="009878D4"/>
    <w:rsid w:val="00987EDC"/>
    <w:rsid w:val="00987FDE"/>
    <w:rsid w:val="00990607"/>
    <w:rsid w:val="009907DC"/>
    <w:rsid w:val="00990A25"/>
    <w:rsid w:val="00990BDB"/>
    <w:rsid w:val="00991105"/>
    <w:rsid w:val="009911F0"/>
    <w:rsid w:val="00991B8F"/>
    <w:rsid w:val="00991EDC"/>
    <w:rsid w:val="00991FE5"/>
    <w:rsid w:val="009926B5"/>
    <w:rsid w:val="00992719"/>
    <w:rsid w:val="0099285F"/>
    <w:rsid w:val="00992B34"/>
    <w:rsid w:val="00993331"/>
    <w:rsid w:val="009935D1"/>
    <w:rsid w:val="00993A9A"/>
    <w:rsid w:val="00993B9D"/>
    <w:rsid w:val="00993D28"/>
    <w:rsid w:val="00993F9C"/>
    <w:rsid w:val="009940CC"/>
    <w:rsid w:val="0099432B"/>
    <w:rsid w:val="0099450A"/>
    <w:rsid w:val="009948F4"/>
    <w:rsid w:val="00994ABA"/>
    <w:rsid w:val="00994BAE"/>
    <w:rsid w:val="00995480"/>
    <w:rsid w:val="009956E4"/>
    <w:rsid w:val="00995911"/>
    <w:rsid w:val="00995944"/>
    <w:rsid w:val="00995A90"/>
    <w:rsid w:val="00995E93"/>
    <w:rsid w:val="00995F31"/>
    <w:rsid w:val="009967F6"/>
    <w:rsid w:val="009967FF"/>
    <w:rsid w:val="00996942"/>
    <w:rsid w:val="00996F94"/>
    <w:rsid w:val="0099745E"/>
    <w:rsid w:val="00997A65"/>
    <w:rsid w:val="00997B2A"/>
    <w:rsid w:val="00997CB2"/>
    <w:rsid w:val="00997D4F"/>
    <w:rsid w:val="009A0238"/>
    <w:rsid w:val="009A0290"/>
    <w:rsid w:val="009A11A2"/>
    <w:rsid w:val="009A11BE"/>
    <w:rsid w:val="009A11FA"/>
    <w:rsid w:val="009A14E0"/>
    <w:rsid w:val="009A1B2D"/>
    <w:rsid w:val="009A1B6E"/>
    <w:rsid w:val="009A1D81"/>
    <w:rsid w:val="009A1F1F"/>
    <w:rsid w:val="009A210F"/>
    <w:rsid w:val="009A2286"/>
    <w:rsid w:val="009A261C"/>
    <w:rsid w:val="009A30D2"/>
    <w:rsid w:val="009A3348"/>
    <w:rsid w:val="009A356A"/>
    <w:rsid w:val="009A36A5"/>
    <w:rsid w:val="009A3985"/>
    <w:rsid w:val="009A3C08"/>
    <w:rsid w:val="009A402A"/>
    <w:rsid w:val="009A4A11"/>
    <w:rsid w:val="009A4B3E"/>
    <w:rsid w:val="009A4B81"/>
    <w:rsid w:val="009A4DB7"/>
    <w:rsid w:val="009A5432"/>
    <w:rsid w:val="009A5476"/>
    <w:rsid w:val="009A54D6"/>
    <w:rsid w:val="009A57B8"/>
    <w:rsid w:val="009A584A"/>
    <w:rsid w:val="009A5B7D"/>
    <w:rsid w:val="009A5D66"/>
    <w:rsid w:val="009A5E0B"/>
    <w:rsid w:val="009A5E31"/>
    <w:rsid w:val="009A5EAE"/>
    <w:rsid w:val="009A697D"/>
    <w:rsid w:val="009A69EB"/>
    <w:rsid w:val="009A6B46"/>
    <w:rsid w:val="009A6B90"/>
    <w:rsid w:val="009A6D72"/>
    <w:rsid w:val="009A7100"/>
    <w:rsid w:val="009A740E"/>
    <w:rsid w:val="009A74ED"/>
    <w:rsid w:val="009A77E2"/>
    <w:rsid w:val="009A77E4"/>
    <w:rsid w:val="009A786F"/>
    <w:rsid w:val="009A7DF1"/>
    <w:rsid w:val="009A7FBB"/>
    <w:rsid w:val="009B0051"/>
    <w:rsid w:val="009B02DD"/>
    <w:rsid w:val="009B06EA"/>
    <w:rsid w:val="009B0784"/>
    <w:rsid w:val="009B0789"/>
    <w:rsid w:val="009B0A11"/>
    <w:rsid w:val="009B0CE3"/>
    <w:rsid w:val="009B0D86"/>
    <w:rsid w:val="009B0DA8"/>
    <w:rsid w:val="009B10A2"/>
    <w:rsid w:val="009B1728"/>
    <w:rsid w:val="009B173E"/>
    <w:rsid w:val="009B1783"/>
    <w:rsid w:val="009B1CF5"/>
    <w:rsid w:val="009B1F0E"/>
    <w:rsid w:val="009B2325"/>
    <w:rsid w:val="009B2338"/>
    <w:rsid w:val="009B23F1"/>
    <w:rsid w:val="009B26A6"/>
    <w:rsid w:val="009B2CDB"/>
    <w:rsid w:val="009B31CD"/>
    <w:rsid w:val="009B3218"/>
    <w:rsid w:val="009B3284"/>
    <w:rsid w:val="009B40E8"/>
    <w:rsid w:val="009B41F9"/>
    <w:rsid w:val="009B4390"/>
    <w:rsid w:val="009B43CE"/>
    <w:rsid w:val="009B45FC"/>
    <w:rsid w:val="009B479E"/>
    <w:rsid w:val="009B4AB0"/>
    <w:rsid w:val="009B5275"/>
    <w:rsid w:val="009B534B"/>
    <w:rsid w:val="009B5565"/>
    <w:rsid w:val="009B5824"/>
    <w:rsid w:val="009B584B"/>
    <w:rsid w:val="009B5DAF"/>
    <w:rsid w:val="009B5E51"/>
    <w:rsid w:val="009B6097"/>
    <w:rsid w:val="009B6F66"/>
    <w:rsid w:val="009B773F"/>
    <w:rsid w:val="009B775E"/>
    <w:rsid w:val="009B7BB8"/>
    <w:rsid w:val="009B7EDC"/>
    <w:rsid w:val="009B7EE0"/>
    <w:rsid w:val="009C003A"/>
    <w:rsid w:val="009C056A"/>
    <w:rsid w:val="009C079D"/>
    <w:rsid w:val="009C0AA9"/>
    <w:rsid w:val="009C0FD5"/>
    <w:rsid w:val="009C18DA"/>
    <w:rsid w:val="009C2032"/>
    <w:rsid w:val="009C2442"/>
    <w:rsid w:val="009C2602"/>
    <w:rsid w:val="009C2813"/>
    <w:rsid w:val="009C29EA"/>
    <w:rsid w:val="009C2D48"/>
    <w:rsid w:val="009C3396"/>
    <w:rsid w:val="009C3480"/>
    <w:rsid w:val="009C3967"/>
    <w:rsid w:val="009C3A5A"/>
    <w:rsid w:val="009C3CFB"/>
    <w:rsid w:val="009C4016"/>
    <w:rsid w:val="009C4F32"/>
    <w:rsid w:val="009C4FE5"/>
    <w:rsid w:val="009C547F"/>
    <w:rsid w:val="009C58CD"/>
    <w:rsid w:val="009C5EDD"/>
    <w:rsid w:val="009C6084"/>
    <w:rsid w:val="009C6577"/>
    <w:rsid w:val="009C67E0"/>
    <w:rsid w:val="009C6995"/>
    <w:rsid w:val="009C6DD0"/>
    <w:rsid w:val="009C6E49"/>
    <w:rsid w:val="009C732E"/>
    <w:rsid w:val="009C7395"/>
    <w:rsid w:val="009C7BA6"/>
    <w:rsid w:val="009D043A"/>
    <w:rsid w:val="009D0D32"/>
    <w:rsid w:val="009D0DC5"/>
    <w:rsid w:val="009D0FAB"/>
    <w:rsid w:val="009D0FFE"/>
    <w:rsid w:val="009D14EE"/>
    <w:rsid w:val="009D1716"/>
    <w:rsid w:val="009D196C"/>
    <w:rsid w:val="009D199D"/>
    <w:rsid w:val="009D1CD1"/>
    <w:rsid w:val="009D1D75"/>
    <w:rsid w:val="009D1F93"/>
    <w:rsid w:val="009D20BC"/>
    <w:rsid w:val="009D2123"/>
    <w:rsid w:val="009D2154"/>
    <w:rsid w:val="009D231D"/>
    <w:rsid w:val="009D24F1"/>
    <w:rsid w:val="009D26DE"/>
    <w:rsid w:val="009D26E9"/>
    <w:rsid w:val="009D2F9D"/>
    <w:rsid w:val="009D31F5"/>
    <w:rsid w:val="009D3463"/>
    <w:rsid w:val="009D3494"/>
    <w:rsid w:val="009D374F"/>
    <w:rsid w:val="009D38AF"/>
    <w:rsid w:val="009D405B"/>
    <w:rsid w:val="009D4565"/>
    <w:rsid w:val="009D4A5F"/>
    <w:rsid w:val="009D4A71"/>
    <w:rsid w:val="009D4C4A"/>
    <w:rsid w:val="009D5354"/>
    <w:rsid w:val="009D5372"/>
    <w:rsid w:val="009D5776"/>
    <w:rsid w:val="009D57C9"/>
    <w:rsid w:val="009D5B41"/>
    <w:rsid w:val="009D5CE6"/>
    <w:rsid w:val="009D5FEE"/>
    <w:rsid w:val="009D665F"/>
    <w:rsid w:val="009D6B0A"/>
    <w:rsid w:val="009D6D2D"/>
    <w:rsid w:val="009D6F3E"/>
    <w:rsid w:val="009D78BB"/>
    <w:rsid w:val="009D7D16"/>
    <w:rsid w:val="009D7D43"/>
    <w:rsid w:val="009D7EBB"/>
    <w:rsid w:val="009E01A0"/>
    <w:rsid w:val="009E044C"/>
    <w:rsid w:val="009E09CE"/>
    <w:rsid w:val="009E0BEB"/>
    <w:rsid w:val="009E0DF7"/>
    <w:rsid w:val="009E1744"/>
    <w:rsid w:val="009E17E7"/>
    <w:rsid w:val="009E1C4A"/>
    <w:rsid w:val="009E1E0D"/>
    <w:rsid w:val="009E1FA8"/>
    <w:rsid w:val="009E20DA"/>
    <w:rsid w:val="009E25CC"/>
    <w:rsid w:val="009E26A6"/>
    <w:rsid w:val="009E27C5"/>
    <w:rsid w:val="009E2B5E"/>
    <w:rsid w:val="009E2DCD"/>
    <w:rsid w:val="009E2E2F"/>
    <w:rsid w:val="009E300C"/>
    <w:rsid w:val="009E3087"/>
    <w:rsid w:val="009E3484"/>
    <w:rsid w:val="009E364F"/>
    <w:rsid w:val="009E3650"/>
    <w:rsid w:val="009E3893"/>
    <w:rsid w:val="009E41F6"/>
    <w:rsid w:val="009E49A0"/>
    <w:rsid w:val="009E4EF1"/>
    <w:rsid w:val="009E578B"/>
    <w:rsid w:val="009E58B0"/>
    <w:rsid w:val="009E5978"/>
    <w:rsid w:val="009E5C8A"/>
    <w:rsid w:val="009E610D"/>
    <w:rsid w:val="009E62BE"/>
    <w:rsid w:val="009E6356"/>
    <w:rsid w:val="009E64A6"/>
    <w:rsid w:val="009E664B"/>
    <w:rsid w:val="009E680F"/>
    <w:rsid w:val="009E6AE7"/>
    <w:rsid w:val="009E6F2B"/>
    <w:rsid w:val="009E70B3"/>
    <w:rsid w:val="009E74A3"/>
    <w:rsid w:val="009E7522"/>
    <w:rsid w:val="009E7604"/>
    <w:rsid w:val="009E763A"/>
    <w:rsid w:val="009E7992"/>
    <w:rsid w:val="009E7A8F"/>
    <w:rsid w:val="009E7A90"/>
    <w:rsid w:val="009E7B79"/>
    <w:rsid w:val="009E7DC7"/>
    <w:rsid w:val="009F014B"/>
    <w:rsid w:val="009F0187"/>
    <w:rsid w:val="009F0272"/>
    <w:rsid w:val="009F033B"/>
    <w:rsid w:val="009F05CC"/>
    <w:rsid w:val="009F06DB"/>
    <w:rsid w:val="009F0C89"/>
    <w:rsid w:val="009F0E38"/>
    <w:rsid w:val="009F10E7"/>
    <w:rsid w:val="009F1462"/>
    <w:rsid w:val="009F147A"/>
    <w:rsid w:val="009F14AB"/>
    <w:rsid w:val="009F1657"/>
    <w:rsid w:val="009F184A"/>
    <w:rsid w:val="009F1AAF"/>
    <w:rsid w:val="009F1CD8"/>
    <w:rsid w:val="009F1DA0"/>
    <w:rsid w:val="009F1EB2"/>
    <w:rsid w:val="009F2057"/>
    <w:rsid w:val="009F2130"/>
    <w:rsid w:val="009F217B"/>
    <w:rsid w:val="009F281F"/>
    <w:rsid w:val="009F2B7B"/>
    <w:rsid w:val="009F2F12"/>
    <w:rsid w:val="009F32DB"/>
    <w:rsid w:val="009F3627"/>
    <w:rsid w:val="009F3731"/>
    <w:rsid w:val="009F3E1F"/>
    <w:rsid w:val="009F3FC3"/>
    <w:rsid w:val="009F41D6"/>
    <w:rsid w:val="009F4A62"/>
    <w:rsid w:val="009F4F09"/>
    <w:rsid w:val="009F4FD2"/>
    <w:rsid w:val="009F505B"/>
    <w:rsid w:val="009F517A"/>
    <w:rsid w:val="009F56EF"/>
    <w:rsid w:val="009F61C6"/>
    <w:rsid w:val="009F62C7"/>
    <w:rsid w:val="009F6303"/>
    <w:rsid w:val="009F6A35"/>
    <w:rsid w:val="009F6EB5"/>
    <w:rsid w:val="009F7576"/>
    <w:rsid w:val="009F75EC"/>
    <w:rsid w:val="009F76FD"/>
    <w:rsid w:val="009F7BCA"/>
    <w:rsid w:val="00A00125"/>
    <w:rsid w:val="00A0028B"/>
    <w:rsid w:val="00A00400"/>
    <w:rsid w:val="00A00425"/>
    <w:rsid w:val="00A0070B"/>
    <w:rsid w:val="00A00ABD"/>
    <w:rsid w:val="00A00E31"/>
    <w:rsid w:val="00A00E7E"/>
    <w:rsid w:val="00A00E9E"/>
    <w:rsid w:val="00A01279"/>
    <w:rsid w:val="00A0150A"/>
    <w:rsid w:val="00A01765"/>
    <w:rsid w:val="00A0183B"/>
    <w:rsid w:val="00A01CE7"/>
    <w:rsid w:val="00A020AB"/>
    <w:rsid w:val="00A024C7"/>
    <w:rsid w:val="00A02580"/>
    <w:rsid w:val="00A0297A"/>
    <w:rsid w:val="00A02DD0"/>
    <w:rsid w:val="00A031F1"/>
    <w:rsid w:val="00A033A4"/>
    <w:rsid w:val="00A036F5"/>
    <w:rsid w:val="00A037C1"/>
    <w:rsid w:val="00A03AE8"/>
    <w:rsid w:val="00A03E45"/>
    <w:rsid w:val="00A03EA5"/>
    <w:rsid w:val="00A042E3"/>
    <w:rsid w:val="00A0435B"/>
    <w:rsid w:val="00A043C5"/>
    <w:rsid w:val="00A049B9"/>
    <w:rsid w:val="00A04E14"/>
    <w:rsid w:val="00A05148"/>
    <w:rsid w:val="00A0545A"/>
    <w:rsid w:val="00A054D5"/>
    <w:rsid w:val="00A05630"/>
    <w:rsid w:val="00A056BE"/>
    <w:rsid w:val="00A0576C"/>
    <w:rsid w:val="00A0584E"/>
    <w:rsid w:val="00A058B3"/>
    <w:rsid w:val="00A059D1"/>
    <w:rsid w:val="00A05BCF"/>
    <w:rsid w:val="00A05CAF"/>
    <w:rsid w:val="00A06549"/>
    <w:rsid w:val="00A06930"/>
    <w:rsid w:val="00A0698D"/>
    <w:rsid w:val="00A06CF3"/>
    <w:rsid w:val="00A07628"/>
    <w:rsid w:val="00A077D4"/>
    <w:rsid w:val="00A079D0"/>
    <w:rsid w:val="00A07ECA"/>
    <w:rsid w:val="00A1000E"/>
    <w:rsid w:val="00A10EC1"/>
    <w:rsid w:val="00A10F5C"/>
    <w:rsid w:val="00A1118D"/>
    <w:rsid w:val="00A114CB"/>
    <w:rsid w:val="00A123C1"/>
    <w:rsid w:val="00A1244F"/>
    <w:rsid w:val="00A124EB"/>
    <w:rsid w:val="00A12B71"/>
    <w:rsid w:val="00A12DB0"/>
    <w:rsid w:val="00A12F6D"/>
    <w:rsid w:val="00A13049"/>
    <w:rsid w:val="00A130DF"/>
    <w:rsid w:val="00A13121"/>
    <w:rsid w:val="00A132C0"/>
    <w:rsid w:val="00A132E7"/>
    <w:rsid w:val="00A135F6"/>
    <w:rsid w:val="00A138A1"/>
    <w:rsid w:val="00A13AFB"/>
    <w:rsid w:val="00A13DFE"/>
    <w:rsid w:val="00A13E55"/>
    <w:rsid w:val="00A13FAD"/>
    <w:rsid w:val="00A142F7"/>
    <w:rsid w:val="00A143A4"/>
    <w:rsid w:val="00A1483A"/>
    <w:rsid w:val="00A14A50"/>
    <w:rsid w:val="00A14B5C"/>
    <w:rsid w:val="00A14DEB"/>
    <w:rsid w:val="00A1506E"/>
    <w:rsid w:val="00A1509A"/>
    <w:rsid w:val="00A150B4"/>
    <w:rsid w:val="00A155CC"/>
    <w:rsid w:val="00A15612"/>
    <w:rsid w:val="00A1564A"/>
    <w:rsid w:val="00A15927"/>
    <w:rsid w:val="00A15C39"/>
    <w:rsid w:val="00A15EDF"/>
    <w:rsid w:val="00A168E9"/>
    <w:rsid w:val="00A16C90"/>
    <w:rsid w:val="00A16E2A"/>
    <w:rsid w:val="00A16F1F"/>
    <w:rsid w:val="00A16FBA"/>
    <w:rsid w:val="00A1725F"/>
    <w:rsid w:val="00A17267"/>
    <w:rsid w:val="00A17336"/>
    <w:rsid w:val="00A174A3"/>
    <w:rsid w:val="00A17A5C"/>
    <w:rsid w:val="00A17B2C"/>
    <w:rsid w:val="00A17BCD"/>
    <w:rsid w:val="00A17F6D"/>
    <w:rsid w:val="00A17FB4"/>
    <w:rsid w:val="00A17FCA"/>
    <w:rsid w:val="00A2041C"/>
    <w:rsid w:val="00A20500"/>
    <w:rsid w:val="00A20537"/>
    <w:rsid w:val="00A2063C"/>
    <w:rsid w:val="00A20B8D"/>
    <w:rsid w:val="00A21554"/>
    <w:rsid w:val="00A218EB"/>
    <w:rsid w:val="00A21BED"/>
    <w:rsid w:val="00A2214F"/>
    <w:rsid w:val="00A2216B"/>
    <w:rsid w:val="00A221BE"/>
    <w:rsid w:val="00A22294"/>
    <w:rsid w:val="00A22362"/>
    <w:rsid w:val="00A224C9"/>
    <w:rsid w:val="00A22601"/>
    <w:rsid w:val="00A22855"/>
    <w:rsid w:val="00A22CCE"/>
    <w:rsid w:val="00A22DC8"/>
    <w:rsid w:val="00A22F46"/>
    <w:rsid w:val="00A22FD6"/>
    <w:rsid w:val="00A2304F"/>
    <w:rsid w:val="00A2334B"/>
    <w:rsid w:val="00A23436"/>
    <w:rsid w:val="00A2352B"/>
    <w:rsid w:val="00A239E6"/>
    <w:rsid w:val="00A23A7A"/>
    <w:rsid w:val="00A23B87"/>
    <w:rsid w:val="00A23BDA"/>
    <w:rsid w:val="00A23D2E"/>
    <w:rsid w:val="00A23E92"/>
    <w:rsid w:val="00A243DD"/>
    <w:rsid w:val="00A24597"/>
    <w:rsid w:val="00A248B1"/>
    <w:rsid w:val="00A24B1E"/>
    <w:rsid w:val="00A24BE1"/>
    <w:rsid w:val="00A25374"/>
    <w:rsid w:val="00A25454"/>
    <w:rsid w:val="00A256A8"/>
    <w:rsid w:val="00A256C9"/>
    <w:rsid w:val="00A256DB"/>
    <w:rsid w:val="00A25A6F"/>
    <w:rsid w:val="00A25E0D"/>
    <w:rsid w:val="00A25FF5"/>
    <w:rsid w:val="00A26204"/>
    <w:rsid w:val="00A262C1"/>
    <w:rsid w:val="00A2658D"/>
    <w:rsid w:val="00A268D8"/>
    <w:rsid w:val="00A26E21"/>
    <w:rsid w:val="00A26E35"/>
    <w:rsid w:val="00A2743C"/>
    <w:rsid w:val="00A27465"/>
    <w:rsid w:val="00A27B02"/>
    <w:rsid w:val="00A27DAE"/>
    <w:rsid w:val="00A3019E"/>
    <w:rsid w:val="00A3046C"/>
    <w:rsid w:val="00A304C4"/>
    <w:rsid w:val="00A30917"/>
    <w:rsid w:val="00A30D3E"/>
    <w:rsid w:val="00A3118B"/>
    <w:rsid w:val="00A314BD"/>
    <w:rsid w:val="00A319FD"/>
    <w:rsid w:val="00A31CF5"/>
    <w:rsid w:val="00A323D0"/>
    <w:rsid w:val="00A327AB"/>
    <w:rsid w:val="00A32AFC"/>
    <w:rsid w:val="00A335A4"/>
    <w:rsid w:val="00A3369E"/>
    <w:rsid w:val="00A33B65"/>
    <w:rsid w:val="00A341AD"/>
    <w:rsid w:val="00A34275"/>
    <w:rsid w:val="00A344A5"/>
    <w:rsid w:val="00A344D8"/>
    <w:rsid w:val="00A344E6"/>
    <w:rsid w:val="00A3519F"/>
    <w:rsid w:val="00A3526B"/>
    <w:rsid w:val="00A3532C"/>
    <w:rsid w:val="00A35498"/>
    <w:rsid w:val="00A364FA"/>
    <w:rsid w:val="00A36716"/>
    <w:rsid w:val="00A367D5"/>
    <w:rsid w:val="00A36C95"/>
    <w:rsid w:val="00A36CD3"/>
    <w:rsid w:val="00A36D5C"/>
    <w:rsid w:val="00A371FA"/>
    <w:rsid w:val="00A37698"/>
    <w:rsid w:val="00A37705"/>
    <w:rsid w:val="00A37B14"/>
    <w:rsid w:val="00A37DA9"/>
    <w:rsid w:val="00A40691"/>
    <w:rsid w:val="00A408A6"/>
    <w:rsid w:val="00A408E5"/>
    <w:rsid w:val="00A41348"/>
    <w:rsid w:val="00A41723"/>
    <w:rsid w:val="00A419D3"/>
    <w:rsid w:val="00A42D52"/>
    <w:rsid w:val="00A43146"/>
    <w:rsid w:val="00A4314D"/>
    <w:rsid w:val="00A431D9"/>
    <w:rsid w:val="00A43218"/>
    <w:rsid w:val="00A43324"/>
    <w:rsid w:val="00A4332D"/>
    <w:rsid w:val="00A43523"/>
    <w:rsid w:val="00A43881"/>
    <w:rsid w:val="00A43A78"/>
    <w:rsid w:val="00A43B3B"/>
    <w:rsid w:val="00A43D0A"/>
    <w:rsid w:val="00A43EFC"/>
    <w:rsid w:val="00A44427"/>
    <w:rsid w:val="00A44A77"/>
    <w:rsid w:val="00A44AF4"/>
    <w:rsid w:val="00A45018"/>
    <w:rsid w:val="00A4511F"/>
    <w:rsid w:val="00A456B1"/>
    <w:rsid w:val="00A456FC"/>
    <w:rsid w:val="00A45E58"/>
    <w:rsid w:val="00A461F3"/>
    <w:rsid w:val="00A4636C"/>
    <w:rsid w:val="00A4657C"/>
    <w:rsid w:val="00A467D9"/>
    <w:rsid w:val="00A46804"/>
    <w:rsid w:val="00A46A7B"/>
    <w:rsid w:val="00A46ABD"/>
    <w:rsid w:val="00A46C66"/>
    <w:rsid w:val="00A46D8D"/>
    <w:rsid w:val="00A46D8E"/>
    <w:rsid w:val="00A4742B"/>
    <w:rsid w:val="00A47931"/>
    <w:rsid w:val="00A47AC7"/>
    <w:rsid w:val="00A47AD1"/>
    <w:rsid w:val="00A47D28"/>
    <w:rsid w:val="00A47DB6"/>
    <w:rsid w:val="00A47F20"/>
    <w:rsid w:val="00A502CB"/>
    <w:rsid w:val="00A5051F"/>
    <w:rsid w:val="00A50694"/>
    <w:rsid w:val="00A507E0"/>
    <w:rsid w:val="00A509D3"/>
    <w:rsid w:val="00A50D33"/>
    <w:rsid w:val="00A512E1"/>
    <w:rsid w:val="00A51304"/>
    <w:rsid w:val="00A514B7"/>
    <w:rsid w:val="00A517FB"/>
    <w:rsid w:val="00A51AD6"/>
    <w:rsid w:val="00A51D2C"/>
    <w:rsid w:val="00A5211E"/>
    <w:rsid w:val="00A5244A"/>
    <w:rsid w:val="00A52B0D"/>
    <w:rsid w:val="00A52E03"/>
    <w:rsid w:val="00A5319F"/>
    <w:rsid w:val="00A53818"/>
    <w:rsid w:val="00A53CEB"/>
    <w:rsid w:val="00A5409D"/>
    <w:rsid w:val="00A5412F"/>
    <w:rsid w:val="00A5415B"/>
    <w:rsid w:val="00A5416E"/>
    <w:rsid w:val="00A541BD"/>
    <w:rsid w:val="00A547F7"/>
    <w:rsid w:val="00A54881"/>
    <w:rsid w:val="00A54A6F"/>
    <w:rsid w:val="00A54FEA"/>
    <w:rsid w:val="00A558D2"/>
    <w:rsid w:val="00A559B7"/>
    <w:rsid w:val="00A55CCC"/>
    <w:rsid w:val="00A56122"/>
    <w:rsid w:val="00A5627C"/>
    <w:rsid w:val="00A5632C"/>
    <w:rsid w:val="00A5632F"/>
    <w:rsid w:val="00A563E1"/>
    <w:rsid w:val="00A5659A"/>
    <w:rsid w:val="00A56735"/>
    <w:rsid w:val="00A567B4"/>
    <w:rsid w:val="00A56FDC"/>
    <w:rsid w:val="00A57394"/>
    <w:rsid w:val="00A574A1"/>
    <w:rsid w:val="00A576FA"/>
    <w:rsid w:val="00A578C7"/>
    <w:rsid w:val="00A57C52"/>
    <w:rsid w:val="00A600AD"/>
    <w:rsid w:val="00A60124"/>
    <w:rsid w:val="00A6077B"/>
    <w:rsid w:val="00A60A80"/>
    <w:rsid w:val="00A60B77"/>
    <w:rsid w:val="00A60B84"/>
    <w:rsid w:val="00A60C69"/>
    <w:rsid w:val="00A60D9E"/>
    <w:rsid w:val="00A6105F"/>
    <w:rsid w:val="00A61551"/>
    <w:rsid w:val="00A61A46"/>
    <w:rsid w:val="00A624E1"/>
    <w:rsid w:val="00A6250B"/>
    <w:rsid w:val="00A6252E"/>
    <w:rsid w:val="00A62921"/>
    <w:rsid w:val="00A6343C"/>
    <w:rsid w:val="00A6382E"/>
    <w:rsid w:val="00A63866"/>
    <w:rsid w:val="00A643B5"/>
    <w:rsid w:val="00A64653"/>
    <w:rsid w:val="00A648E0"/>
    <w:rsid w:val="00A649C5"/>
    <w:rsid w:val="00A64E39"/>
    <w:rsid w:val="00A65086"/>
    <w:rsid w:val="00A65181"/>
    <w:rsid w:val="00A65588"/>
    <w:rsid w:val="00A65F78"/>
    <w:rsid w:val="00A66280"/>
    <w:rsid w:val="00A663FA"/>
    <w:rsid w:val="00A66443"/>
    <w:rsid w:val="00A66535"/>
    <w:rsid w:val="00A66848"/>
    <w:rsid w:val="00A66B52"/>
    <w:rsid w:val="00A66C15"/>
    <w:rsid w:val="00A66DA2"/>
    <w:rsid w:val="00A66E0B"/>
    <w:rsid w:val="00A66FB6"/>
    <w:rsid w:val="00A7080E"/>
    <w:rsid w:val="00A70842"/>
    <w:rsid w:val="00A70C19"/>
    <w:rsid w:val="00A70D7C"/>
    <w:rsid w:val="00A71F46"/>
    <w:rsid w:val="00A720A7"/>
    <w:rsid w:val="00A7232B"/>
    <w:rsid w:val="00A728C2"/>
    <w:rsid w:val="00A72B8A"/>
    <w:rsid w:val="00A7345E"/>
    <w:rsid w:val="00A734CD"/>
    <w:rsid w:val="00A7359A"/>
    <w:rsid w:val="00A736A9"/>
    <w:rsid w:val="00A7386D"/>
    <w:rsid w:val="00A73DD1"/>
    <w:rsid w:val="00A73FD6"/>
    <w:rsid w:val="00A745DC"/>
    <w:rsid w:val="00A7496F"/>
    <w:rsid w:val="00A74D99"/>
    <w:rsid w:val="00A75230"/>
    <w:rsid w:val="00A753E2"/>
    <w:rsid w:val="00A7553A"/>
    <w:rsid w:val="00A75638"/>
    <w:rsid w:val="00A76095"/>
    <w:rsid w:val="00A764CD"/>
    <w:rsid w:val="00A76841"/>
    <w:rsid w:val="00A76C6D"/>
    <w:rsid w:val="00A76C9B"/>
    <w:rsid w:val="00A7718C"/>
    <w:rsid w:val="00A773C9"/>
    <w:rsid w:val="00A776A0"/>
    <w:rsid w:val="00A776DF"/>
    <w:rsid w:val="00A77BCC"/>
    <w:rsid w:val="00A77BD3"/>
    <w:rsid w:val="00A802AA"/>
    <w:rsid w:val="00A80D69"/>
    <w:rsid w:val="00A80D9B"/>
    <w:rsid w:val="00A81169"/>
    <w:rsid w:val="00A81884"/>
    <w:rsid w:val="00A8198E"/>
    <w:rsid w:val="00A81A02"/>
    <w:rsid w:val="00A81BAD"/>
    <w:rsid w:val="00A81BFF"/>
    <w:rsid w:val="00A82057"/>
    <w:rsid w:val="00A822AC"/>
    <w:rsid w:val="00A8239A"/>
    <w:rsid w:val="00A8259A"/>
    <w:rsid w:val="00A82724"/>
    <w:rsid w:val="00A82928"/>
    <w:rsid w:val="00A82E03"/>
    <w:rsid w:val="00A8305C"/>
    <w:rsid w:val="00A8354A"/>
    <w:rsid w:val="00A83617"/>
    <w:rsid w:val="00A837B0"/>
    <w:rsid w:val="00A83827"/>
    <w:rsid w:val="00A83A90"/>
    <w:rsid w:val="00A83C86"/>
    <w:rsid w:val="00A83DB5"/>
    <w:rsid w:val="00A83DE1"/>
    <w:rsid w:val="00A83F2C"/>
    <w:rsid w:val="00A84059"/>
    <w:rsid w:val="00A8406A"/>
    <w:rsid w:val="00A840F3"/>
    <w:rsid w:val="00A8441A"/>
    <w:rsid w:val="00A84737"/>
    <w:rsid w:val="00A84BE3"/>
    <w:rsid w:val="00A850B2"/>
    <w:rsid w:val="00A85384"/>
    <w:rsid w:val="00A854AE"/>
    <w:rsid w:val="00A85BEC"/>
    <w:rsid w:val="00A86991"/>
    <w:rsid w:val="00A86BB0"/>
    <w:rsid w:val="00A86EAD"/>
    <w:rsid w:val="00A86EDE"/>
    <w:rsid w:val="00A875F7"/>
    <w:rsid w:val="00A87614"/>
    <w:rsid w:val="00A87706"/>
    <w:rsid w:val="00A877C8"/>
    <w:rsid w:val="00A87966"/>
    <w:rsid w:val="00A87970"/>
    <w:rsid w:val="00A87A7B"/>
    <w:rsid w:val="00A87B70"/>
    <w:rsid w:val="00A87E49"/>
    <w:rsid w:val="00A90016"/>
    <w:rsid w:val="00A905FB"/>
    <w:rsid w:val="00A90691"/>
    <w:rsid w:val="00A90824"/>
    <w:rsid w:val="00A909DE"/>
    <w:rsid w:val="00A90A7F"/>
    <w:rsid w:val="00A90FDC"/>
    <w:rsid w:val="00A910FB"/>
    <w:rsid w:val="00A91141"/>
    <w:rsid w:val="00A911B2"/>
    <w:rsid w:val="00A91216"/>
    <w:rsid w:val="00A9174A"/>
    <w:rsid w:val="00A9185D"/>
    <w:rsid w:val="00A9197C"/>
    <w:rsid w:val="00A91E8B"/>
    <w:rsid w:val="00A92383"/>
    <w:rsid w:val="00A92591"/>
    <w:rsid w:val="00A926B4"/>
    <w:rsid w:val="00A92917"/>
    <w:rsid w:val="00A92B3C"/>
    <w:rsid w:val="00A92CE7"/>
    <w:rsid w:val="00A92D6A"/>
    <w:rsid w:val="00A92FA1"/>
    <w:rsid w:val="00A9316D"/>
    <w:rsid w:val="00A9385D"/>
    <w:rsid w:val="00A9386A"/>
    <w:rsid w:val="00A938EE"/>
    <w:rsid w:val="00A93A88"/>
    <w:rsid w:val="00A93A9D"/>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6B03"/>
    <w:rsid w:val="00A96D3D"/>
    <w:rsid w:val="00A96E98"/>
    <w:rsid w:val="00A96EE4"/>
    <w:rsid w:val="00A973B4"/>
    <w:rsid w:val="00A9793E"/>
    <w:rsid w:val="00A979B0"/>
    <w:rsid w:val="00A97D5C"/>
    <w:rsid w:val="00A97D87"/>
    <w:rsid w:val="00A97E8F"/>
    <w:rsid w:val="00AA0182"/>
    <w:rsid w:val="00AA0B48"/>
    <w:rsid w:val="00AA0C7B"/>
    <w:rsid w:val="00AA0E2C"/>
    <w:rsid w:val="00AA1010"/>
    <w:rsid w:val="00AA1073"/>
    <w:rsid w:val="00AA12A8"/>
    <w:rsid w:val="00AA1363"/>
    <w:rsid w:val="00AA1D38"/>
    <w:rsid w:val="00AA1ED1"/>
    <w:rsid w:val="00AA2110"/>
    <w:rsid w:val="00AA29EA"/>
    <w:rsid w:val="00AA31BA"/>
    <w:rsid w:val="00AA33ED"/>
    <w:rsid w:val="00AA3476"/>
    <w:rsid w:val="00AA34F0"/>
    <w:rsid w:val="00AA3647"/>
    <w:rsid w:val="00AA3802"/>
    <w:rsid w:val="00AA3804"/>
    <w:rsid w:val="00AA3A9C"/>
    <w:rsid w:val="00AA3BCA"/>
    <w:rsid w:val="00AA3FAB"/>
    <w:rsid w:val="00AA419A"/>
    <w:rsid w:val="00AA4316"/>
    <w:rsid w:val="00AA4565"/>
    <w:rsid w:val="00AA4750"/>
    <w:rsid w:val="00AA4EA6"/>
    <w:rsid w:val="00AA568A"/>
    <w:rsid w:val="00AA5BA0"/>
    <w:rsid w:val="00AA5E3E"/>
    <w:rsid w:val="00AA5ED7"/>
    <w:rsid w:val="00AA5FC2"/>
    <w:rsid w:val="00AA66E2"/>
    <w:rsid w:val="00AA6786"/>
    <w:rsid w:val="00AA7079"/>
    <w:rsid w:val="00AA7360"/>
    <w:rsid w:val="00AA7526"/>
    <w:rsid w:val="00AA76F4"/>
    <w:rsid w:val="00AA770D"/>
    <w:rsid w:val="00AA772B"/>
    <w:rsid w:val="00AA7C21"/>
    <w:rsid w:val="00AA7C62"/>
    <w:rsid w:val="00AB056F"/>
    <w:rsid w:val="00AB0765"/>
    <w:rsid w:val="00AB0EC8"/>
    <w:rsid w:val="00AB0F93"/>
    <w:rsid w:val="00AB0F9F"/>
    <w:rsid w:val="00AB10BA"/>
    <w:rsid w:val="00AB11BE"/>
    <w:rsid w:val="00AB12C7"/>
    <w:rsid w:val="00AB141C"/>
    <w:rsid w:val="00AB1856"/>
    <w:rsid w:val="00AB18CF"/>
    <w:rsid w:val="00AB19E5"/>
    <w:rsid w:val="00AB1BF2"/>
    <w:rsid w:val="00AB216B"/>
    <w:rsid w:val="00AB2321"/>
    <w:rsid w:val="00AB2329"/>
    <w:rsid w:val="00AB2334"/>
    <w:rsid w:val="00AB238E"/>
    <w:rsid w:val="00AB25D5"/>
    <w:rsid w:val="00AB271D"/>
    <w:rsid w:val="00AB2865"/>
    <w:rsid w:val="00AB2D75"/>
    <w:rsid w:val="00AB300A"/>
    <w:rsid w:val="00AB31D4"/>
    <w:rsid w:val="00AB3380"/>
    <w:rsid w:val="00AB3383"/>
    <w:rsid w:val="00AB3613"/>
    <w:rsid w:val="00AB39F8"/>
    <w:rsid w:val="00AB3F19"/>
    <w:rsid w:val="00AB4145"/>
    <w:rsid w:val="00AB429C"/>
    <w:rsid w:val="00AB42EE"/>
    <w:rsid w:val="00AB44C3"/>
    <w:rsid w:val="00AB4737"/>
    <w:rsid w:val="00AB4A4F"/>
    <w:rsid w:val="00AB4C40"/>
    <w:rsid w:val="00AB4FCE"/>
    <w:rsid w:val="00AB5187"/>
    <w:rsid w:val="00AB54FB"/>
    <w:rsid w:val="00AB589D"/>
    <w:rsid w:val="00AB5B1E"/>
    <w:rsid w:val="00AB5EF5"/>
    <w:rsid w:val="00AB60A3"/>
    <w:rsid w:val="00AB6107"/>
    <w:rsid w:val="00AB6311"/>
    <w:rsid w:val="00AB647A"/>
    <w:rsid w:val="00AB651F"/>
    <w:rsid w:val="00AB67B6"/>
    <w:rsid w:val="00AB68D6"/>
    <w:rsid w:val="00AB6CA1"/>
    <w:rsid w:val="00AB6FC7"/>
    <w:rsid w:val="00AB7373"/>
    <w:rsid w:val="00AB7CF6"/>
    <w:rsid w:val="00AB7F0C"/>
    <w:rsid w:val="00AC0316"/>
    <w:rsid w:val="00AC071E"/>
    <w:rsid w:val="00AC0A57"/>
    <w:rsid w:val="00AC0F03"/>
    <w:rsid w:val="00AC0FA8"/>
    <w:rsid w:val="00AC14A4"/>
    <w:rsid w:val="00AC174D"/>
    <w:rsid w:val="00AC1DD8"/>
    <w:rsid w:val="00AC2158"/>
    <w:rsid w:val="00AC238A"/>
    <w:rsid w:val="00AC23D0"/>
    <w:rsid w:val="00AC29FC"/>
    <w:rsid w:val="00AC2CA7"/>
    <w:rsid w:val="00AC33D6"/>
    <w:rsid w:val="00AC3B16"/>
    <w:rsid w:val="00AC3E35"/>
    <w:rsid w:val="00AC403E"/>
    <w:rsid w:val="00AC420D"/>
    <w:rsid w:val="00AC42F4"/>
    <w:rsid w:val="00AC444D"/>
    <w:rsid w:val="00AC4490"/>
    <w:rsid w:val="00AC4B04"/>
    <w:rsid w:val="00AC4B1B"/>
    <w:rsid w:val="00AC4B77"/>
    <w:rsid w:val="00AC4D7B"/>
    <w:rsid w:val="00AC510D"/>
    <w:rsid w:val="00AC589B"/>
    <w:rsid w:val="00AC5A58"/>
    <w:rsid w:val="00AC62E1"/>
    <w:rsid w:val="00AC649D"/>
    <w:rsid w:val="00AC6698"/>
    <w:rsid w:val="00AC683E"/>
    <w:rsid w:val="00AC6858"/>
    <w:rsid w:val="00AC6876"/>
    <w:rsid w:val="00AC6CCA"/>
    <w:rsid w:val="00AC6F05"/>
    <w:rsid w:val="00AC6F1F"/>
    <w:rsid w:val="00AC6F35"/>
    <w:rsid w:val="00AC6FA2"/>
    <w:rsid w:val="00AC6FB7"/>
    <w:rsid w:val="00AC71B5"/>
    <w:rsid w:val="00AC7383"/>
    <w:rsid w:val="00AC77B2"/>
    <w:rsid w:val="00AC785A"/>
    <w:rsid w:val="00AC7871"/>
    <w:rsid w:val="00AC7B14"/>
    <w:rsid w:val="00AD01F5"/>
    <w:rsid w:val="00AD0378"/>
    <w:rsid w:val="00AD0482"/>
    <w:rsid w:val="00AD0642"/>
    <w:rsid w:val="00AD116F"/>
    <w:rsid w:val="00AD1571"/>
    <w:rsid w:val="00AD17FE"/>
    <w:rsid w:val="00AD1DE9"/>
    <w:rsid w:val="00AD1E68"/>
    <w:rsid w:val="00AD2127"/>
    <w:rsid w:val="00AD2213"/>
    <w:rsid w:val="00AD2580"/>
    <w:rsid w:val="00AD2993"/>
    <w:rsid w:val="00AD31B3"/>
    <w:rsid w:val="00AD35C9"/>
    <w:rsid w:val="00AD3697"/>
    <w:rsid w:val="00AD36B2"/>
    <w:rsid w:val="00AD38DF"/>
    <w:rsid w:val="00AD3DCA"/>
    <w:rsid w:val="00AD3E35"/>
    <w:rsid w:val="00AD4082"/>
    <w:rsid w:val="00AD42E6"/>
    <w:rsid w:val="00AD43E9"/>
    <w:rsid w:val="00AD44AA"/>
    <w:rsid w:val="00AD4B13"/>
    <w:rsid w:val="00AD4EB0"/>
    <w:rsid w:val="00AD5198"/>
    <w:rsid w:val="00AD54E6"/>
    <w:rsid w:val="00AD580C"/>
    <w:rsid w:val="00AD5A28"/>
    <w:rsid w:val="00AD5C7D"/>
    <w:rsid w:val="00AD5D1E"/>
    <w:rsid w:val="00AD5F70"/>
    <w:rsid w:val="00AD60D0"/>
    <w:rsid w:val="00AD6317"/>
    <w:rsid w:val="00AD636D"/>
    <w:rsid w:val="00AD652F"/>
    <w:rsid w:val="00AD6847"/>
    <w:rsid w:val="00AD6B01"/>
    <w:rsid w:val="00AD703F"/>
    <w:rsid w:val="00AD75F5"/>
    <w:rsid w:val="00AD7946"/>
    <w:rsid w:val="00AD7AB1"/>
    <w:rsid w:val="00AD7B84"/>
    <w:rsid w:val="00AD7CA8"/>
    <w:rsid w:val="00AD7F55"/>
    <w:rsid w:val="00AE003C"/>
    <w:rsid w:val="00AE0C6D"/>
    <w:rsid w:val="00AE0D7C"/>
    <w:rsid w:val="00AE0DA0"/>
    <w:rsid w:val="00AE0DF1"/>
    <w:rsid w:val="00AE0E59"/>
    <w:rsid w:val="00AE118E"/>
    <w:rsid w:val="00AE1317"/>
    <w:rsid w:val="00AE1577"/>
    <w:rsid w:val="00AE18E4"/>
    <w:rsid w:val="00AE1CD7"/>
    <w:rsid w:val="00AE2270"/>
    <w:rsid w:val="00AE2816"/>
    <w:rsid w:val="00AE29D9"/>
    <w:rsid w:val="00AE2E1B"/>
    <w:rsid w:val="00AE37B9"/>
    <w:rsid w:val="00AE3910"/>
    <w:rsid w:val="00AE39BD"/>
    <w:rsid w:val="00AE4064"/>
    <w:rsid w:val="00AE4108"/>
    <w:rsid w:val="00AE41F7"/>
    <w:rsid w:val="00AE48C2"/>
    <w:rsid w:val="00AE48E6"/>
    <w:rsid w:val="00AE501A"/>
    <w:rsid w:val="00AE546F"/>
    <w:rsid w:val="00AE556E"/>
    <w:rsid w:val="00AE5667"/>
    <w:rsid w:val="00AE5B5C"/>
    <w:rsid w:val="00AE5B68"/>
    <w:rsid w:val="00AE5E8E"/>
    <w:rsid w:val="00AE6086"/>
    <w:rsid w:val="00AE621E"/>
    <w:rsid w:val="00AE640D"/>
    <w:rsid w:val="00AE681F"/>
    <w:rsid w:val="00AE6850"/>
    <w:rsid w:val="00AE7045"/>
    <w:rsid w:val="00AE7057"/>
    <w:rsid w:val="00AE774C"/>
    <w:rsid w:val="00AE7A78"/>
    <w:rsid w:val="00AE7E6E"/>
    <w:rsid w:val="00AF0481"/>
    <w:rsid w:val="00AF054C"/>
    <w:rsid w:val="00AF057A"/>
    <w:rsid w:val="00AF0B6D"/>
    <w:rsid w:val="00AF0D2B"/>
    <w:rsid w:val="00AF0E2B"/>
    <w:rsid w:val="00AF12FA"/>
    <w:rsid w:val="00AF13C6"/>
    <w:rsid w:val="00AF159E"/>
    <w:rsid w:val="00AF15E9"/>
    <w:rsid w:val="00AF1F76"/>
    <w:rsid w:val="00AF208F"/>
    <w:rsid w:val="00AF209C"/>
    <w:rsid w:val="00AF2305"/>
    <w:rsid w:val="00AF2489"/>
    <w:rsid w:val="00AF2620"/>
    <w:rsid w:val="00AF26A5"/>
    <w:rsid w:val="00AF2AC7"/>
    <w:rsid w:val="00AF2B23"/>
    <w:rsid w:val="00AF2E14"/>
    <w:rsid w:val="00AF3048"/>
    <w:rsid w:val="00AF3054"/>
    <w:rsid w:val="00AF30F1"/>
    <w:rsid w:val="00AF3137"/>
    <w:rsid w:val="00AF315B"/>
    <w:rsid w:val="00AF3251"/>
    <w:rsid w:val="00AF33DB"/>
    <w:rsid w:val="00AF379E"/>
    <w:rsid w:val="00AF3979"/>
    <w:rsid w:val="00AF3996"/>
    <w:rsid w:val="00AF3D78"/>
    <w:rsid w:val="00AF408A"/>
    <w:rsid w:val="00AF43E7"/>
    <w:rsid w:val="00AF4409"/>
    <w:rsid w:val="00AF465D"/>
    <w:rsid w:val="00AF4750"/>
    <w:rsid w:val="00AF4BF5"/>
    <w:rsid w:val="00AF4CF8"/>
    <w:rsid w:val="00AF559C"/>
    <w:rsid w:val="00AF5869"/>
    <w:rsid w:val="00AF64A7"/>
    <w:rsid w:val="00AF7606"/>
    <w:rsid w:val="00AF7720"/>
    <w:rsid w:val="00AF77A4"/>
    <w:rsid w:val="00AF7886"/>
    <w:rsid w:val="00AF7C9F"/>
    <w:rsid w:val="00AF7E26"/>
    <w:rsid w:val="00AF7EB2"/>
    <w:rsid w:val="00B009FB"/>
    <w:rsid w:val="00B00D47"/>
    <w:rsid w:val="00B00F25"/>
    <w:rsid w:val="00B0152A"/>
    <w:rsid w:val="00B015B6"/>
    <w:rsid w:val="00B01632"/>
    <w:rsid w:val="00B021F7"/>
    <w:rsid w:val="00B027E9"/>
    <w:rsid w:val="00B028EB"/>
    <w:rsid w:val="00B0293C"/>
    <w:rsid w:val="00B02A4F"/>
    <w:rsid w:val="00B02D22"/>
    <w:rsid w:val="00B02EE7"/>
    <w:rsid w:val="00B03082"/>
    <w:rsid w:val="00B03129"/>
    <w:rsid w:val="00B031B3"/>
    <w:rsid w:val="00B034A3"/>
    <w:rsid w:val="00B0355E"/>
    <w:rsid w:val="00B03583"/>
    <w:rsid w:val="00B03598"/>
    <w:rsid w:val="00B036ED"/>
    <w:rsid w:val="00B037A0"/>
    <w:rsid w:val="00B03820"/>
    <w:rsid w:val="00B0393B"/>
    <w:rsid w:val="00B03961"/>
    <w:rsid w:val="00B03AB3"/>
    <w:rsid w:val="00B04466"/>
    <w:rsid w:val="00B04551"/>
    <w:rsid w:val="00B04791"/>
    <w:rsid w:val="00B04823"/>
    <w:rsid w:val="00B051C5"/>
    <w:rsid w:val="00B059B6"/>
    <w:rsid w:val="00B05A31"/>
    <w:rsid w:val="00B05A87"/>
    <w:rsid w:val="00B05B11"/>
    <w:rsid w:val="00B05F59"/>
    <w:rsid w:val="00B068D9"/>
    <w:rsid w:val="00B069CB"/>
    <w:rsid w:val="00B06F23"/>
    <w:rsid w:val="00B0765D"/>
    <w:rsid w:val="00B077DA"/>
    <w:rsid w:val="00B079CB"/>
    <w:rsid w:val="00B10216"/>
    <w:rsid w:val="00B10254"/>
    <w:rsid w:val="00B10459"/>
    <w:rsid w:val="00B105BB"/>
    <w:rsid w:val="00B10936"/>
    <w:rsid w:val="00B10A3A"/>
    <w:rsid w:val="00B10D16"/>
    <w:rsid w:val="00B10FF7"/>
    <w:rsid w:val="00B11874"/>
    <w:rsid w:val="00B12440"/>
    <w:rsid w:val="00B12688"/>
    <w:rsid w:val="00B12FC2"/>
    <w:rsid w:val="00B13003"/>
    <w:rsid w:val="00B1356B"/>
    <w:rsid w:val="00B13968"/>
    <w:rsid w:val="00B139FB"/>
    <w:rsid w:val="00B13C2A"/>
    <w:rsid w:val="00B13D33"/>
    <w:rsid w:val="00B141D7"/>
    <w:rsid w:val="00B146BD"/>
    <w:rsid w:val="00B14810"/>
    <w:rsid w:val="00B15274"/>
    <w:rsid w:val="00B1552C"/>
    <w:rsid w:val="00B15667"/>
    <w:rsid w:val="00B15E6C"/>
    <w:rsid w:val="00B165D2"/>
    <w:rsid w:val="00B16A96"/>
    <w:rsid w:val="00B16B41"/>
    <w:rsid w:val="00B16B50"/>
    <w:rsid w:val="00B16E13"/>
    <w:rsid w:val="00B17023"/>
    <w:rsid w:val="00B17069"/>
    <w:rsid w:val="00B1722E"/>
    <w:rsid w:val="00B17275"/>
    <w:rsid w:val="00B17974"/>
    <w:rsid w:val="00B179BD"/>
    <w:rsid w:val="00B17E54"/>
    <w:rsid w:val="00B2009C"/>
    <w:rsid w:val="00B2038E"/>
    <w:rsid w:val="00B20CB3"/>
    <w:rsid w:val="00B20E88"/>
    <w:rsid w:val="00B21079"/>
    <w:rsid w:val="00B21375"/>
    <w:rsid w:val="00B214D2"/>
    <w:rsid w:val="00B21575"/>
    <w:rsid w:val="00B216F8"/>
    <w:rsid w:val="00B217E9"/>
    <w:rsid w:val="00B21B6B"/>
    <w:rsid w:val="00B21D6B"/>
    <w:rsid w:val="00B21F00"/>
    <w:rsid w:val="00B22390"/>
    <w:rsid w:val="00B2245F"/>
    <w:rsid w:val="00B22869"/>
    <w:rsid w:val="00B23024"/>
    <w:rsid w:val="00B2345E"/>
    <w:rsid w:val="00B2347C"/>
    <w:rsid w:val="00B2375D"/>
    <w:rsid w:val="00B24155"/>
    <w:rsid w:val="00B241A8"/>
    <w:rsid w:val="00B24582"/>
    <w:rsid w:val="00B247D8"/>
    <w:rsid w:val="00B2487F"/>
    <w:rsid w:val="00B24CDD"/>
    <w:rsid w:val="00B24E5D"/>
    <w:rsid w:val="00B252A4"/>
    <w:rsid w:val="00B25387"/>
    <w:rsid w:val="00B258D6"/>
    <w:rsid w:val="00B25A1F"/>
    <w:rsid w:val="00B26038"/>
    <w:rsid w:val="00B26943"/>
    <w:rsid w:val="00B269C6"/>
    <w:rsid w:val="00B26F80"/>
    <w:rsid w:val="00B27225"/>
    <w:rsid w:val="00B27244"/>
    <w:rsid w:val="00B27531"/>
    <w:rsid w:val="00B27549"/>
    <w:rsid w:val="00B275A8"/>
    <w:rsid w:val="00B27834"/>
    <w:rsid w:val="00B27B21"/>
    <w:rsid w:val="00B27DD0"/>
    <w:rsid w:val="00B27DF0"/>
    <w:rsid w:val="00B27EEC"/>
    <w:rsid w:val="00B30323"/>
    <w:rsid w:val="00B307D7"/>
    <w:rsid w:val="00B30B8B"/>
    <w:rsid w:val="00B3123F"/>
    <w:rsid w:val="00B313F5"/>
    <w:rsid w:val="00B31511"/>
    <w:rsid w:val="00B31AE6"/>
    <w:rsid w:val="00B31AEE"/>
    <w:rsid w:val="00B31C64"/>
    <w:rsid w:val="00B31C67"/>
    <w:rsid w:val="00B31CC6"/>
    <w:rsid w:val="00B32513"/>
    <w:rsid w:val="00B3261E"/>
    <w:rsid w:val="00B32BA0"/>
    <w:rsid w:val="00B32CDF"/>
    <w:rsid w:val="00B32D24"/>
    <w:rsid w:val="00B32E0C"/>
    <w:rsid w:val="00B333FD"/>
    <w:rsid w:val="00B3381A"/>
    <w:rsid w:val="00B33863"/>
    <w:rsid w:val="00B3389B"/>
    <w:rsid w:val="00B338E4"/>
    <w:rsid w:val="00B339FB"/>
    <w:rsid w:val="00B33F8B"/>
    <w:rsid w:val="00B340EF"/>
    <w:rsid w:val="00B342A2"/>
    <w:rsid w:val="00B347C7"/>
    <w:rsid w:val="00B349BC"/>
    <w:rsid w:val="00B349E4"/>
    <w:rsid w:val="00B34A51"/>
    <w:rsid w:val="00B34A8F"/>
    <w:rsid w:val="00B34E02"/>
    <w:rsid w:val="00B34FE3"/>
    <w:rsid w:val="00B350AD"/>
    <w:rsid w:val="00B35169"/>
    <w:rsid w:val="00B3548D"/>
    <w:rsid w:val="00B355C2"/>
    <w:rsid w:val="00B355DB"/>
    <w:rsid w:val="00B359DB"/>
    <w:rsid w:val="00B35E2F"/>
    <w:rsid w:val="00B36514"/>
    <w:rsid w:val="00B365CF"/>
    <w:rsid w:val="00B36F83"/>
    <w:rsid w:val="00B3700E"/>
    <w:rsid w:val="00B3733E"/>
    <w:rsid w:val="00B37F1C"/>
    <w:rsid w:val="00B400DA"/>
    <w:rsid w:val="00B40A30"/>
    <w:rsid w:val="00B40EE6"/>
    <w:rsid w:val="00B40F65"/>
    <w:rsid w:val="00B410AB"/>
    <w:rsid w:val="00B413D2"/>
    <w:rsid w:val="00B41451"/>
    <w:rsid w:val="00B4156F"/>
    <w:rsid w:val="00B418FC"/>
    <w:rsid w:val="00B41E89"/>
    <w:rsid w:val="00B41EAC"/>
    <w:rsid w:val="00B41F46"/>
    <w:rsid w:val="00B426B4"/>
    <w:rsid w:val="00B42799"/>
    <w:rsid w:val="00B42C7F"/>
    <w:rsid w:val="00B42CD8"/>
    <w:rsid w:val="00B42D66"/>
    <w:rsid w:val="00B42D6F"/>
    <w:rsid w:val="00B42D80"/>
    <w:rsid w:val="00B42DD4"/>
    <w:rsid w:val="00B42F50"/>
    <w:rsid w:val="00B43452"/>
    <w:rsid w:val="00B43965"/>
    <w:rsid w:val="00B445CF"/>
    <w:rsid w:val="00B4471B"/>
    <w:rsid w:val="00B44DC2"/>
    <w:rsid w:val="00B4549D"/>
    <w:rsid w:val="00B4558B"/>
    <w:rsid w:val="00B456E0"/>
    <w:rsid w:val="00B4570A"/>
    <w:rsid w:val="00B45A5A"/>
    <w:rsid w:val="00B45B5D"/>
    <w:rsid w:val="00B46C1D"/>
    <w:rsid w:val="00B46C72"/>
    <w:rsid w:val="00B46D97"/>
    <w:rsid w:val="00B4700E"/>
    <w:rsid w:val="00B47161"/>
    <w:rsid w:val="00B47438"/>
    <w:rsid w:val="00B47AEC"/>
    <w:rsid w:val="00B50C58"/>
    <w:rsid w:val="00B50D4A"/>
    <w:rsid w:val="00B50F3B"/>
    <w:rsid w:val="00B50F82"/>
    <w:rsid w:val="00B517B7"/>
    <w:rsid w:val="00B526BC"/>
    <w:rsid w:val="00B52AC1"/>
    <w:rsid w:val="00B539EF"/>
    <w:rsid w:val="00B53A66"/>
    <w:rsid w:val="00B53B90"/>
    <w:rsid w:val="00B53BF7"/>
    <w:rsid w:val="00B546B0"/>
    <w:rsid w:val="00B549B4"/>
    <w:rsid w:val="00B54A95"/>
    <w:rsid w:val="00B54B6A"/>
    <w:rsid w:val="00B54D65"/>
    <w:rsid w:val="00B550B8"/>
    <w:rsid w:val="00B55821"/>
    <w:rsid w:val="00B5589F"/>
    <w:rsid w:val="00B559DC"/>
    <w:rsid w:val="00B55C5A"/>
    <w:rsid w:val="00B55D4E"/>
    <w:rsid w:val="00B55E3E"/>
    <w:rsid w:val="00B563AC"/>
    <w:rsid w:val="00B564AA"/>
    <w:rsid w:val="00B56693"/>
    <w:rsid w:val="00B56A90"/>
    <w:rsid w:val="00B56C1B"/>
    <w:rsid w:val="00B56CE3"/>
    <w:rsid w:val="00B56E20"/>
    <w:rsid w:val="00B56E8E"/>
    <w:rsid w:val="00B56E9A"/>
    <w:rsid w:val="00B56EAA"/>
    <w:rsid w:val="00B56F5C"/>
    <w:rsid w:val="00B5714D"/>
    <w:rsid w:val="00B57683"/>
    <w:rsid w:val="00B576E9"/>
    <w:rsid w:val="00B57735"/>
    <w:rsid w:val="00B57771"/>
    <w:rsid w:val="00B578CF"/>
    <w:rsid w:val="00B57BAC"/>
    <w:rsid w:val="00B57FE7"/>
    <w:rsid w:val="00B602CF"/>
    <w:rsid w:val="00B604B3"/>
    <w:rsid w:val="00B60ACC"/>
    <w:rsid w:val="00B61097"/>
    <w:rsid w:val="00B61300"/>
    <w:rsid w:val="00B61883"/>
    <w:rsid w:val="00B61991"/>
    <w:rsid w:val="00B61A44"/>
    <w:rsid w:val="00B61CEB"/>
    <w:rsid w:val="00B6226B"/>
    <w:rsid w:val="00B62375"/>
    <w:rsid w:val="00B62839"/>
    <w:rsid w:val="00B62B1E"/>
    <w:rsid w:val="00B62D5D"/>
    <w:rsid w:val="00B6334D"/>
    <w:rsid w:val="00B635C8"/>
    <w:rsid w:val="00B63785"/>
    <w:rsid w:val="00B63965"/>
    <w:rsid w:val="00B6400A"/>
    <w:rsid w:val="00B64266"/>
    <w:rsid w:val="00B64E40"/>
    <w:rsid w:val="00B64F78"/>
    <w:rsid w:val="00B65164"/>
    <w:rsid w:val="00B651F1"/>
    <w:rsid w:val="00B6535E"/>
    <w:rsid w:val="00B65592"/>
    <w:rsid w:val="00B657C3"/>
    <w:rsid w:val="00B65B9F"/>
    <w:rsid w:val="00B665E2"/>
    <w:rsid w:val="00B6727B"/>
    <w:rsid w:val="00B6737A"/>
    <w:rsid w:val="00B67BEB"/>
    <w:rsid w:val="00B67C4A"/>
    <w:rsid w:val="00B67E47"/>
    <w:rsid w:val="00B703EA"/>
    <w:rsid w:val="00B70687"/>
    <w:rsid w:val="00B70775"/>
    <w:rsid w:val="00B70EF5"/>
    <w:rsid w:val="00B7147A"/>
    <w:rsid w:val="00B7189A"/>
    <w:rsid w:val="00B71919"/>
    <w:rsid w:val="00B71B70"/>
    <w:rsid w:val="00B71E60"/>
    <w:rsid w:val="00B71F41"/>
    <w:rsid w:val="00B72600"/>
    <w:rsid w:val="00B72C34"/>
    <w:rsid w:val="00B72CB2"/>
    <w:rsid w:val="00B72CEF"/>
    <w:rsid w:val="00B72DBC"/>
    <w:rsid w:val="00B72F63"/>
    <w:rsid w:val="00B72F73"/>
    <w:rsid w:val="00B72FF5"/>
    <w:rsid w:val="00B73158"/>
    <w:rsid w:val="00B7318B"/>
    <w:rsid w:val="00B734A3"/>
    <w:rsid w:val="00B738FB"/>
    <w:rsid w:val="00B73C31"/>
    <w:rsid w:val="00B73CC3"/>
    <w:rsid w:val="00B73E33"/>
    <w:rsid w:val="00B73FDA"/>
    <w:rsid w:val="00B741AE"/>
    <w:rsid w:val="00B741D7"/>
    <w:rsid w:val="00B742BD"/>
    <w:rsid w:val="00B74428"/>
    <w:rsid w:val="00B746A0"/>
    <w:rsid w:val="00B74C0A"/>
    <w:rsid w:val="00B74D01"/>
    <w:rsid w:val="00B753F6"/>
    <w:rsid w:val="00B755E4"/>
    <w:rsid w:val="00B75731"/>
    <w:rsid w:val="00B7583E"/>
    <w:rsid w:val="00B75A21"/>
    <w:rsid w:val="00B75C96"/>
    <w:rsid w:val="00B75CFF"/>
    <w:rsid w:val="00B75F1D"/>
    <w:rsid w:val="00B76016"/>
    <w:rsid w:val="00B764C5"/>
    <w:rsid w:val="00B76743"/>
    <w:rsid w:val="00B76882"/>
    <w:rsid w:val="00B768D0"/>
    <w:rsid w:val="00B76A60"/>
    <w:rsid w:val="00B76B1B"/>
    <w:rsid w:val="00B76BB2"/>
    <w:rsid w:val="00B76D04"/>
    <w:rsid w:val="00B770FC"/>
    <w:rsid w:val="00B77475"/>
    <w:rsid w:val="00B77B90"/>
    <w:rsid w:val="00B77CBB"/>
    <w:rsid w:val="00B80090"/>
    <w:rsid w:val="00B802B1"/>
    <w:rsid w:val="00B805DF"/>
    <w:rsid w:val="00B8084E"/>
    <w:rsid w:val="00B80A6A"/>
    <w:rsid w:val="00B80B76"/>
    <w:rsid w:val="00B80B7B"/>
    <w:rsid w:val="00B80D32"/>
    <w:rsid w:val="00B80DA7"/>
    <w:rsid w:val="00B80DCA"/>
    <w:rsid w:val="00B80F0F"/>
    <w:rsid w:val="00B810F0"/>
    <w:rsid w:val="00B81110"/>
    <w:rsid w:val="00B8114A"/>
    <w:rsid w:val="00B8144D"/>
    <w:rsid w:val="00B8147D"/>
    <w:rsid w:val="00B8200D"/>
    <w:rsid w:val="00B82EFF"/>
    <w:rsid w:val="00B82F39"/>
    <w:rsid w:val="00B8305C"/>
    <w:rsid w:val="00B830FB"/>
    <w:rsid w:val="00B833CA"/>
    <w:rsid w:val="00B8362D"/>
    <w:rsid w:val="00B8379C"/>
    <w:rsid w:val="00B83D51"/>
    <w:rsid w:val="00B84052"/>
    <w:rsid w:val="00B8424A"/>
    <w:rsid w:val="00B84444"/>
    <w:rsid w:val="00B84840"/>
    <w:rsid w:val="00B849EE"/>
    <w:rsid w:val="00B849F3"/>
    <w:rsid w:val="00B84D58"/>
    <w:rsid w:val="00B84FFF"/>
    <w:rsid w:val="00B8502A"/>
    <w:rsid w:val="00B8508E"/>
    <w:rsid w:val="00B851DD"/>
    <w:rsid w:val="00B857AA"/>
    <w:rsid w:val="00B85821"/>
    <w:rsid w:val="00B8585A"/>
    <w:rsid w:val="00B858C8"/>
    <w:rsid w:val="00B859FB"/>
    <w:rsid w:val="00B85A13"/>
    <w:rsid w:val="00B85C03"/>
    <w:rsid w:val="00B85DC7"/>
    <w:rsid w:val="00B85ED7"/>
    <w:rsid w:val="00B85F11"/>
    <w:rsid w:val="00B865FC"/>
    <w:rsid w:val="00B8687B"/>
    <w:rsid w:val="00B87C21"/>
    <w:rsid w:val="00B90060"/>
    <w:rsid w:val="00B90352"/>
    <w:rsid w:val="00B90427"/>
    <w:rsid w:val="00B90492"/>
    <w:rsid w:val="00B90ABF"/>
    <w:rsid w:val="00B90AFA"/>
    <w:rsid w:val="00B90EB5"/>
    <w:rsid w:val="00B90F76"/>
    <w:rsid w:val="00B9101F"/>
    <w:rsid w:val="00B9181B"/>
    <w:rsid w:val="00B91DD5"/>
    <w:rsid w:val="00B91EB3"/>
    <w:rsid w:val="00B91F87"/>
    <w:rsid w:val="00B9217A"/>
    <w:rsid w:val="00B92393"/>
    <w:rsid w:val="00B924E8"/>
    <w:rsid w:val="00B928FB"/>
    <w:rsid w:val="00B92CAB"/>
    <w:rsid w:val="00B93472"/>
    <w:rsid w:val="00B9363D"/>
    <w:rsid w:val="00B93677"/>
    <w:rsid w:val="00B94043"/>
    <w:rsid w:val="00B94050"/>
    <w:rsid w:val="00B9405F"/>
    <w:rsid w:val="00B9426D"/>
    <w:rsid w:val="00B9443D"/>
    <w:rsid w:val="00B94782"/>
    <w:rsid w:val="00B95474"/>
    <w:rsid w:val="00B95671"/>
    <w:rsid w:val="00B957D8"/>
    <w:rsid w:val="00B9599D"/>
    <w:rsid w:val="00B95EC9"/>
    <w:rsid w:val="00B95F8B"/>
    <w:rsid w:val="00B9601C"/>
    <w:rsid w:val="00B96040"/>
    <w:rsid w:val="00B963E4"/>
    <w:rsid w:val="00B96877"/>
    <w:rsid w:val="00B96989"/>
    <w:rsid w:val="00B96ABD"/>
    <w:rsid w:val="00B96ACB"/>
    <w:rsid w:val="00B97172"/>
    <w:rsid w:val="00B97531"/>
    <w:rsid w:val="00B97633"/>
    <w:rsid w:val="00B97D0B"/>
    <w:rsid w:val="00BA008E"/>
    <w:rsid w:val="00BA0972"/>
    <w:rsid w:val="00BA0E5B"/>
    <w:rsid w:val="00BA0EF3"/>
    <w:rsid w:val="00BA1000"/>
    <w:rsid w:val="00BA104C"/>
    <w:rsid w:val="00BA10B9"/>
    <w:rsid w:val="00BA14BD"/>
    <w:rsid w:val="00BA179B"/>
    <w:rsid w:val="00BA1933"/>
    <w:rsid w:val="00BA19BF"/>
    <w:rsid w:val="00BA1A9D"/>
    <w:rsid w:val="00BA1D28"/>
    <w:rsid w:val="00BA1D7F"/>
    <w:rsid w:val="00BA26D7"/>
    <w:rsid w:val="00BA283A"/>
    <w:rsid w:val="00BA2BE6"/>
    <w:rsid w:val="00BA2D6E"/>
    <w:rsid w:val="00BA2E54"/>
    <w:rsid w:val="00BA2E94"/>
    <w:rsid w:val="00BA300A"/>
    <w:rsid w:val="00BA3300"/>
    <w:rsid w:val="00BA33BC"/>
    <w:rsid w:val="00BA363A"/>
    <w:rsid w:val="00BA3658"/>
    <w:rsid w:val="00BA4251"/>
    <w:rsid w:val="00BA4915"/>
    <w:rsid w:val="00BA4D32"/>
    <w:rsid w:val="00BA4FC2"/>
    <w:rsid w:val="00BA503C"/>
    <w:rsid w:val="00BA5396"/>
    <w:rsid w:val="00BA542B"/>
    <w:rsid w:val="00BA562A"/>
    <w:rsid w:val="00BA5630"/>
    <w:rsid w:val="00BA5E70"/>
    <w:rsid w:val="00BA5F71"/>
    <w:rsid w:val="00BA6064"/>
    <w:rsid w:val="00BA6534"/>
    <w:rsid w:val="00BA658E"/>
    <w:rsid w:val="00BA6A40"/>
    <w:rsid w:val="00BA6CE4"/>
    <w:rsid w:val="00BA7459"/>
    <w:rsid w:val="00BA74FA"/>
    <w:rsid w:val="00BA7711"/>
    <w:rsid w:val="00BA7AF1"/>
    <w:rsid w:val="00BA7C17"/>
    <w:rsid w:val="00BA7CCA"/>
    <w:rsid w:val="00BA7D22"/>
    <w:rsid w:val="00BB002E"/>
    <w:rsid w:val="00BB03CA"/>
    <w:rsid w:val="00BB0428"/>
    <w:rsid w:val="00BB0782"/>
    <w:rsid w:val="00BB0C77"/>
    <w:rsid w:val="00BB0D01"/>
    <w:rsid w:val="00BB0EA3"/>
    <w:rsid w:val="00BB0FD9"/>
    <w:rsid w:val="00BB122F"/>
    <w:rsid w:val="00BB131C"/>
    <w:rsid w:val="00BB1931"/>
    <w:rsid w:val="00BB1B54"/>
    <w:rsid w:val="00BB1D3B"/>
    <w:rsid w:val="00BB1FBA"/>
    <w:rsid w:val="00BB2815"/>
    <w:rsid w:val="00BB2A3E"/>
    <w:rsid w:val="00BB2A9F"/>
    <w:rsid w:val="00BB2D56"/>
    <w:rsid w:val="00BB2EA0"/>
    <w:rsid w:val="00BB2F6B"/>
    <w:rsid w:val="00BB307A"/>
    <w:rsid w:val="00BB34E9"/>
    <w:rsid w:val="00BB3550"/>
    <w:rsid w:val="00BB35C7"/>
    <w:rsid w:val="00BB3820"/>
    <w:rsid w:val="00BB3C31"/>
    <w:rsid w:val="00BB3C57"/>
    <w:rsid w:val="00BB3EF2"/>
    <w:rsid w:val="00BB41E2"/>
    <w:rsid w:val="00BB4C09"/>
    <w:rsid w:val="00BB4C70"/>
    <w:rsid w:val="00BB50AB"/>
    <w:rsid w:val="00BB5252"/>
    <w:rsid w:val="00BB581D"/>
    <w:rsid w:val="00BB5C32"/>
    <w:rsid w:val="00BB5CD4"/>
    <w:rsid w:val="00BB5E89"/>
    <w:rsid w:val="00BB63AB"/>
    <w:rsid w:val="00BB66E8"/>
    <w:rsid w:val="00BB6A07"/>
    <w:rsid w:val="00BB6B60"/>
    <w:rsid w:val="00BB6C19"/>
    <w:rsid w:val="00BB71A6"/>
    <w:rsid w:val="00BB73D0"/>
    <w:rsid w:val="00BB754C"/>
    <w:rsid w:val="00BB7568"/>
    <w:rsid w:val="00BB796B"/>
    <w:rsid w:val="00BB7BB8"/>
    <w:rsid w:val="00BB7C1D"/>
    <w:rsid w:val="00BB7CD8"/>
    <w:rsid w:val="00BB7D34"/>
    <w:rsid w:val="00BB7F52"/>
    <w:rsid w:val="00BC0024"/>
    <w:rsid w:val="00BC03AD"/>
    <w:rsid w:val="00BC0479"/>
    <w:rsid w:val="00BC0826"/>
    <w:rsid w:val="00BC0902"/>
    <w:rsid w:val="00BC0C7C"/>
    <w:rsid w:val="00BC0CC8"/>
    <w:rsid w:val="00BC1196"/>
    <w:rsid w:val="00BC1760"/>
    <w:rsid w:val="00BC197B"/>
    <w:rsid w:val="00BC1B6D"/>
    <w:rsid w:val="00BC229D"/>
    <w:rsid w:val="00BC25B8"/>
    <w:rsid w:val="00BC25F6"/>
    <w:rsid w:val="00BC26EA"/>
    <w:rsid w:val="00BC27C6"/>
    <w:rsid w:val="00BC283F"/>
    <w:rsid w:val="00BC2CCE"/>
    <w:rsid w:val="00BC2E19"/>
    <w:rsid w:val="00BC2F79"/>
    <w:rsid w:val="00BC317A"/>
    <w:rsid w:val="00BC37EA"/>
    <w:rsid w:val="00BC3B0E"/>
    <w:rsid w:val="00BC4046"/>
    <w:rsid w:val="00BC4069"/>
    <w:rsid w:val="00BC4337"/>
    <w:rsid w:val="00BC4376"/>
    <w:rsid w:val="00BC449E"/>
    <w:rsid w:val="00BC4C71"/>
    <w:rsid w:val="00BC58DC"/>
    <w:rsid w:val="00BC5EF7"/>
    <w:rsid w:val="00BC6346"/>
    <w:rsid w:val="00BC676D"/>
    <w:rsid w:val="00BC6988"/>
    <w:rsid w:val="00BC6BFF"/>
    <w:rsid w:val="00BC6F96"/>
    <w:rsid w:val="00BC6FE0"/>
    <w:rsid w:val="00BC74F2"/>
    <w:rsid w:val="00BC763E"/>
    <w:rsid w:val="00BC7F88"/>
    <w:rsid w:val="00BD0360"/>
    <w:rsid w:val="00BD055F"/>
    <w:rsid w:val="00BD059B"/>
    <w:rsid w:val="00BD05CC"/>
    <w:rsid w:val="00BD0726"/>
    <w:rsid w:val="00BD08BB"/>
    <w:rsid w:val="00BD0BD5"/>
    <w:rsid w:val="00BD0F9D"/>
    <w:rsid w:val="00BD14A6"/>
    <w:rsid w:val="00BD17BF"/>
    <w:rsid w:val="00BD17DF"/>
    <w:rsid w:val="00BD1826"/>
    <w:rsid w:val="00BD1962"/>
    <w:rsid w:val="00BD1A45"/>
    <w:rsid w:val="00BD2380"/>
    <w:rsid w:val="00BD2475"/>
    <w:rsid w:val="00BD26CB"/>
    <w:rsid w:val="00BD2B67"/>
    <w:rsid w:val="00BD2DE7"/>
    <w:rsid w:val="00BD2FF0"/>
    <w:rsid w:val="00BD30A9"/>
    <w:rsid w:val="00BD30C8"/>
    <w:rsid w:val="00BD31F7"/>
    <w:rsid w:val="00BD340D"/>
    <w:rsid w:val="00BD381D"/>
    <w:rsid w:val="00BD39E1"/>
    <w:rsid w:val="00BD3DD9"/>
    <w:rsid w:val="00BD3ECE"/>
    <w:rsid w:val="00BD416C"/>
    <w:rsid w:val="00BD459C"/>
    <w:rsid w:val="00BD4689"/>
    <w:rsid w:val="00BD4811"/>
    <w:rsid w:val="00BD4A67"/>
    <w:rsid w:val="00BD4AA9"/>
    <w:rsid w:val="00BD5043"/>
    <w:rsid w:val="00BD5200"/>
    <w:rsid w:val="00BD5A0E"/>
    <w:rsid w:val="00BD5BB0"/>
    <w:rsid w:val="00BD5EFA"/>
    <w:rsid w:val="00BD60CD"/>
    <w:rsid w:val="00BD61CB"/>
    <w:rsid w:val="00BD6481"/>
    <w:rsid w:val="00BD65B2"/>
    <w:rsid w:val="00BD6637"/>
    <w:rsid w:val="00BD68D4"/>
    <w:rsid w:val="00BD6A8F"/>
    <w:rsid w:val="00BD6BEB"/>
    <w:rsid w:val="00BD6C31"/>
    <w:rsid w:val="00BD75ED"/>
    <w:rsid w:val="00BD77A8"/>
    <w:rsid w:val="00BE0547"/>
    <w:rsid w:val="00BE07F9"/>
    <w:rsid w:val="00BE089C"/>
    <w:rsid w:val="00BE0B51"/>
    <w:rsid w:val="00BE0CAE"/>
    <w:rsid w:val="00BE0D25"/>
    <w:rsid w:val="00BE0E4A"/>
    <w:rsid w:val="00BE19D1"/>
    <w:rsid w:val="00BE2528"/>
    <w:rsid w:val="00BE2570"/>
    <w:rsid w:val="00BE266F"/>
    <w:rsid w:val="00BE2745"/>
    <w:rsid w:val="00BE2B1F"/>
    <w:rsid w:val="00BE2DA8"/>
    <w:rsid w:val="00BE3081"/>
    <w:rsid w:val="00BE33F8"/>
    <w:rsid w:val="00BE37EF"/>
    <w:rsid w:val="00BE3B63"/>
    <w:rsid w:val="00BE4387"/>
    <w:rsid w:val="00BE4439"/>
    <w:rsid w:val="00BE47BA"/>
    <w:rsid w:val="00BE49C9"/>
    <w:rsid w:val="00BE4CD2"/>
    <w:rsid w:val="00BE4D24"/>
    <w:rsid w:val="00BE5084"/>
    <w:rsid w:val="00BE52AA"/>
    <w:rsid w:val="00BE5456"/>
    <w:rsid w:val="00BE5833"/>
    <w:rsid w:val="00BE5E42"/>
    <w:rsid w:val="00BE614C"/>
    <w:rsid w:val="00BE6696"/>
    <w:rsid w:val="00BE69AF"/>
    <w:rsid w:val="00BE6D87"/>
    <w:rsid w:val="00BE6E00"/>
    <w:rsid w:val="00BE72DA"/>
    <w:rsid w:val="00BE7311"/>
    <w:rsid w:val="00BE731D"/>
    <w:rsid w:val="00BE7355"/>
    <w:rsid w:val="00BE7956"/>
    <w:rsid w:val="00BF01C8"/>
    <w:rsid w:val="00BF04F0"/>
    <w:rsid w:val="00BF06FC"/>
    <w:rsid w:val="00BF080D"/>
    <w:rsid w:val="00BF0BA6"/>
    <w:rsid w:val="00BF113F"/>
    <w:rsid w:val="00BF1150"/>
    <w:rsid w:val="00BF16D0"/>
    <w:rsid w:val="00BF1B28"/>
    <w:rsid w:val="00BF1DE5"/>
    <w:rsid w:val="00BF1E3C"/>
    <w:rsid w:val="00BF1F33"/>
    <w:rsid w:val="00BF21FC"/>
    <w:rsid w:val="00BF25F0"/>
    <w:rsid w:val="00BF2A7E"/>
    <w:rsid w:val="00BF2B97"/>
    <w:rsid w:val="00BF2C83"/>
    <w:rsid w:val="00BF3134"/>
    <w:rsid w:val="00BF332F"/>
    <w:rsid w:val="00BF37AD"/>
    <w:rsid w:val="00BF39D9"/>
    <w:rsid w:val="00BF3BDF"/>
    <w:rsid w:val="00BF3C8A"/>
    <w:rsid w:val="00BF3E47"/>
    <w:rsid w:val="00BF3E9F"/>
    <w:rsid w:val="00BF400F"/>
    <w:rsid w:val="00BF4753"/>
    <w:rsid w:val="00BF4775"/>
    <w:rsid w:val="00BF477B"/>
    <w:rsid w:val="00BF49CA"/>
    <w:rsid w:val="00BF4E1C"/>
    <w:rsid w:val="00BF54C3"/>
    <w:rsid w:val="00BF56CC"/>
    <w:rsid w:val="00BF57A5"/>
    <w:rsid w:val="00BF5F0E"/>
    <w:rsid w:val="00BF611A"/>
    <w:rsid w:val="00BF61FE"/>
    <w:rsid w:val="00BF6527"/>
    <w:rsid w:val="00BF6882"/>
    <w:rsid w:val="00BF6BDA"/>
    <w:rsid w:val="00BF6C37"/>
    <w:rsid w:val="00BF6CAB"/>
    <w:rsid w:val="00BF722D"/>
    <w:rsid w:val="00BF7371"/>
    <w:rsid w:val="00BF75ED"/>
    <w:rsid w:val="00C00440"/>
    <w:rsid w:val="00C00619"/>
    <w:rsid w:val="00C00A23"/>
    <w:rsid w:val="00C00A32"/>
    <w:rsid w:val="00C00D13"/>
    <w:rsid w:val="00C00DDD"/>
    <w:rsid w:val="00C00EBF"/>
    <w:rsid w:val="00C01085"/>
    <w:rsid w:val="00C0122A"/>
    <w:rsid w:val="00C0143A"/>
    <w:rsid w:val="00C018A9"/>
    <w:rsid w:val="00C019D4"/>
    <w:rsid w:val="00C01A2B"/>
    <w:rsid w:val="00C0242B"/>
    <w:rsid w:val="00C02714"/>
    <w:rsid w:val="00C0273F"/>
    <w:rsid w:val="00C02943"/>
    <w:rsid w:val="00C02BEA"/>
    <w:rsid w:val="00C02C58"/>
    <w:rsid w:val="00C02EBE"/>
    <w:rsid w:val="00C02F2F"/>
    <w:rsid w:val="00C03061"/>
    <w:rsid w:val="00C0309C"/>
    <w:rsid w:val="00C0318E"/>
    <w:rsid w:val="00C031CC"/>
    <w:rsid w:val="00C03BFE"/>
    <w:rsid w:val="00C03C03"/>
    <w:rsid w:val="00C03C3D"/>
    <w:rsid w:val="00C03EEA"/>
    <w:rsid w:val="00C04184"/>
    <w:rsid w:val="00C045E2"/>
    <w:rsid w:val="00C0490F"/>
    <w:rsid w:val="00C052A7"/>
    <w:rsid w:val="00C056EA"/>
    <w:rsid w:val="00C057BA"/>
    <w:rsid w:val="00C05AE3"/>
    <w:rsid w:val="00C06096"/>
    <w:rsid w:val="00C061CB"/>
    <w:rsid w:val="00C06A45"/>
    <w:rsid w:val="00C06A52"/>
    <w:rsid w:val="00C06AF5"/>
    <w:rsid w:val="00C06B19"/>
    <w:rsid w:val="00C06BC0"/>
    <w:rsid w:val="00C06BED"/>
    <w:rsid w:val="00C06FD7"/>
    <w:rsid w:val="00C071ED"/>
    <w:rsid w:val="00C07491"/>
    <w:rsid w:val="00C07506"/>
    <w:rsid w:val="00C077EC"/>
    <w:rsid w:val="00C07FFE"/>
    <w:rsid w:val="00C10024"/>
    <w:rsid w:val="00C104E0"/>
    <w:rsid w:val="00C108C2"/>
    <w:rsid w:val="00C10EAA"/>
    <w:rsid w:val="00C1105C"/>
    <w:rsid w:val="00C110F0"/>
    <w:rsid w:val="00C11196"/>
    <w:rsid w:val="00C113A0"/>
    <w:rsid w:val="00C115A9"/>
    <w:rsid w:val="00C115B9"/>
    <w:rsid w:val="00C11C04"/>
    <w:rsid w:val="00C12768"/>
    <w:rsid w:val="00C127D9"/>
    <w:rsid w:val="00C12DA0"/>
    <w:rsid w:val="00C13430"/>
    <w:rsid w:val="00C135CE"/>
    <w:rsid w:val="00C13790"/>
    <w:rsid w:val="00C1385D"/>
    <w:rsid w:val="00C139D2"/>
    <w:rsid w:val="00C13F9D"/>
    <w:rsid w:val="00C147E1"/>
    <w:rsid w:val="00C14874"/>
    <w:rsid w:val="00C14A64"/>
    <w:rsid w:val="00C14CAD"/>
    <w:rsid w:val="00C14CC7"/>
    <w:rsid w:val="00C14D3C"/>
    <w:rsid w:val="00C14E7E"/>
    <w:rsid w:val="00C15AB2"/>
    <w:rsid w:val="00C15D2C"/>
    <w:rsid w:val="00C15D88"/>
    <w:rsid w:val="00C15E12"/>
    <w:rsid w:val="00C16111"/>
    <w:rsid w:val="00C161A9"/>
    <w:rsid w:val="00C164CF"/>
    <w:rsid w:val="00C164FF"/>
    <w:rsid w:val="00C16930"/>
    <w:rsid w:val="00C16EE3"/>
    <w:rsid w:val="00C16F13"/>
    <w:rsid w:val="00C170FE"/>
    <w:rsid w:val="00C17324"/>
    <w:rsid w:val="00C175C4"/>
    <w:rsid w:val="00C17AAC"/>
    <w:rsid w:val="00C17DA0"/>
    <w:rsid w:val="00C17F43"/>
    <w:rsid w:val="00C17FEC"/>
    <w:rsid w:val="00C2022A"/>
    <w:rsid w:val="00C203FF"/>
    <w:rsid w:val="00C2086C"/>
    <w:rsid w:val="00C211AA"/>
    <w:rsid w:val="00C2157F"/>
    <w:rsid w:val="00C21591"/>
    <w:rsid w:val="00C21A22"/>
    <w:rsid w:val="00C22414"/>
    <w:rsid w:val="00C23025"/>
    <w:rsid w:val="00C230BD"/>
    <w:rsid w:val="00C23145"/>
    <w:rsid w:val="00C2321C"/>
    <w:rsid w:val="00C23458"/>
    <w:rsid w:val="00C235B1"/>
    <w:rsid w:val="00C2372B"/>
    <w:rsid w:val="00C2379C"/>
    <w:rsid w:val="00C238EA"/>
    <w:rsid w:val="00C23C5B"/>
    <w:rsid w:val="00C2414D"/>
    <w:rsid w:val="00C24500"/>
    <w:rsid w:val="00C24640"/>
    <w:rsid w:val="00C247C4"/>
    <w:rsid w:val="00C24866"/>
    <w:rsid w:val="00C2516D"/>
    <w:rsid w:val="00C25213"/>
    <w:rsid w:val="00C25B52"/>
    <w:rsid w:val="00C25F17"/>
    <w:rsid w:val="00C26025"/>
    <w:rsid w:val="00C2656A"/>
    <w:rsid w:val="00C26C1E"/>
    <w:rsid w:val="00C26D02"/>
    <w:rsid w:val="00C2745A"/>
    <w:rsid w:val="00C275A3"/>
    <w:rsid w:val="00C27E2F"/>
    <w:rsid w:val="00C30010"/>
    <w:rsid w:val="00C30138"/>
    <w:rsid w:val="00C301FB"/>
    <w:rsid w:val="00C3027F"/>
    <w:rsid w:val="00C3031C"/>
    <w:rsid w:val="00C308E8"/>
    <w:rsid w:val="00C30951"/>
    <w:rsid w:val="00C30B51"/>
    <w:rsid w:val="00C3102C"/>
    <w:rsid w:val="00C3105D"/>
    <w:rsid w:val="00C3115B"/>
    <w:rsid w:val="00C313B9"/>
    <w:rsid w:val="00C31451"/>
    <w:rsid w:val="00C31508"/>
    <w:rsid w:val="00C317F3"/>
    <w:rsid w:val="00C31967"/>
    <w:rsid w:val="00C319E1"/>
    <w:rsid w:val="00C31ACD"/>
    <w:rsid w:val="00C31FAF"/>
    <w:rsid w:val="00C32323"/>
    <w:rsid w:val="00C32751"/>
    <w:rsid w:val="00C32955"/>
    <w:rsid w:val="00C32BC1"/>
    <w:rsid w:val="00C32BCD"/>
    <w:rsid w:val="00C32E9D"/>
    <w:rsid w:val="00C32EE8"/>
    <w:rsid w:val="00C33232"/>
    <w:rsid w:val="00C335ED"/>
    <w:rsid w:val="00C3383B"/>
    <w:rsid w:val="00C33FDB"/>
    <w:rsid w:val="00C34196"/>
    <w:rsid w:val="00C3444B"/>
    <w:rsid w:val="00C3455D"/>
    <w:rsid w:val="00C350FB"/>
    <w:rsid w:val="00C35594"/>
    <w:rsid w:val="00C357DA"/>
    <w:rsid w:val="00C3592D"/>
    <w:rsid w:val="00C359CE"/>
    <w:rsid w:val="00C35C31"/>
    <w:rsid w:val="00C35C61"/>
    <w:rsid w:val="00C36276"/>
    <w:rsid w:val="00C3642E"/>
    <w:rsid w:val="00C36863"/>
    <w:rsid w:val="00C36950"/>
    <w:rsid w:val="00C36E23"/>
    <w:rsid w:val="00C36EC3"/>
    <w:rsid w:val="00C371FA"/>
    <w:rsid w:val="00C374C2"/>
    <w:rsid w:val="00C375DB"/>
    <w:rsid w:val="00C379A2"/>
    <w:rsid w:val="00C379BD"/>
    <w:rsid w:val="00C37A57"/>
    <w:rsid w:val="00C37E12"/>
    <w:rsid w:val="00C37F63"/>
    <w:rsid w:val="00C403DA"/>
    <w:rsid w:val="00C40491"/>
    <w:rsid w:val="00C40606"/>
    <w:rsid w:val="00C406FA"/>
    <w:rsid w:val="00C409FF"/>
    <w:rsid w:val="00C40BED"/>
    <w:rsid w:val="00C40E7B"/>
    <w:rsid w:val="00C40E92"/>
    <w:rsid w:val="00C41044"/>
    <w:rsid w:val="00C413F3"/>
    <w:rsid w:val="00C414B5"/>
    <w:rsid w:val="00C41AA6"/>
    <w:rsid w:val="00C41C3C"/>
    <w:rsid w:val="00C41CCB"/>
    <w:rsid w:val="00C41CE3"/>
    <w:rsid w:val="00C41D43"/>
    <w:rsid w:val="00C41DD3"/>
    <w:rsid w:val="00C41F4C"/>
    <w:rsid w:val="00C42693"/>
    <w:rsid w:val="00C4291A"/>
    <w:rsid w:val="00C42ABD"/>
    <w:rsid w:val="00C42CC2"/>
    <w:rsid w:val="00C430CA"/>
    <w:rsid w:val="00C430D2"/>
    <w:rsid w:val="00C4320F"/>
    <w:rsid w:val="00C432E9"/>
    <w:rsid w:val="00C43431"/>
    <w:rsid w:val="00C43DCC"/>
    <w:rsid w:val="00C4405E"/>
    <w:rsid w:val="00C44071"/>
    <w:rsid w:val="00C447B8"/>
    <w:rsid w:val="00C448F7"/>
    <w:rsid w:val="00C44AAC"/>
    <w:rsid w:val="00C44C79"/>
    <w:rsid w:val="00C44DBF"/>
    <w:rsid w:val="00C450BD"/>
    <w:rsid w:val="00C4528F"/>
    <w:rsid w:val="00C455D3"/>
    <w:rsid w:val="00C4579D"/>
    <w:rsid w:val="00C45BA8"/>
    <w:rsid w:val="00C46175"/>
    <w:rsid w:val="00C4625A"/>
    <w:rsid w:val="00C462A8"/>
    <w:rsid w:val="00C46915"/>
    <w:rsid w:val="00C46B6E"/>
    <w:rsid w:val="00C46C33"/>
    <w:rsid w:val="00C46F41"/>
    <w:rsid w:val="00C47266"/>
    <w:rsid w:val="00C47499"/>
    <w:rsid w:val="00C479FB"/>
    <w:rsid w:val="00C47A51"/>
    <w:rsid w:val="00C47A61"/>
    <w:rsid w:val="00C47AE3"/>
    <w:rsid w:val="00C47C85"/>
    <w:rsid w:val="00C47D63"/>
    <w:rsid w:val="00C47DA4"/>
    <w:rsid w:val="00C47F7B"/>
    <w:rsid w:val="00C50153"/>
    <w:rsid w:val="00C50244"/>
    <w:rsid w:val="00C50428"/>
    <w:rsid w:val="00C5059C"/>
    <w:rsid w:val="00C50C47"/>
    <w:rsid w:val="00C50E82"/>
    <w:rsid w:val="00C51A66"/>
    <w:rsid w:val="00C51AEB"/>
    <w:rsid w:val="00C51BE4"/>
    <w:rsid w:val="00C51D16"/>
    <w:rsid w:val="00C5235C"/>
    <w:rsid w:val="00C52524"/>
    <w:rsid w:val="00C528CD"/>
    <w:rsid w:val="00C52D86"/>
    <w:rsid w:val="00C52F5F"/>
    <w:rsid w:val="00C533E4"/>
    <w:rsid w:val="00C53871"/>
    <w:rsid w:val="00C53878"/>
    <w:rsid w:val="00C53D3E"/>
    <w:rsid w:val="00C5465D"/>
    <w:rsid w:val="00C551D6"/>
    <w:rsid w:val="00C55241"/>
    <w:rsid w:val="00C55B03"/>
    <w:rsid w:val="00C55B14"/>
    <w:rsid w:val="00C55C35"/>
    <w:rsid w:val="00C55DA6"/>
    <w:rsid w:val="00C56613"/>
    <w:rsid w:val="00C56B04"/>
    <w:rsid w:val="00C56BAC"/>
    <w:rsid w:val="00C56CAF"/>
    <w:rsid w:val="00C56CD0"/>
    <w:rsid w:val="00C5727B"/>
    <w:rsid w:val="00C5748D"/>
    <w:rsid w:val="00C57983"/>
    <w:rsid w:val="00C5799A"/>
    <w:rsid w:val="00C57B21"/>
    <w:rsid w:val="00C57D34"/>
    <w:rsid w:val="00C57DFB"/>
    <w:rsid w:val="00C57ECA"/>
    <w:rsid w:val="00C6045E"/>
    <w:rsid w:val="00C604AB"/>
    <w:rsid w:val="00C610CA"/>
    <w:rsid w:val="00C61146"/>
    <w:rsid w:val="00C612D6"/>
    <w:rsid w:val="00C612E2"/>
    <w:rsid w:val="00C6147C"/>
    <w:rsid w:val="00C615BD"/>
    <w:rsid w:val="00C61F72"/>
    <w:rsid w:val="00C621E9"/>
    <w:rsid w:val="00C6284C"/>
    <w:rsid w:val="00C628CA"/>
    <w:rsid w:val="00C62BFE"/>
    <w:rsid w:val="00C631A8"/>
    <w:rsid w:val="00C6373C"/>
    <w:rsid w:val="00C6374D"/>
    <w:rsid w:val="00C638AD"/>
    <w:rsid w:val="00C638B2"/>
    <w:rsid w:val="00C63940"/>
    <w:rsid w:val="00C63E6E"/>
    <w:rsid w:val="00C64099"/>
    <w:rsid w:val="00C645D6"/>
    <w:rsid w:val="00C646D8"/>
    <w:rsid w:val="00C6473F"/>
    <w:rsid w:val="00C6490E"/>
    <w:rsid w:val="00C6522D"/>
    <w:rsid w:val="00C65441"/>
    <w:rsid w:val="00C654A6"/>
    <w:rsid w:val="00C6589B"/>
    <w:rsid w:val="00C658B0"/>
    <w:rsid w:val="00C658B9"/>
    <w:rsid w:val="00C65D3A"/>
    <w:rsid w:val="00C66880"/>
    <w:rsid w:val="00C66C37"/>
    <w:rsid w:val="00C66E4F"/>
    <w:rsid w:val="00C66FD2"/>
    <w:rsid w:val="00C674CB"/>
    <w:rsid w:val="00C675E7"/>
    <w:rsid w:val="00C67799"/>
    <w:rsid w:val="00C677CF"/>
    <w:rsid w:val="00C679B7"/>
    <w:rsid w:val="00C67A83"/>
    <w:rsid w:val="00C67BCE"/>
    <w:rsid w:val="00C70148"/>
    <w:rsid w:val="00C70E06"/>
    <w:rsid w:val="00C710C1"/>
    <w:rsid w:val="00C71455"/>
    <w:rsid w:val="00C7161D"/>
    <w:rsid w:val="00C716E4"/>
    <w:rsid w:val="00C7174F"/>
    <w:rsid w:val="00C7183F"/>
    <w:rsid w:val="00C71B1F"/>
    <w:rsid w:val="00C71D27"/>
    <w:rsid w:val="00C71FD5"/>
    <w:rsid w:val="00C72011"/>
    <w:rsid w:val="00C72233"/>
    <w:rsid w:val="00C722E5"/>
    <w:rsid w:val="00C72474"/>
    <w:rsid w:val="00C72FA2"/>
    <w:rsid w:val="00C73543"/>
    <w:rsid w:val="00C7388D"/>
    <w:rsid w:val="00C739AE"/>
    <w:rsid w:val="00C73B48"/>
    <w:rsid w:val="00C73BAA"/>
    <w:rsid w:val="00C73C5F"/>
    <w:rsid w:val="00C74094"/>
    <w:rsid w:val="00C7537A"/>
    <w:rsid w:val="00C756FA"/>
    <w:rsid w:val="00C75807"/>
    <w:rsid w:val="00C759D9"/>
    <w:rsid w:val="00C75A1B"/>
    <w:rsid w:val="00C76568"/>
    <w:rsid w:val="00C767B2"/>
    <w:rsid w:val="00C769CC"/>
    <w:rsid w:val="00C76AE6"/>
    <w:rsid w:val="00C76BFE"/>
    <w:rsid w:val="00C76E55"/>
    <w:rsid w:val="00C7713B"/>
    <w:rsid w:val="00C77141"/>
    <w:rsid w:val="00C7749A"/>
    <w:rsid w:val="00C7799C"/>
    <w:rsid w:val="00C77D4A"/>
    <w:rsid w:val="00C800B2"/>
    <w:rsid w:val="00C802B3"/>
    <w:rsid w:val="00C80699"/>
    <w:rsid w:val="00C80980"/>
    <w:rsid w:val="00C80A80"/>
    <w:rsid w:val="00C80CA8"/>
    <w:rsid w:val="00C80CAB"/>
    <w:rsid w:val="00C80D33"/>
    <w:rsid w:val="00C814FE"/>
    <w:rsid w:val="00C816D7"/>
    <w:rsid w:val="00C81723"/>
    <w:rsid w:val="00C817EB"/>
    <w:rsid w:val="00C81F53"/>
    <w:rsid w:val="00C81FB7"/>
    <w:rsid w:val="00C81FC5"/>
    <w:rsid w:val="00C82288"/>
    <w:rsid w:val="00C8232A"/>
    <w:rsid w:val="00C82345"/>
    <w:rsid w:val="00C827E2"/>
    <w:rsid w:val="00C82838"/>
    <w:rsid w:val="00C82A0F"/>
    <w:rsid w:val="00C82ADD"/>
    <w:rsid w:val="00C82DE5"/>
    <w:rsid w:val="00C83231"/>
    <w:rsid w:val="00C8353B"/>
    <w:rsid w:val="00C83937"/>
    <w:rsid w:val="00C8400C"/>
    <w:rsid w:val="00C842A4"/>
    <w:rsid w:val="00C847BD"/>
    <w:rsid w:val="00C8486E"/>
    <w:rsid w:val="00C84AB3"/>
    <w:rsid w:val="00C85154"/>
    <w:rsid w:val="00C851A8"/>
    <w:rsid w:val="00C85263"/>
    <w:rsid w:val="00C8567C"/>
    <w:rsid w:val="00C858E9"/>
    <w:rsid w:val="00C85C6C"/>
    <w:rsid w:val="00C85FD9"/>
    <w:rsid w:val="00C868C1"/>
    <w:rsid w:val="00C86B2F"/>
    <w:rsid w:val="00C86C70"/>
    <w:rsid w:val="00C86D6A"/>
    <w:rsid w:val="00C86ED4"/>
    <w:rsid w:val="00C87194"/>
    <w:rsid w:val="00C874B8"/>
    <w:rsid w:val="00C87615"/>
    <w:rsid w:val="00C87672"/>
    <w:rsid w:val="00C87AA7"/>
    <w:rsid w:val="00C87BA5"/>
    <w:rsid w:val="00C87CFE"/>
    <w:rsid w:val="00C87D8D"/>
    <w:rsid w:val="00C87EC7"/>
    <w:rsid w:val="00C90241"/>
    <w:rsid w:val="00C905E5"/>
    <w:rsid w:val="00C90667"/>
    <w:rsid w:val="00C90B6E"/>
    <w:rsid w:val="00C90EB0"/>
    <w:rsid w:val="00C90F91"/>
    <w:rsid w:val="00C91CC0"/>
    <w:rsid w:val="00C91E0E"/>
    <w:rsid w:val="00C921E6"/>
    <w:rsid w:val="00C9240C"/>
    <w:rsid w:val="00C92429"/>
    <w:rsid w:val="00C92637"/>
    <w:rsid w:val="00C9267D"/>
    <w:rsid w:val="00C9274C"/>
    <w:rsid w:val="00C92911"/>
    <w:rsid w:val="00C92B35"/>
    <w:rsid w:val="00C92FC2"/>
    <w:rsid w:val="00C93019"/>
    <w:rsid w:val="00C930F3"/>
    <w:rsid w:val="00C93796"/>
    <w:rsid w:val="00C93D1B"/>
    <w:rsid w:val="00C93D2F"/>
    <w:rsid w:val="00C93D85"/>
    <w:rsid w:val="00C93D86"/>
    <w:rsid w:val="00C940BD"/>
    <w:rsid w:val="00C94894"/>
    <w:rsid w:val="00C94964"/>
    <w:rsid w:val="00C94C1A"/>
    <w:rsid w:val="00C94DD2"/>
    <w:rsid w:val="00C94E2F"/>
    <w:rsid w:val="00C94E47"/>
    <w:rsid w:val="00C94F2D"/>
    <w:rsid w:val="00C950D7"/>
    <w:rsid w:val="00C951A4"/>
    <w:rsid w:val="00C951EB"/>
    <w:rsid w:val="00C95553"/>
    <w:rsid w:val="00C956B7"/>
    <w:rsid w:val="00C95712"/>
    <w:rsid w:val="00C9574D"/>
    <w:rsid w:val="00C958BC"/>
    <w:rsid w:val="00C95FB1"/>
    <w:rsid w:val="00C963FC"/>
    <w:rsid w:val="00C964C3"/>
    <w:rsid w:val="00C964FC"/>
    <w:rsid w:val="00C969C2"/>
    <w:rsid w:val="00C97819"/>
    <w:rsid w:val="00C97857"/>
    <w:rsid w:val="00C97A07"/>
    <w:rsid w:val="00C97FC9"/>
    <w:rsid w:val="00CA00AF"/>
    <w:rsid w:val="00CA050B"/>
    <w:rsid w:val="00CA0553"/>
    <w:rsid w:val="00CA0B43"/>
    <w:rsid w:val="00CA1814"/>
    <w:rsid w:val="00CA1A61"/>
    <w:rsid w:val="00CA1C9B"/>
    <w:rsid w:val="00CA2182"/>
    <w:rsid w:val="00CA228E"/>
    <w:rsid w:val="00CA2515"/>
    <w:rsid w:val="00CA2528"/>
    <w:rsid w:val="00CA2534"/>
    <w:rsid w:val="00CA2693"/>
    <w:rsid w:val="00CA3328"/>
    <w:rsid w:val="00CA3385"/>
    <w:rsid w:val="00CA3405"/>
    <w:rsid w:val="00CA3456"/>
    <w:rsid w:val="00CA3A13"/>
    <w:rsid w:val="00CA3B85"/>
    <w:rsid w:val="00CA41BA"/>
    <w:rsid w:val="00CA429F"/>
    <w:rsid w:val="00CA4678"/>
    <w:rsid w:val="00CA468F"/>
    <w:rsid w:val="00CA550B"/>
    <w:rsid w:val="00CA57A0"/>
    <w:rsid w:val="00CA5B2B"/>
    <w:rsid w:val="00CA5B7C"/>
    <w:rsid w:val="00CA5D30"/>
    <w:rsid w:val="00CA5D49"/>
    <w:rsid w:val="00CA6776"/>
    <w:rsid w:val="00CA6796"/>
    <w:rsid w:val="00CA6AA5"/>
    <w:rsid w:val="00CA6B69"/>
    <w:rsid w:val="00CA70DA"/>
    <w:rsid w:val="00CA714B"/>
    <w:rsid w:val="00CA7541"/>
    <w:rsid w:val="00CA7817"/>
    <w:rsid w:val="00CA793A"/>
    <w:rsid w:val="00CA7B9E"/>
    <w:rsid w:val="00CB0295"/>
    <w:rsid w:val="00CB033A"/>
    <w:rsid w:val="00CB08EE"/>
    <w:rsid w:val="00CB0C49"/>
    <w:rsid w:val="00CB10CC"/>
    <w:rsid w:val="00CB1913"/>
    <w:rsid w:val="00CB1CCD"/>
    <w:rsid w:val="00CB1D0A"/>
    <w:rsid w:val="00CB1DE2"/>
    <w:rsid w:val="00CB2089"/>
    <w:rsid w:val="00CB209B"/>
    <w:rsid w:val="00CB2562"/>
    <w:rsid w:val="00CB25F3"/>
    <w:rsid w:val="00CB3B41"/>
    <w:rsid w:val="00CB4043"/>
    <w:rsid w:val="00CB4B02"/>
    <w:rsid w:val="00CB4EEE"/>
    <w:rsid w:val="00CB56EC"/>
    <w:rsid w:val="00CB5AC8"/>
    <w:rsid w:val="00CB5B97"/>
    <w:rsid w:val="00CB5D26"/>
    <w:rsid w:val="00CB60AE"/>
    <w:rsid w:val="00CB60DC"/>
    <w:rsid w:val="00CB6406"/>
    <w:rsid w:val="00CB681F"/>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5E"/>
    <w:rsid w:val="00CC016A"/>
    <w:rsid w:val="00CC07D2"/>
    <w:rsid w:val="00CC09F8"/>
    <w:rsid w:val="00CC17F8"/>
    <w:rsid w:val="00CC18E5"/>
    <w:rsid w:val="00CC1B71"/>
    <w:rsid w:val="00CC1D01"/>
    <w:rsid w:val="00CC212F"/>
    <w:rsid w:val="00CC21E0"/>
    <w:rsid w:val="00CC21E7"/>
    <w:rsid w:val="00CC22A4"/>
    <w:rsid w:val="00CC23B7"/>
    <w:rsid w:val="00CC2464"/>
    <w:rsid w:val="00CC2CCB"/>
    <w:rsid w:val="00CC2D2C"/>
    <w:rsid w:val="00CC2FBD"/>
    <w:rsid w:val="00CC31F5"/>
    <w:rsid w:val="00CC376D"/>
    <w:rsid w:val="00CC383B"/>
    <w:rsid w:val="00CC41E2"/>
    <w:rsid w:val="00CC4490"/>
    <w:rsid w:val="00CC4671"/>
    <w:rsid w:val="00CC4673"/>
    <w:rsid w:val="00CC4AD9"/>
    <w:rsid w:val="00CC50CB"/>
    <w:rsid w:val="00CC519E"/>
    <w:rsid w:val="00CC53ED"/>
    <w:rsid w:val="00CC5AC7"/>
    <w:rsid w:val="00CC5DC1"/>
    <w:rsid w:val="00CC5E97"/>
    <w:rsid w:val="00CC6609"/>
    <w:rsid w:val="00CC672E"/>
    <w:rsid w:val="00CC6B1D"/>
    <w:rsid w:val="00CC6FCA"/>
    <w:rsid w:val="00CC7021"/>
    <w:rsid w:val="00CC7090"/>
    <w:rsid w:val="00CC70C1"/>
    <w:rsid w:val="00CC72E4"/>
    <w:rsid w:val="00CC77C5"/>
    <w:rsid w:val="00CC782D"/>
    <w:rsid w:val="00CC783B"/>
    <w:rsid w:val="00CC794C"/>
    <w:rsid w:val="00CD0186"/>
    <w:rsid w:val="00CD021A"/>
    <w:rsid w:val="00CD0453"/>
    <w:rsid w:val="00CD08F6"/>
    <w:rsid w:val="00CD0949"/>
    <w:rsid w:val="00CD0D55"/>
    <w:rsid w:val="00CD0DB9"/>
    <w:rsid w:val="00CD1130"/>
    <w:rsid w:val="00CD131B"/>
    <w:rsid w:val="00CD1524"/>
    <w:rsid w:val="00CD154D"/>
    <w:rsid w:val="00CD1E4B"/>
    <w:rsid w:val="00CD1EE6"/>
    <w:rsid w:val="00CD1F24"/>
    <w:rsid w:val="00CD1F2D"/>
    <w:rsid w:val="00CD228C"/>
    <w:rsid w:val="00CD2A25"/>
    <w:rsid w:val="00CD3044"/>
    <w:rsid w:val="00CD3045"/>
    <w:rsid w:val="00CD31EF"/>
    <w:rsid w:val="00CD3296"/>
    <w:rsid w:val="00CD35BF"/>
    <w:rsid w:val="00CD373B"/>
    <w:rsid w:val="00CD392F"/>
    <w:rsid w:val="00CD409E"/>
    <w:rsid w:val="00CD451D"/>
    <w:rsid w:val="00CD452F"/>
    <w:rsid w:val="00CD4EAA"/>
    <w:rsid w:val="00CD4EC2"/>
    <w:rsid w:val="00CD4EC8"/>
    <w:rsid w:val="00CD5E26"/>
    <w:rsid w:val="00CD6135"/>
    <w:rsid w:val="00CD6279"/>
    <w:rsid w:val="00CD627B"/>
    <w:rsid w:val="00CD6447"/>
    <w:rsid w:val="00CD6A14"/>
    <w:rsid w:val="00CD6F13"/>
    <w:rsid w:val="00CD718A"/>
    <w:rsid w:val="00CD741E"/>
    <w:rsid w:val="00CD7500"/>
    <w:rsid w:val="00CD7A8B"/>
    <w:rsid w:val="00CE0201"/>
    <w:rsid w:val="00CE0232"/>
    <w:rsid w:val="00CE0363"/>
    <w:rsid w:val="00CE097D"/>
    <w:rsid w:val="00CE0B0C"/>
    <w:rsid w:val="00CE155E"/>
    <w:rsid w:val="00CE19B0"/>
    <w:rsid w:val="00CE1B19"/>
    <w:rsid w:val="00CE1CA2"/>
    <w:rsid w:val="00CE1D38"/>
    <w:rsid w:val="00CE1FEB"/>
    <w:rsid w:val="00CE250E"/>
    <w:rsid w:val="00CE28F4"/>
    <w:rsid w:val="00CE293A"/>
    <w:rsid w:val="00CE297E"/>
    <w:rsid w:val="00CE2E9A"/>
    <w:rsid w:val="00CE3188"/>
    <w:rsid w:val="00CE3412"/>
    <w:rsid w:val="00CE35A3"/>
    <w:rsid w:val="00CE3740"/>
    <w:rsid w:val="00CE3BDD"/>
    <w:rsid w:val="00CE3F59"/>
    <w:rsid w:val="00CE3F88"/>
    <w:rsid w:val="00CE40F3"/>
    <w:rsid w:val="00CE4123"/>
    <w:rsid w:val="00CE413E"/>
    <w:rsid w:val="00CE43C4"/>
    <w:rsid w:val="00CE4403"/>
    <w:rsid w:val="00CE4445"/>
    <w:rsid w:val="00CE4677"/>
    <w:rsid w:val="00CE4AF6"/>
    <w:rsid w:val="00CE518C"/>
    <w:rsid w:val="00CE5199"/>
    <w:rsid w:val="00CE5239"/>
    <w:rsid w:val="00CE55A0"/>
    <w:rsid w:val="00CE5689"/>
    <w:rsid w:val="00CE56C4"/>
    <w:rsid w:val="00CE583B"/>
    <w:rsid w:val="00CE5976"/>
    <w:rsid w:val="00CE5CAD"/>
    <w:rsid w:val="00CE5F0E"/>
    <w:rsid w:val="00CE6464"/>
    <w:rsid w:val="00CE6475"/>
    <w:rsid w:val="00CE6ACA"/>
    <w:rsid w:val="00CE6D30"/>
    <w:rsid w:val="00CE6F42"/>
    <w:rsid w:val="00CE6FB4"/>
    <w:rsid w:val="00CE7235"/>
    <w:rsid w:val="00CE7AA0"/>
    <w:rsid w:val="00CE7F02"/>
    <w:rsid w:val="00CE7F6C"/>
    <w:rsid w:val="00CF085F"/>
    <w:rsid w:val="00CF0FF9"/>
    <w:rsid w:val="00CF1126"/>
    <w:rsid w:val="00CF1618"/>
    <w:rsid w:val="00CF183B"/>
    <w:rsid w:val="00CF19C9"/>
    <w:rsid w:val="00CF1BB2"/>
    <w:rsid w:val="00CF2865"/>
    <w:rsid w:val="00CF29D1"/>
    <w:rsid w:val="00CF29E7"/>
    <w:rsid w:val="00CF2A70"/>
    <w:rsid w:val="00CF2EF8"/>
    <w:rsid w:val="00CF2FDF"/>
    <w:rsid w:val="00CF2FF0"/>
    <w:rsid w:val="00CF3014"/>
    <w:rsid w:val="00CF31A6"/>
    <w:rsid w:val="00CF3440"/>
    <w:rsid w:val="00CF392E"/>
    <w:rsid w:val="00CF3999"/>
    <w:rsid w:val="00CF3AFA"/>
    <w:rsid w:val="00CF3C65"/>
    <w:rsid w:val="00CF3F11"/>
    <w:rsid w:val="00CF400F"/>
    <w:rsid w:val="00CF41F7"/>
    <w:rsid w:val="00CF4CDC"/>
    <w:rsid w:val="00CF56BA"/>
    <w:rsid w:val="00CF585B"/>
    <w:rsid w:val="00CF587B"/>
    <w:rsid w:val="00CF5FA6"/>
    <w:rsid w:val="00CF6255"/>
    <w:rsid w:val="00CF636D"/>
    <w:rsid w:val="00CF6437"/>
    <w:rsid w:val="00CF6A19"/>
    <w:rsid w:val="00CF6D55"/>
    <w:rsid w:val="00CF7018"/>
    <w:rsid w:val="00CF7137"/>
    <w:rsid w:val="00CF72B7"/>
    <w:rsid w:val="00CF7710"/>
    <w:rsid w:val="00CF7BE8"/>
    <w:rsid w:val="00CF7DA1"/>
    <w:rsid w:val="00CF7E26"/>
    <w:rsid w:val="00CF7ED3"/>
    <w:rsid w:val="00D0038F"/>
    <w:rsid w:val="00D00758"/>
    <w:rsid w:val="00D007DD"/>
    <w:rsid w:val="00D0090E"/>
    <w:rsid w:val="00D009AC"/>
    <w:rsid w:val="00D00D3B"/>
    <w:rsid w:val="00D01004"/>
    <w:rsid w:val="00D01218"/>
    <w:rsid w:val="00D01354"/>
    <w:rsid w:val="00D01596"/>
    <w:rsid w:val="00D019EE"/>
    <w:rsid w:val="00D01D55"/>
    <w:rsid w:val="00D020DE"/>
    <w:rsid w:val="00D0218F"/>
    <w:rsid w:val="00D0251E"/>
    <w:rsid w:val="00D02712"/>
    <w:rsid w:val="00D02A4B"/>
    <w:rsid w:val="00D02AC9"/>
    <w:rsid w:val="00D02D6A"/>
    <w:rsid w:val="00D03073"/>
    <w:rsid w:val="00D03213"/>
    <w:rsid w:val="00D0341F"/>
    <w:rsid w:val="00D037EF"/>
    <w:rsid w:val="00D0390D"/>
    <w:rsid w:val="00D039F9"/>
    <w:rsid w:val="00D03A06"/>
    <w:rsid w:val="00D03A8B"/>
    <w:rsid w:val="00D03A92"/>
    <w:rsid w:val="00D03C37"/>
    <w:rsid w:val="00D03F53"/>
    <w:rsid w:val="00D0413E"/>
    <w:rsid w:val="00D04202"/>
    <w:rsid w:val="00D047C3"/>
    <w:rsid w:val="00D04E75"/>
    <w:rsid w:val="00D05092"/>
    <w:rsid w:val="00D0539F"/>
    <w:rsid w:val="00D0554D"/>
    <w:rsid w:val="00D055D4"/>
    <w:rsid w:val="00D05CFC"/>
    <w:rsid w:val="00D0697A"/>
    <w:rsid w:val="00D06E00"/>
    <w:rsid w:val="00D07CC0"/>
    <w:rsid w:val="00D07D43"/>
    <w:rsid w:val="00D100F1"/>
    <w:rsid w:val="00D10382"/>
    <w:rsid w:val="00D104D1"/>
    <w:rsid w:val="00D10C38"/>
    <w:rsid w:val="00D10DBD"/>
    <w:rsid w:val="00D11AA6"/>
    <w:rsid w:val="00D122D1"/>
    <w:rsid w:val="00D12450"/>
    <w:rsid w:val="00D1277F"/>
    <w:rsid w:val="00D1298D"/>
    <w:rsid w:val="00D12C8D"/>
    <w:rsid w:val="00D12D3B"/>
    <w:rsid w:val="00D12E8A"/>
    <w:rsid w:val="00D13001"/>
    <w:rsid w:val="00D1300D"/>
    <w:rsid w:val="00D1365B"/>
    <w:rsid w:val="00D13DBC"/>
    <w:rsid w:val="00D142ED"/>
    <w:rsid w:val="00D143E7"/>
    <w:rsid w:val="00D14922"/>
    <w:rsid w:val="00D1493F"/>
    <w:rsid w:val="00D14B28"/>
    <w:rsid w:val="00D15CA6"/>
    <w:rsid w:val="00D15EDB"/>
    <w:rsid w:val="00D15EEC"/>
    <w:rsid w:val="00D15FB4"/>
    <w:rsid w:val="00D161D5"/>
    <w:rsid w:val="00D16309"/>
    <w:rsid w:val="00D16717"/>
    <w:rsid w:val="00D168BD"/>
    <w:rsid w:val="00D16B22"/>
    <w:rsid w:val="00D16CAA"/>
    <w:rsid w:val="00D16CE7"/>
    <w:rsid w:val="00D1773E"/>
    <w:rsid w:val="00D17746"/>
    <w:rsid w:val="00D17A77"/>
    <w:rsid w:val="00D17BF4"/>
    <w:rsid w:val="00D20107"/>
    <w:rsid w:val="00D20301"/>
    <w:rsid w:val="00D20564"/>
    <w:rsid w:val="00D20A1C"/>
    <w:rsid w:val="00D20CD1"/>
    <w:rsid w:val="00D20D42"/>
    <w:rsid w:val="00D21123"/>
    <w:rsid w:val="00D213A8"/>
    <w:rsid w:val="00D2156E"/>
    <w:rsid w:val="00D21626"/>
    <w:rsid w:val="00D218B4"/>
    <w:rsid w:val="00D21966"/>
    <w:rsid w:val="00D219D6"/>
    <w:rsid w:val="00D21A34"/>
    <w:rsid w:val="00D21A81"/>
    <w:rsid w:val="00D21AE9"/>
    <w:rsid w:val="00D21AEF"/>
    <w:rsid w:val="00D220CB"/>
    <w:rsid w:val="00D221EC"/>
    <w:rsid w:val="00D2229D"/>
    <w:rsid w:val="00D223C3"/>
    <w:rsid w:val="00D224A2"/>
    <w:rsid w:val="00D22BF1"/>
    <w:rsid w:val="00D22D28"/>
    <w:rsid w:val="00D22DF1"/>
    <w:rsid w:val="00D22E3C"/>
    <w:rsid w:val="00D2314D"/>
    <w:rsid w:val="00D232C2"/>
    <w:rsid w:val="00D232C5"/>
    <w:rsid w:val="00D23899"/>
    <w:rsid w:val="00D23A18"/>
    <w:rsid w:val="00D24366"/>
    <w:rsid w:val="00D246C7"/>
    <w:rsid w:val="00D2486B"/>
    <w:rsid w:val="00D24967"/>
    <w:rsid w:val="00D24A4F"/>
    <w:rsid w:val="00D24A9C"/>
    <w:rsid w:val="00D24B64"/>
    <w:rsid w:val="00D24BDA"/>
    <w:rsid w:val="00D25321"/>
    <w:rsid w:val="00D25611"/>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BA7"/>
    <w:rsid w:val="00D27C2B"/>
    <w:rsid w:val="00D27F50"/>
    <w:rsid w:val="00D3000A"/>
    <w:rsid w:val="00D3013E"/>
    <w:rsid w:val="00D3082F"/>
    <w:rsid w:val="00D30A8F"/>
    <w:rsid w:val="00D30B67"/>
    <w:rsid w:val="00D30BE6"/>
    <w:rsid w:val="00D30C2D"/>
    <w:rsid w:val="00D30C69"/>
    <w:rsid w:val="00D30DFB"/>
    <w:rsid w:val="00D31386"/>
    <w:rsid w:val="00D31472"/>
    <w:rsid w:val="00D316E1"/>
    <w:rsid w:val="00D31771"/>
    <w:rsid w:val="00D31908"/>
    <w:rsid w:val="00D31A40"/>
    <w:rsid w:val="00D31B12"/>
    <w:rsid w:val="00D31EB8"/>
    <w:rsid w:val="00D31F9F"/>
    <w:rsid w:val="00D3202D"/>
    <w:rsid w:val="00D3214B"/>
    <w:rsid w:val="00D323E3"/>
    <w:rsid w:val="00D32908"/>
    <w:rsid w:val="00D3328D"/>
    <w:rsid w:val="00D3371C"/>
    <w:rsid w:val="00D339AF"/>
    <w:rsid w:val="00D33EAA"/>
    <w:rsid w:val="00D33F83"/>
    <w:rsid w:val="00D3437E"/>
    <w:rsid w:val="00D3438A"/>
    <w:rsid w:val="00D34469"/>
    <w:rsid w:val="00D347AE"/>
    <w:rsid w:val="00D34CFF"/>
    <w:rsid w:val="00D356C4"/>
    <w:rsid w:val="00D35BCA"/>
    <w:rsid w:val="00D35D1E"/>
    <w:rsid w:val="00D35F19"/>
    <w:rsid w:val="00D36263"/>
    <w:rsid w:val="00D36B25"/>
    <w:rsid w:val="00D36FF6"/>
    <w:rsid w:val="00D370F9"/>
    <w:rsid w:val="00D37461"/>
    <w:rsid w:val="00D378D1"/>
    <w:rsid w:val="00D37BAC"/>
    <w:rsid w:val="00D37C14"/>
    <w:rsid w:val="00D401D6"/>
    <w:rsid w:val="00D409C7"/>
    <w:rsid w:val="00D40B80"/>
    <w:rsid w:val="00D40E1E"/>
    <w:rsid w:val="00D40FA5"/>
    <w:rsid w:val="00D41099"/>
    <w:rsid w:val="00D412A3"/>
    <w:rsid w:val="00D41A16"/>
    <w:rsid w:val="00D41F62"/>
    <w:rsid w:val="00D424C2"/>
    <w:rsid w:val="00D42866"/>
    <w:rsid w:val="00D42EE9"/>
    <w:rsid w:val="00D4303F"/>
    <w:rsid w:val="00D43153"/>
    <w:rsid w:val="00D43222"/>
    <w:rsid w:val="00D43280"/>
    <w:rsid w:val="00D4357C"/>
    <w:rsid w:val="00D4359A"/>
    <w:rsid w:val="00D435CB"/>
    <w:rsid w:val="00D4361D"/>
    <w:rsid w:val="00D438E5"/>
    <w:rsid w:val="00D43CD0"/>
    <w:rsid w:val="00D44059"/>
    <w:rsid w:val="00D445CB"/>
    <w:rsid w:val="00D445FD"/>
    <w:rsid w:val="00D44959"/>
    <w:rsid w:val="00D44985"/>
    <w:rsid w:val="00D45151"/>
    <w:rsid w:val="00D455CD"/>
    <w:rsid w:val="00D45640"/>
    <w:rsid w:val="00D457D2"/>
    <w:rsid w:val="00D45918"/>
    <w:rsid w:val="00D45D09"/>
    <w:rsid w:val="00D460D8"/>
    <w:rsid w:val="00D460E1"/>
    <w:rsid w:val="00D4636D"/>
    <w:rsid w:val="00D46489"/>
    <w:rsid w:val="00D467C1"/>
    <w:rsid w:val="00D46A95"/>
    <w:rsid w:val="00D46B68"/>
    <w:rsid w:val="00D46E0B"/>
    <w:rsid w:val="00D47081"/>
    <w:rsid w:val="00D47102"/>
    <w:rsid w:val="00D4729B"/>
    <w:rsid w:val="00D472C6"/>
    <w:rsid w:val="00D4776B"/>
    <w:rsid w:val="00D47884"/>
    <w:rsid w:val="00D500A5"/>
    <w:rsid w:val="00D50468"/>
    <w:rsid w:val="00D509DD"/>
    <w:rsid w:val="00D50F62"/>
    <w:rsid w:val="00D51333"/>
    <w:rsid w:val="00D513AC"/>
    <w:rsid w:val="00D51573"/>
    <w:rsid w:val="00D51B29"/>
    <w:rsid w:val="00D51ECB"/>
    <w:rsid w:val="00D521CE"/>
    <w:rsid w:val="00D5228B"/>
    <w:rsid w:val="00D52B25"/>
    <w:rsid w:val="00D52F38"/>
    <w:rsid w:val="00D53636"/>
    <w:rsid w:val="00D537EF"/>
    <w:rsid w:val="00D538A7"/>
    <w:rsid w:val="00D53938"/>
    <w:rsid w:val="00D53E95"/>
    <w:rsid w:val="00D544C1"/>
    <w:rsid w:val="00D545ED"/>
    <w:rsid w:val="00D547FB"/>
    <w:rsid w:val="00D54AD3"/>
    <w:rsid w:val="00D54C50"/>
    <w:rsid w:val="00D54FCA"/>
    <w:rsid w:val="00D550B4"/>
    <w:rsid w:val="00D5562F"/>
    <w:rsid w:val="00D55746"/>
    <w:rsid w:val="00D55CBB"/>
    <w:rsid w:val="00D564E5"/>
    <w:rsid w:val="00D566AB"/>
    <w:rsid w:val="00D56994"/>
    <w:rsid w:val="00D56A6B"/>
    <w:rsid w:val="00D56AB3"/>
    <w:rsid w:val="00D5784F"/>
    <w:rsid w:val="00D57BDC"/>
    <w:rsid w:val="00D57D4E"/>
    <w:rsid w:val="00D60153"/>
    <w:rsid w:val="00D6026C"/>
    <w:rsid w:val="00D60642"/>
    <w:rsid w:val="00D607B3"/>
    <w:rsid w:val="00D609C2"/>
    <w:rsid w:val="00D60BB2"/>
    <w:rsid w:val="00D60D94"/>
    <w:rsid w:val="00D60F1B"/>
    <w:rsid w:val="00D60F5D"/>
    <w:rsid w:val="00D61132"/>
    <w:rsid w:val="00D61148"/>
    <w:rsid w:val="00D61317"/>
    <w:rsid w:val="00D6147D"/>
    <w:rsid w:val="00D614BB"/>
    <w:rsid w:val="00D61AB8"/>
    <w:rsid w:val="00D61E4E"/>
    <w:rsid w:val="00D62015"/>
    <w:rsid w:val="00D62183"/>
    <w:rsid w:val="00D6248C"/>
    <w:rsid w:val="00D624A1"/>
    <w:rsid w:val="00D62964"/>
    <w:rsid w:val="00D62D49"/>
    <w:rsid w:val="00D62DF9"/>
    <w:rsid w:val="00D62F40"/>
    <w:rsid w:val="00D631A5"/>
    <w:rsid w:val="00D6343F"/>
    <w:rsid w:val="00D638C4"/>
    <w:rsid w:val="00D63B88"/>
    <w:rsid w:val="00D63D6E"/>
    <w:rsid w:val="00D63E20"/>
    <w:rsid w:val="00D64734"/>
    <w:rsid w:val="00D64791"/>
    <w:rsid w:val="00D64A59"/>
    <w:rsid w:val="00D64A7B"/>
    <w:rsid w:val="00D64CCB"/>
    <w:rsid w:val="00D64D71"/>
    <w:rsid w:val="00D64D88"/>
    <w:rsid w:val="00D651AC"/>
    <w:rsid w:val="00D651CE"/>
    <w:rsid w:val="00D652FD"/>
    <w:rsid w:val="00D655BA"/>
    <w:rsid w:val="00D65784"/>
    <w:rsid w:val="00D65F20"/>
    <w:rsid w:val="00D65F3B"/>
    <w:rsid w:val="00D66707"/>
    <w:rsid w:val="00D66A59"/>
    <w:rsid w:val="00D66B05"/>
    <w:rsid w:val="00D66D5B"/>
    <w:rsid w:val="00D6706B"/>
    <w:rsid w:val="00D67CA9"/>
    <w:rsid w:val="00D67CE9"/>
    <w:rsid w:val="00D700AC"/>
    <w:rsid w:val="00D701D5"/>
    <w:rsid w:val="00D7044E"/>
    <w:rsid w:val="00D704F7"/>
    <w:rsid w:val="00D70520"/>
    <w:rsid w:val="00D7070E"/>
    <w:rsid w:val="00D70B44"/>
    <w:rsid w:val="00D71740"/>
    <w:rsid w:val="00D71BE5"/>
    <w:rsid w:val="00D7250A"/>
    <w:rsid w:val="00D7254C"/>
    <w:rsid w:val="00D7288C"/>
    <w:rsid w:val="00D72CD9"/>
    <w:rsid w:val="00D72E1A"/>
    <w:rsid w:val="00D72F05"/>
    <w:rsid w:val="00D732D5"/>
    <w:rsid w:val="00D73520"/>
    <w:rsid w:val="00D7364E"/>
    <w:rsid w:val="00D7371A"/>
    <w:rsid w:val="00D73756"/>
    <w:rsid w:val="00D73D29"/>
    <w:rsid w:val="00D73D7F"/>
    <w:rsid w:val="00D73F12"/>
    <w:rsid w:val="00D73F5F"/>
    <w:rsid w:val="00D74AB1"/>
    <w:rsid w:val="00D74AD9"/>
    <w:rsid w:val="00D74BD1"/>
    <w:rsid w:val="00D74DF4"/>
    <w:rsid w:val="00D75A81"/>
    <w:rsid w:val="00D75B95"/>
    <w:rsid w:val="00D7644E"/>
    <w:rsid w:val="00D765A4"/>
    <w:rsid w:val="00D7692E"/>
    <w:rsid w:val="00D7696F"/>
    <w:rsid w:val="00D76A54"/>
    <w:rsid w:val="00D76BE7"/>
    <w:rsid w:val="00D76BF9"/>
    <w:rsid w:val="00D76DDD"/>
    <w:rsid w:val="00D76DFB"/>
    <w:rsid w:val="00D76EDD"/>
    <w:rsid w:val="00D7741A"/>
    <w:rsid w:val="00D77BFF"/>
    <w:rsid w:val="00D77C0C"/>
    <w:rsid w:val="00D801C7"/>
    <w:rsid w:val="00D80376"/>
    <w:rsid w:val="00D805FF"/>
    <w:rsid w:val="00D80E7F"/>
    <w:rsid w:val="00D80F0E"/>
    <w:rsid w:val="00D81091"/>
    <w:rsid w:val="00D8145E"/>
    <w:rsid w:val="00D814EB"/>
    <w:rsid w:val="00D81673"/>
    <w:rsid w:val="00D81942"/>
    <w:rsid w:val="00D81973"/>
    <w:rsid w:val="00D81B99"/>
    <w:rsid w:val="00D81D06"/>
    <w:rsid w:val="00D8202D"/>
    <w:rsid w:val="00D8283A"/>
    <w:rsid w:val="00D82A46"/>
    <w:rsid w:val="00D83182"/>
    <w:rsid w:val="00D8369C"/>
    <w:rsid w:val="00D83D00"/>
    <w:rsid w:val="00D83FE4"/>
    <w:rsid w:val="00D842CA"/>
    <w:rsid w:val="00D84355"/>
    <w:rsid w:val="00D845B9"/>
    <w:rsid w:val="00D84739"/>
    <w:rsid w:val="00D84A4C"/>
    <w:rsid w:val="00D84D09"/>
    <w:rsid w:val="00D84E76"/>
    <w:rsid w:val="00D84ED8"/>
    <w:rsid w:val="00D857B0"/>
    <w:rsid w:val="00D859D2"/>
    <w:rsid w:val="00D85A27"/>
    <w:rsid w:val="00D85B31"/>
    <w:rsid w:val="00D85E61"/>
    <w:rsid w:val="00D8670F"/>
    <w:rsid w:val="00D86D75"/>
    <w:rsid w:val="00D8712B"/>
    <w:rsid w:val="00D8731B"/>
    <w:rsid w:val="00D8743F"/>
    <w:rsid w:val="00D874EE"/>
    <w:rsid w:val="00D8751C"/>
    <w:rsid w:val="00D879B7"/>
    <w:rsid w:val="00D87D9D"/>
    <w:rsid w:val="00D87F1E"/>
    <w:rsid w:val="00D87FAE"/>
    <w:rsid w:val="00D87FF4"/>
    <w:rsid w:val="00D903B9"/>
    <w:rsid w:val="00D90542"/>
    <w:rsid w:val="00D90781"/>
    <w:rsid w:val="00D90BCE"/>
    <w:rsid w:val="00D9165B"/>
    <w:rsid w:val="00D91B9E"/>
    <w:rsid w:val="00D91F8A"/>
    <w:rsid w:val="00D923C6"/>
    <w:rsid w:val="00D92711"/>
    <w:rsid w:val="00D93741"/>
    <w:rsid w:val="00D93A03"/>
    <w:rsid w:val="00D93A38"/>
    <w:rsid w:val="00D93BD0"/>
    <w:rsid w:val="00D93DEE"/>
    <w:rsid w:val="00D94053"/>
    <w:rsid w:val="00D9430B"/>
    <w:rsid w:val="00D94331"/>
    <w:rsid w:val="00D943BC"/>
    <w:rsid w:val="00D94975"/>
    <w:rsid w:val="00D94A8E"/>
    <w:rsid w:val="00D94EE1"/>
    <w:rsid w:val="00D957B5"/>
    <w:rsid w:val="00D95ADF"/>
    <w:rsid w:val="00D95C39"/>
    <w:rsid w:val="00D95ECE"/>
    <w:rsid w:val="00D960BF"/>
    <w:rsid w:val="00D961C1"/>
    <w:rsid w:val="00D96202"/>
    <w:rsid w:val="00D962EB"/>
    <w:rsid w:val="00D969E4"/>
    <w:rsid w:val="00D96A3E"/>
    <w:rsid w:val="00D96BFC"/>
    <w:rsid w:val="00D96C13"/>
    <w:rsid w:val="00D96FDA"/>
    <w:rsid w:val="00D97786"/>
    <w:rsid w:val="00D97891"/>
    <w:rsid w:val="00D97E05"/>
    <w:rsid w:val="00DA05AE"/>
    <w:rsid w:val="00DA0615"/>
    <w:rsid w:val="00DA06A8"/>
    <w:rsid w:val="00DA06FF"/>
    <w:rsid w:val="00DA09CA"/>
    <w:rsid w:val="00DA09E4"/>
    <w:rsid w:val="00DA09FB"/>
    <w:rsid w:val="00DA0DD9"/>
    <w:rsid w:val="00DA1972"/>
    <w:rsid w:val="00DA1AE4"/>
    <w:rsid w:val="00DA1CD8"/>
    <w:rsid w:val="00DA20C1"/>
    <w:rsid w:val="00DA2440"/>
    <w:rsid w:val="00DA2974"/>
    <w:rsid w:val="00DA2C36"/>
    <w:rsid w:val="00DA2CFC"/>
    <w:rsid w:val="00DA2FF9"/>
    <w:rsid w:val="00DA34FB"/>
    <w:rsid w:val="00DA3974"/>
    <w:rsid w:val="00DA403F"/>
    <w:rsid w:val="00DA4516"/>
    <w:rsid w:val="00DA4651"/>
    <w:rsid w:val="00DA47D6"/>
    <w:rsid w:val="00DA4D06"/>
    <w:rsid w:val="00DA4FAC"/>
    <w:rsid w:val="00DA50C2"/>
    <w:rsid w:val="00DA5422"/>
    <w:rsid w:val="00DA5492"/>
    <w:rsid w:val="00DA564E"/>
    <w:rsid w:val="00DA59BD"/>
    <w:rsid w:val="00DA59EB"/>
    <w:rsid w:val="00DA5AF4"/>
    <w:rsid w:val="00DA5F47"/>
    <w:rsid w:val="00DA605E"/>
    <w:rsid w:val="00DA6556"/>
    <w:rsid w:val="00DA656B"/>
    <w:rsid w:val="00DA6672"/>
    <w:rsid w:val="00DA6894"/>
    <w:rsid w:val="00DA6965"/>
    <w:rsid w:val="00DA69B1"/>
    <w:rsid w:val="00DA6BBF"/>
    <w:rsid w:val="00DA71F9"/>
    <w:rsid w:val="00DA7554"/>
    <w:rsid w:val="00DA773C"/>
    <w:rsid w:val="00DA7775"/>
    <w:rsid w:val="00DA7A01"/>
    <w:rsid w:val="00DA7A31"/>
    <w:rsid w:val="00DA7CAD"/>
    <w:rsid w:val="00DA7E52"/>
    <w:rsid w:val="00DA7F4C"/>
    <w:rsid w:val="00DA7FF2"/>
    <w:rsid w:val="00DB0177"/>
    <w:rsid w:val="00DB0319"/>
    <w:rsid w:val="00DB041D"/>
    <w:rsid w:val="00DB0678"/>
    <w:rsid w:val="00DB0A66"/>
    <w:rsid w:val="00DB0B08"/>
    <w:rsid w:val="00DB0C3D"/>
    <w:rsid w:val="00DB0D7B"/>
    <w:rsid w:val="00DB0FF4"/>
    <w:rsid w:val="00DB11BC"/>
    <w:rsid w:val="00DB1350"/>
    <w:rsid w:val="00DB1BA3"/>
    <w:rsid w:val="00DB1BC5"/>
    <w:rsid w:val="00DB1CE4"/>
    <w:rsid w:val="00DB20C7"/>
    <w:rsid w:val="00DB2849"/>
    <w:rsid w:val="00DB2912"/>
    <w:rsid w:val="00DB2A12"/>
    <w:rsid w:val="00DB35AC"/>
    <w:rsid w:val="00DB378E"/>
    <w:rsid w:val="00DB3C33"/>
    <w:rsid w:val="00DB3EE9"/>
    <w:rsid w:val="00DB45CD"/>
    <w:rsid w:val="00DB4E55"/>
    <w:rsid w:val="00DB4FBA"/>
    <w:rsid w:val="00DB50B7"/>
    <w:rsid w:val="00DB50BC"/>
    <w:rsid w:val="00DB5455"/>
    <w:rsid w:val="00DB5AC0"/>
    <w:rsid w:val="00DB5AF3"/>
    <w:rsid w:val="00DB5DD4"/>
    <w:rsid w:val="00DB5F74"/>
    <w:rsid w:val="00DB665A"/>
    <w:rsid w:val="00DB6696"/>
    <w:rsid w:val="00DB6BC9"/>
    <w:rsid w:val="00DB6DF0"/>
    <w:rsid w:val="00DB70FD"/>
    <w:rsid w:val="00DB76A8"/>
    <w:rsid w:val="00DB79B6"/>
    <w:rsid w:val="00DB7A1A"/>
    <w:rsid w:val="00DB7A63"/>
    <w:rsid w:val="00DB7AC8"/>
    <w:rsid w:val="00DC0124"/>
    <w:rsid w:val="00DC01AA"/>
    <w:rsid w:val="00DC0383"/>
    <w:rsid w:val="00DC07CC"/>
    <w:rsid w:val="00DC0A05"/>
    <w:rsid w:val="00DC0B86"/>
    <w:rsid w:val="00DC0DFF"/>
    <w:rsid w:val="00DC1108"/>
    <w:rsid w:val="00DC115C"/>
    <w:rsid w:val="00DC16AA"/>
    <w:rsid w:val="00DC195A"/>
    <w:rsid w:val="00DC2007"/>
    <w:rsid w:val="00DC21CB"/>
    <w:rsid w:val="00DC25D2"/>
    <w:rsid w:val="00DC25DA"/>
    <w:rsid w:val="00DC2AA9"/>
    <w:rsid w:val="00DC2B07"/>
    <w:rsid w:val="00DC3391"/>
    <w:rsid w:val="00DC33BF"/>
    <w:rsid w:val="00DC380B"/>
    <w:rsid w:val="00DC45B6"/>
    <w:rsid w:val="00DC468A"/>
    <w:rsid w:val="00DC476A"/>
    <w:rsid w:val="00DC476B"/>
    <w:rsid w:val="00DC4867"/>
    <w:rsid w:val="00DC486A"/>
    <w:rsid w:val="00DC4A7C"/>
    <w:rsid w:val="00DC4B4A"/>
    <w:rsid w:val="00DC50C6"/>
    <w:rsid w:val="00DC515C"/>
    <w:rsid w:val="00DC523F"/>
    <w:rsid w:val="00DC52E7"/>
    <w:rsid w:val="00DC54B0"/>
    <w:rsid w:val="00DC5510"/>
    <w:rsid w:val="00DC598A"/>
    <w:rsid w:val="00DC5A67"/>
    <w:rsid w:val="00DC5B2E"/>
    <w:rsid w:val="00DC659C"/>
    <w:rsid w:val="00DC6771"/>
    <w:rsid w:val="00DC68F2"/>
    <w:rsid w:val="00DC6BA3"/>
    <w:rsid w:val="00DC7232"/>
    <w:rsid w:val="00DC73E1"/>
    <w:rsid w:val="00DC75A6"/>
    <w:rsid w:val="00DC778F"/>
    <w:rsid w:val="00DC78EC"/>
    <w:rsid w:val="00DC79A6"/>
    <w:rsid w:val="00DC7BF4"/>
    <w:rsid w:val="00DD02E5"/>
    <w:rsid w:val="00DD0A15"/>
    <w:rsid w:val="00DD0C37"/>
    <w:rsid w:val="00DD0D62"/>
    <w:rsid w:val="00DD12AB"/>
    <w:rsid w:val="00DD1389"/>
    <w:rsid w:val="00DD143F"/>
    <w:rsid w:val="00DD147B"/>
    <w:rsid w:val="00DD173A"/>
    <w:rsid w:val="00DD18D1"/>
    <w:rsid w:val="00DD1A52"/>
    <w:rsid w:val="00DD1B97"/>
    <w:rsid w:val="00DD1EB0"/>
    <w:rsid w:val="00DD217C"/>
    <w:rsid w:val="00DD26A6"/>
    <w:rsid w:val="00DD27DA"/>
    <w:rsid w:val="00DD29C8"/>
    <w:rsid w:val="00DD2F9A"/>
    <w:rsid w:val="00DD3191"/>
    <w:rsid w:val="00DD3BC3"/>
    <w:rsid w:val="00DD3F97"/>
    <w:rsid w:val="00DD4039"/>
    <w:rsid w:val="00DD41C5"/>
    <w:rsid w:val="00DD4257"/>
    <w:rsid w:val="00DD44FD"/>
    <w:rsid w:val="00DD4BA6"/>
    <w:rsid w:val="00DD4C96"/>
    <w:rsid w:val="00DD5277"/>
    <w:rsid w:val="00DD5296"/>
    <w:rsid w:val="00DD541F"/>
    <w:rsid w:val="00DD54FE"/>
    <w:rsid w:val="00DD55B0"/>
    <w:rsid w:val="00DD58ED"/>
    <w:rsid w:val="00DD5E7F"/>
    <w:rsid w:val="00DD5F01"/>
    <w:rsid w:val="00DD60BA"/>
    <w:rsid w:val="00DD6718"/>
    <w:rsid w:val="00DD6AD7"/>
    <w:rsid w:val="00DD6EB8"/>
    <w:rsid w:val="00DD6F2E"/>
    <w:rsid w:val="00DD730D"/>
    <w:rsid w:val="00DD77E3"/>
    <w:rsid w:val="00DD7BBC"/>
    <w:rsid w:val="00DD7F79"/>
    <w:rsid w:val="00DE0103"/>
    <w:rsid w:val="00DE0464"/>
    <w:rsid w:val="00DE0DD3"/>
    <w:rsid w:val="00DE0F42"/>
    <w:rsid w:val="00DE1149"/>
    <w:rsid w:val="00DE1587"/>
    <w:rsid w:val="00DE1917"/>
    <w:rsid w:val="00DE1B38"/>
    <w:rsid w:val="00DE279B"/>
    <w:rsid w:val="00DE2B60"/>
    <w:rsid w:val="00DE30A2"/>
    <w:rsid w:val="00DE3157"/>
    <w:rsid w:val="00DE346B"/>
    <w:rsid w:val="00DE34CB"/>
    <w:rsid w:val="00DE38A6"/>
    <w:rsid w:val="00DE3D0A"/>
    <w:rsid w:val="00DE44E3"/>
    <w:rsid w:val="00DE4D96"/>
    <w:rsid w:val="00DE4D9B"/>
    <w:rsid w:val="00DE4F87"/>
    <w:rsid w:val="00DE539E"/>
    <w:rsid w:val="00DE57FD"/>
    <w:rsid w:val="00DE5BDB"/>
    <w:rsid w:val="00DE5DC9"/>
    <w:rsid w:val="00DE628C"/>
    <w:rsid w:val="00DE6517"/>
    <w:rsid w:val="00DE660D"/>
    <w:rsid w:val="00DE68F5"/>
    <w:rsid w:val="00DE6AE5"/>
    <w:rsid w:val="00DE6D93"/>
    <w:rsid w:val="00DE7288"/>
    <w:rsid w:val="00DE746A"/>
    <w:rsid w:val="00DE74DC"/>
    <w:rsid w:val="00DE7509"/>
    <w:rsid w:val="00DE7616"/>
    <w:rsid w:val="00DE799F"/>
    <w:rsid w:val="00DE7F27"/>
    <w:rsid w:val="00DF016B"/>
    <w:rsid w:val="00DF04A1"/>
    <w:rsid w:val="00DF060C"/>
    <w:rsid w:val="00DF068F"/>
    <w:rsid w:val="00DF0963"/>
    <w:rsid w:val="00DF0D59"/>
    <w:rsid w:val="00DF0FDE"/>
    <w:rsid w:val="00DF12DE"/>
    <w:rsid w:val="00DF1575"/>
    <w:rsid w:val="00DF16D7"/>
    <w:rsid w:val="00DF1A55"/>
    <w:rsid w:val="00DF1CBA"/>
    <w:rsid w:val="00DF2098"/>
    <w:rsid w:val="00DF2633"/>
    <w:rsid w:val="00DF2656"/>
    <w:rsid w:val="00DF272F"/>
    <w:rsid w:val="00DF2910"/>
    <w:rsid w:val="00DF31CC"/>
    <w:rsid w:val="00DF3766"/>
    <w:rsid w:val="00DF3D3F"/>
    <w:rsid w:val="00DF3DD3"/>
    <w:rsid w:val="00DF3FEC"/>
    <w:rsid w:val="00DF42C5"/>
    <w:rsid w:val="00DF4859"/>
    <w:rsid w:val="00DF4CCE"/>
    <w:rsid w:val="00DF4E68"/>
    <w:rsid w:val="00DF5EF7"/>
    <w:rsid w:val="00DF6078"/>
    <w:rsid w:val="00DF61F7"/>
    <w:rsid w:val="00DF64B1"/>
    <w:rsid w:val="00DF696B"/>
    <w:rsid w:val="00DF699A"/>
    <w:rsid w:val="00DF69DF"/>
    <w:rsid w:val="00DF6B7A"/>
    <w:rsid w:val="00DF6D8A"/>
    <w:rsid w:val="00DF6DF7"/>
    <w:rsid w:val="00DF6F19"/>
    <w:rsid w:val="00DF6F54"/>
    <w:rsid w:val="00DF749E"/>
    <w:rsid w:val="00DF75D1"/>
    <w:rsid w:val="00DF784D"/>
    <w:rsid w:val="00E0000C"/>
    <w:rsid w:val="00E00320"/>
    <w:rsid w:val="00E003E8"/>
    <w:rsid w:val="00E005D2"/>
    <w:rsid w:val="00E00E98"/>
    <w:rsid w:val="00E01140"/>
    <w:rsid w:val="00E01255"/>
    <w:rsid w:val="00E0158C"/>
    <w:rsid w:val="00E01C3E"/>
    <w:rsid w:val="00E026E7"/>
    <w:rsid w:val="00E02776"/>
    <w:rsid w:val="00E02D02"/>
    <w:rsid w:val="00E02FF7"/>
    <w:rsid w:val="00E0357F"/>
    <w:rsid w:val="00E037C5"/>
    <w:rsid w:val="00E03B9D"/>
    <w:rsid w:val="00E03BC4"/>
    <w:rsid w:val="00E03BED"/>
    <w:rsid w:val="00E03DB5"/>
    <w:rsid w:val="00E041A8"/>
    <w:rsid w:val="00E047A5"/>
    <w:rsid w:val="00E048AE"/>
    <w:rsid w:val="00E04932"/>
    <w:rsid w:val="00E0494E"/>
    <w:rsid w:val="00E04F88"/>
    <w:rsid w:val="00E051E5"/>
    <w:rsid w:val="00E05227"/>
    <w:rsid w:val="00E05424"/>
    <w:rsid w:val="00E0597F"/>
    <w:rsid w:val="00E05A0D"/>
    <w:rsid w:val="00E06FB9"/>
    <w:rsid w:val="00E071F1"/>
    <w:rsid w:val="00E07B31"/>
    <w:rsid w:val="00E07BCE"/>
    <w:rsid w:val="00E07D19"/>
    <w:rsid w:val="00E07F53"/>
    <w:rsid w:val="00E07FC7"/>
    <w:rsid w:val="00E1019B"/>
    <w:rsid w:val="00E10377"/>
    <w:rsid w:val="00E10435"/>
    <w:rsid w:val="00E106CF"/>
    <w:rsid w:val="00E107FC"/>
    <w:rsid w:val="00E10F93"/>
    <w:rsid w:val="00E115B8"/>
    <w:rsid w:val="00E119B1"/>
    <w:rsid w:val="00E11C98"/>
    <w:rsid w:val="00E12017"/>
    <w:rsid w:val="00E1242D"/>
    <w:rsid w:val="00E12448"/>
    <w:rsid w:val="00E12866"/>
    <w:rsid w:val="00E12E27"/>
    <w:rsid w:val="00E131B8"/>
    <w:rsid w:val="00E135FE"/>
    <w:rsid w:val="00E13BAE"/>
    <w:rsid w:val="00E13D16"/>
    <w:rsid w:val="00E1415C"/>
    <w:rsid w:val="00E14298"/>
    <w:rsid w:val="00E142BB"/>
    <w:rsid w:val="00E145B7"/>
    <w:rsid w:val="00E15307"/>
    <w:rsid w:val="00E15714"/>
    <w:rsid w:val="00E15A8A"/>
    <w:rsid w:val="00E16106"/>
    <w:rsid w:val="00E164A7"/>
    <w:rsid w:val="00E16A14"/>
    <w:rsid w:val="00E173BB"/>
    <w:rsid w:val="00E20630"/>
    <w:rsid w:val="00E2063F"/>
    <w:rsid w:val="00E20BCD"/>
    <w:rsid w:val="00E20DCE"/>
    <w:rsid w:val="00E21071"/>
    <w:rsid w:val="00E21080"/>
    <w:rsid w:val="00E214C1"/>
    <w:rsid w:val="00E21893"/>
    <w:rsid w:val="00E21992"/>
    <w:rsid w:val="00E21B53"/>
    <w:rsid w:val="00E21BB0"/>
    <w:rsid w:val="00E21BC5"/>
    <w:rsid w:val="00E21FB9"/>
    <w:rsid w:val="00E22005"/>
    <w:rsid w:val="00E22355"/>
    <w:rsid w:val="00E223CD"/>
    <w:rsid w:val="00E22B6E"/>
    <w:rsid w:val="00E22DAE"/>
    <w:rsid w:val="00E22DEF"/>
    <w:rsid w:val="00E22EE7"/>
    <w:rsid w:val="00E2308E"/>
    <w:rsid w:val="00E230EA"/>
    <w:rsid w:val="00E232F4"/>
    <w:rsid w:val="00E23559"/>
    <w:rsid w:val="00E235B2"/>
    <w:rsid w:val="00E2374C"/>
    <w:rsid w:val="00E23BE4"/>
    <w:rsid w:val="00E23C81"/>
    <w:rsid w:val="00E23D16"/>
    <w:rsid w:val="00E24007"/>
    <w:rsid w:val="00E24426"/>
    <w:rsid w:val="00E250CD"/>
    <w:rsid w:val="00E2530F"/>
    <w:rsid w:val="00E25375"/>
    <w:rsid w:val="00E2545C"/>
    <w:rsid w:val="00E2563C"/>
    <w:rsid w:val="00E2583B"/>
    <w:rsid w:val="00E2584F"/>
    <w:rsid w:val="00E2586C"/>
    <w:rsid w:val="00E25A64"/>
    <w:rsid w:val="00E25AE3"/>
    <w:rsid w:val="00E25EEB"/>
    <w:rsid w:val="00E26067"/>
    <w:rsid w:val="00E2606D"/>
    <w:rsid w:val="00E260F1"/>
    <w:rsid w:val="00E2615C"/>
    <w:rsid w:val="00E26247"/>
    <w:rsid w:val="00E2667C"/>
    <w:rsid w:val="00E26EE3"/>
    <w:rsid w:val="00E271F2"/>
    <w:rsid w:val="00E27501"/>
    <w:rsid w:val="00E27C5D"/>
    <w:rsid w:val="00E27E26"/>
    <w:rsid w:val="00E27EF8"/>
    <w:rsid w:val="00E27F7C"/>
    <w:rsid w:val="00E300C7"/>
    <w:rsid w:val="00E30345"/>
    <w:rsid w:val="00E306AA"/>
    <w:rsid w:val="00E30A52"/>
    <w:rsid w:val="00E30E47"/>
    <w:rsid w:val="00E30F78"/>
    <w:rsid w:val="00E31336"/>
    <w:rsid w:val="00E329FC"/>
    <w:rsid w:val="00E32BB8"/>
    <w:rsid w:val="00E331E2"/>
    <w:rsid w:val="00E3327D"/>
    <w:rsid w:val="00E332D2"/>
    <w:rsid w:val="00E33610"/>
    <w:rsid w:val="00E33850"/>
    <w:rsid w:val="00E339B0"/>
    <w:rsid w:val="00E33A24"/>
    <w:rsid w:val="00E33CE8"/>
    <w:rsid w:val="00E34113"/>
    <w:rsid w:val="00E34169"/>
    <w:rsid w:val="00E34257"/>
    <w:rsid w:val="00E342A1"/>
    <w:rsid w:val="00E344E6"/>
    <w:rsid w:val="00E34782"/>
    <w:rsid w:val="00E3480E"/>
    <w:rsid w:val="00E34CC7"/>
    <w:rsid w:val="00E34CDA"/>
    <w:rsid w:val="00E34D60"/>
    <w:rsid w:val="00E3518F"/>
    <w:rsid w:val="00E35237"/>
    <w:rsid w:val="00E35E6A"/>
    <w:rsid w:val="00E36117"/>
    <w:rsid w:val="00E36475"/>
    <w:rsid w:val="00E364A4"/>
    <w:rsid w:val="00E364AE"/>
    <w:rsid w:val="00E369DB"/>
    <w:rsid w:val="00E36A97"/>
    <w:rsid w:val="00E37512"/>
    <w:rsid w:val="00E3756C"/>
    <w:rsid w:val="00E375BC"/>
    <w:rsid w:val="00E379B7"/>
    <w:rsid w:val="00E379D6"/>
    <w:rsid w:val="00E40477"/>
    <w:rsid w:val="00E40BD0"/>
    <w:rsid w:val="00E40D4B"/>
    <w:rsid w:val="00E410A3"/>
    <w:rsid w:val="00E4129E"/>
    <w:rsid w:val="00E414CA"/>
    <w:rsid w:val="00E419A3"/>
    <w:rsid w:val="00E41C29"/>
    <w:rsid w:val="00E41EB0"/>
    <w:rsid w:val="00E4209D"/>
    <w:rsid w:val="00E42509"/>
    <w:rsid w:val="00E429C0"/>
    <w:rsid w:val="00E43383"/>
    <w:rsid w:val="00E4342C"/>
    <w:rsid w:val="00E43979"/>
    <w:rsid w:val="00E43F5B"/>
    <w:rsid w:val="00E43F6E"/>
    <w:rsid w:val="00E4404D"/>
    <w:rsid w:val="00E445B7"/>
    <w:rsid w:val="00E44CB2"/>
    <w:rsid w:val="00E45187"/>
    <w:rsid w:val="00E45222"/>
    <w:rsid w:val="00E4534E"/>
    <w:rsid w:val="00E4544D"/>
    <w:rsid w:val="00E456E2"/>
    <w:rsid w:val="00E4592D"/>
    <w:rsid w:val="00E45A0B"/>
    <w:rsid w:val="00E45AAC"/>
    <w:rsid w:val="00E45F37"/>
    <w:rsid w:val="00E46084"/>
    <w:rsid w:val="00E4612F"/>
    <w:rsid w:val="00E46251"/>
    <w:rsid w:val="00E4664E"/>
    <w:rsid w:val="00E46671"/>
    <w:rsid w:val="00E46959"/>
    <w:rsid w:val="00E46C7B"/>
    <w:rsid w:val="00E47287"/>
    <w:rsid w:val="00E4774D"/>
    <w:rsid w:val="00E47791"/>
    <w:rsid w:val="00E47886"/>
    <w:rsid w:val="00E47F7B"/>
    <w:rsid w:val="00E502F7"/>
    <w:rsid w:val="00E50800"/>
    <w:rsid w:val="00E50BFA"/>
    <w:rsid w:val="00E51128"/>
    <w:rsid w:val="00E5115C"/>
    <w:rsid w:val="00E51349"/>
    <w:rsid w:val="00E5187F"/>
    <w:rsid w:val="00E5189A"/>
    <w:rsid w:val="00E51E77"/>
    <w:rsid w:val="00E52584"/>
    <w:rsid w:val="00E528DB"/>
    <w:rsid w:val="00E53038"/>
    <w:rsid w:val="00E53095"/>
    <w:rsid w:val="00E53481"/>
    <w:rsid w:val="00E53663"/>
    <w:rsid w:val="00E538C0"/>
    <w:rsid w:val="00E53A53"/>
    <w:rsid w:val="00E53DE2"/>
    <w:rsid w:val="00E53E07"/>
    <w:rsid w:val="00E53E6C"/>
    <w:rsid w:val="00E540B1"/>
    <w:rsid w:val="00E543C2"/>
    <w:rsid w:val="00E545E6"/>
    <w:rsid w:val="00E549B0"/>
    <w:rsid w:val="00E54D2A"/>
    <w:rsid w:val="00E54E61"/>
    <w:rsid w:val="00E55094"/>
    <w:rsid w:val="00E55287"/>
    <w:rsid w:val="00E555E3"/>
    <w:rsid w:val="00E55645"/>
    <w:rsid w:val="00E558C9"/>
    <w:rsid w:val="00E55DA8"/>
    <w:rsid w:val="00E560DD"/>
    <w:rsid w:val="00E5649D"/>
    <w:rsid w:val="00E564C0"/>
    <w:rsid w:val="00E56896"/>
    <w:rsid w:val="00E569DB"/>
    <w:rsid w:val="00E56ADD"/>
    <w:rsid w:val="00E56D8E"/>
    <w:rsid w:val="00E56F33"/>
    <w:rsid w:val="00E56FA6"/>
    <w:rsid w:val="00E57134"/>
    <w:rsid w:val="00E5748B"/>
    <w:rsid w:val="00E576AB"/>
    <w:rsid w:val="00E577DE"/>
    <w:rsid w:val="00E5790B"/>
    <w:rsid w:val="00E57D8C"/>
    <w:rsid w:val="00E600BC"/>
    <w:rsid w:val="00E603C9"/>
    <w:rsid w:val="00E60612"/>
    <w:rsid w:val="00E606F6"/>
    <w:rsid w:val="00E609BB"/>
    <w:rsid w:val="00E609C6"/>
    <w:rsid w:val="00E60D5C"/>
    <w:rsid w:val="00E60E1A"/>
    <w:rsid w:val="00E6197D"/>
    <w:rsid w:val="00E61A01"/>
    <w:rsid w:val="00E61B3A"/>
    <w:rsid w:val="00E61C31"/>
    <w:rsid w:val="00E61CEB"/>
    <w:rsid w:val="00E61F4C"/>
    <w:rsid w:val="00E621DD"/>
    <w:rsid w:val="00E6289F"/>
    <w:rsid w:val="00E628A6"/>
    <w:rsid w:val="00E629B3"/>
    <w:rsid w:val="00E62CD4"/>
    <w:rsid w:val="00E63C31"/>
    <w:rsid w:val="00E63E14"/>
    <w:rsid w:val="00E63F43"/>
    <w:rsid w:val="00E64168"/>
    <w:rsid w:val="00E645D9"/>
    <w:rsid w:val="00E6476D"/>
    <w:rsid w:val="00E647AB"/>
    <w:rsid w:val="00E649F5"/>
    <w:rsid w:val="00E64C7B"/>
    <w:rsid w:val="00E653C3"/>
    <w:rsid w:val="00E654C9"/>
    <w:rsid w:val="00E657AA"/>
    <w:rsid w:val="00E65892"/>
    <w:rsid w:val="00E6589B"/>
    <w:rsid w:val="00E65931"/>
    <w:rsid w:val="00E6677D"/>
    <w:rsid w:val="00E66B15"/>
    <w:rsid w:val="00E66C8B"/>
    <w:rsid w:val="00E672E7"/>
    <w:rsid w:val="00E67469"/>
    <w:rsid w:val="00E67671"/>
    <w:rsid w:val="00E679C1"/>
    <w:rsid w:val="00E67C5A"/>
    <w:rsid w:val="00E67C89"/>
    <w:rsid w:val="00E70148"/>
    <w:rsid w:val="00E70153"/>
    <w:rsid w:val="00E70392"/>
    <w:rsid w:val="00E703B8"/>
    <w:rsid w:val="00E706BE"/>
    <w:rsid w:val="00E7095E"/>
    <w:rsid w:val="00E70ECC"/>
    <w:rsid w:val="00E70F5A"/>
    <w:rsid w:val="00E70F77"/>
    <w:rsid w:val="00E712B6"/>
    <w:rsid w:val="00E7174A"/>
    <w:rsid w:val="00E71A22"/>
    <w:rsid w:val="00E71DB1"/>
    <w:rsid w:val="00E71DCD"/>
    <w:rsid w:val="00E71F1A"/>
    <w:rsid w:val="00E72296"/>
    <w:rsid w:val="00E722AA"/>
    <w:rsid w:val="00E72864"/>
    <w:rsid w:val="00E73410"/>
    <w:rsid w:val="00E735E6"/>
    <w:rsid w:val="00E737A2"/>
    <w:rsid w:val="00E73982"/>
    <w:rsid w:val="00E73AC8"/>
    <w:rsid w:val="00E73E75"/>
    <w:rsid w:val="00E7407E"/>
    <w:rsid w:val="00E74BE5"/>
    <w:rsid w:val="00E751F9"/>
    <w:rsid w:val="00E7544F"/>
    <w:rsid w:val="00E75574"/>
    <w:rsid w:val="00E756D7"/>
    <w:rsid w:val="00E756E3"/>
    <w:rsid w:val="00E75775"/>
    <w:rsid w:val="00E75790"/>
    <w:rsid w:val="00E757FC"/>
    <w:rsid w:val="00E75C2B"/>
    <w:rsid w:val="00E75FEE"/>
    <w:rsid w:val="00E76082"/>
    <w:rsid w:val="00E769A3"/>
    <w:rsid w:val="00E76DEE"/>
    <w:rsid w:val="00E7705F"/>
    <w:rsid w:val="00E7709C"/>
    <w:rsid w:val="00E772C7"/>
    <w:rsid w:val="00E77549"/>
    <w:rsid w:val="00E776C8"/>
    <w:rsid w:val="00E77742"/>
    <w:rsid w:val="00E779E0"/>
    <w:rsid w:val="00E77A6B"/>
    <w:rsid w:val="00E77D8B"/>
    <w:rsid w:val="00E77F7B"/>
    <w:rsid w:val="00E80333"/>
    <w:rsid w:val="00E80EB7"/>
    <w:rsid w:val="00E81231"/>
    <w:rsid w:val="00E819E3"/>
    <w:rsid w:val="00E81A7C"/>
    <w:rsid w:val="00E81AB1"/>
    <w:rsid w:val="00E81B35"/>
    <w:rsid w:val="00E81CBD"/>
    <w:rsid w:val="00E82AFC"/>
    <w:rsid w:val="00E82BDE"/>
    <w:rsid w:val="00E82E94"/>
    <w:rsid w:val="00E8323B"/>
    <w:rsid w:val="00E83773"/>
    <w:rsid w:val="00E83E7C"/>
    <w:rsid w:val="00E840F2"/>
    <w:rsid w:val="00E8436D"/>
    <w:rsid w:val="00E8468A"/>
    <w:rsid w:val="00E8476B"/>
    <w:rsid w:val="00E847B0"/>
    <w:rsid w:val="00E84BB6"/>
    <w:rsid w:val="00E84CF5"/>
    <w:rsid w:val="00E852F9"/>
    <w:rsid w:val="00E853E7"/>
    <w:rsid w:val="00E85521"/>
    <w:rsid w:val="00E85B6D"/>
    <w:rsid w:val="00E85BCA"/>
    <w:rsid w:val="00E862A1"/>
    <w:rsid w:val="00E86A50"/>
    <w:rsid w:val="00E8741B"/>
    <w:rsid w:val="00E87DA3"/>
    <w:rsid w:val="00E90203"/>
    <w:rsid w:val="00E905A4"/>
    <w:rsid w:val="00E9062E"/>
    <w:rsid w:val="00E906A1"/>
    <w:rsid w:val="00E90769"/>
    <w:rsid w:val="00E907B0"/>
    <w:rsid w:val="00E90898"/>
    <w:rsid w:val="00E908DA"/>
    <w:rsid w:val="00E909EB"/>
    <w:rsid w:val="00E9141A"/>
    <w:rsid w:val="00E91966"/>
    <w:rsid w:val="00E9244A"/>
    <w:rsid w:val="00E92B4B"/>
    <w:rsid w:val="00E92E90"/>
    <w:rsid w:val="00E930A8"/>
    <w:rsid w:val="00E9335B"/>
    <w:rsid w:val="00E93686"/>
    <w:rsid w:val="00E93D8A"/>
    <w:rsid w:val="00E93DB0"/>
    <w:rsid w:val="00E9424E"/>
    <w:rsid w:val="00E94428"/>
    <w:rsid w:val="00E94688"/>
    <w:rsid w:val="00E9469A"/>
    <w:rsid w:val="00E947D1"/>
    <w:rsid w:val="00E94921"/>
    <w:rsid w:val="00E949CD"/>
    <w:rsid w:val="00E94AEC"/>
    <w:rsid w:val="00E94FB5"/>
    <w:rsid w:val="00E95139"/>
    <w:rsid w:val="00E9559B"/>
    <w:rsid w:val="00E95E2F"/>
    <w:rsid w:val="00E95EED"/>
    <w:rsid w:val="00E96624"/>
    <w:rsid w:val="00E96774"/>
    <w:rsid w:val="00E9687E"/>
    <w:rsid w:val="00E96C2D"/>
    <w:rsid w:val="00E96CCC"/>
    <w:rsid w:val="00E96EE9"/>
    <w:rsid w:val="00E96F9D"/>
    <w:rsid w:val="00E97107"/>
    <w:rsid w:val="00E97370"/>
    <w:rsid w:val="00E97C98"/>
    <w:rsid w:val="00E97D93"/>
    <w:rsid w:val="00E97F7B"/>
    <w:rsid w:val="00EA05F1"/>
    <w:rsid w:val="00EA06E3"/>
    <w:rsid w:val="00EA095E"/>
    <w:rsid w:val="00EA0F46"/>
    <w:rsid w:val="00EA1294"/>
    <w:rsid w:val="00EA1323"/>
    <w:rsid w:val="00EA13F2"/>
    <w:rsid w:val="00EA1535"/>
    <w:rsid w:val="00EA18A5"/>
    <w:rsid w:val="00EA1CFB"/>
    <w:rsid w:val="00EA25D9"/>
    <w:rsid w:val="00EA2AD4"/>
    <w:rsid w:val="00EA2D0B"/>
    <w:rsid w:val="00EA326A"/>
    <w:rsid w:val="00EA341B"/>
    <w:rsid w:val="00EA3692"/>
    <w:rsid w:val="00EA3AD9"/>
    <w:rsid w:val="00EA3BDB"/>
    <w:rsid w:val="00EA3FC2"/>
    <w:rsid w:val="00EA4074"/>
    <w:rsid w:val="00EA41DF"/>
    <w:rsid w:val="00EA42A7"/>
    <w:rsid w:val="00EA4679"/>
    <w:rsid w:val="00EA4B48"/>
    <w:rsid w:val="00EA4CAB"/>
    <w:rsid w:val="00EA4CF3"/>
    <w:rsid w:val="00EA512B"/>
    <w:rsid w:val="00EA527D"/>
    <w:rsid w:val="00EA5886"/>
    <w:rsid w:val="00EA5D86"/>
    <w:rsid w:val="00EA5FA8"/>
    <w:rsid w:val="00EA6120"/>
    <w:rsid w:val="00EA624C"/>
    <w:rsid w:val="00EA636A"/>
    <w:rsid w:val="00EA6578"/>
    <w:rsid w:val="00EA657F"/>
    <w:rsid w:val="00EA6772"/>
    <w:rsid w:val="00EA6A66"/>
    <w:rsid w:val="00EA6B12"/>
    <w:rsid w:val="00EA6C27"/>
    <w:rsid w:val="00EA6FFE"/>
    <w:rsid w:val="00EA729E"/>
    <w:rsid w:val="00EA72BA"/>
    <w:rsid w:val="00EA72E9"/>
    <w:rsid w:val="00EA7FA7"/>
    <w:rsid w:val="00EB040A"/>
    <w:rsid w:val="00EB04A5"/>
    <w:rsid w:val="00EB0521"/>
    <w:rsid w:val="00EB0986"/>
    <w:rsid w:val="00EB0D2A"/>
    <w:rsid w:val="00EB10A6"/>
    <w:rsid w:val="00EB119A"/>
    <w:rsid w:val="00EB15A7"/>
    <w:rsid w:val="00EB1A30"/>
    <w:rsid w:val="00EB1B14"/>
    <w:rsid w:val="00EB1BEF"/>
    <w:rsid w:val="00EB1C45"/>
    <w:rsid w:val="00EB1CCB"/>
    <w:rsid w:val="00EB1F24"/>
    <w:rsid w:val="00EB1F8C"/>
    <w:rsid w:val="00EB204B"/>
    <w:rsid w:val="00EB233D"/>
    <w:rsid w:val="00EB235D"/>
    <w:rsid w:val="00EB250C"/>
    <w:rsid w:val="00EB2558"/>
    <w:rsid w:val="00EB2587"/>
    <w:rsid w:val="00EB2F03"/>
    <w:rsid w:val="00EB3107"/>
    <w:rsid w:val="00EB33A8"/>
    <w:rsid w:val="00EB3856"/>
    <w:rsid w:val="00EB3A1D"/>
    <w:rsid w:val="00EB3BF6"/>
    <w:rsid w:val="00EB4048"/>
    <w:rsid w:val="00EB4309"/>
    <w:rsid w:val="00EB431D"/>
    <w:rsid w:val="00EB4464"/>
    <w:rsid w:val="00EB49B8"/>
    <w:rsid w:val="00EB4B66"/>
    <w:rsid w:val="00EB4C40"/>
    <w:rsid w:val="00EB4C9B"/>
    <w:rsid w:val="00EB4CA3"/>
    <w:rsid w:val="00EB5173"/>
    <w:rsid w:val="00EB58C5"/>
    <w:rsid w:val="00EB5A05"/>
    <w:rsid w:val="00EB5EE9"/>
    <w:rsid w:val="00EB638F"/>
    <w:rsid w:val="00EB673E"/>
    <w:rsid w:val="00EB6976"/>
    <w:rsid w:val="00EB6A4F"/>
    <w:rsid w:val="00EB6D13"/>
    <w:rsid w:val="00EB6F5F"/>
    <w:rsid w:val="00EB74D5"/>
    <w:rsid w:val="00EB77B3"/>
    <w:rsid w:val="00EB77E8"/>
    <w:rsid w:val="00EB789A"/>
    <w:rsid w:val="00EB7CBB"/>
    <w:rsid w:val="00EB7FC9"/>
    <w:rsid w:val="00EC0265"/>
    <w:rsid w:val="00EC091C"/>
    <w:rsid w:val="00EC0CAA"/>
    <w:rsid w:val="00EC1797"/>
    <w:rsid w:val="00EC1875"/>
    <w:rsid w:val="00EC1B0F"/>
    <w:rsid w:val="00EC1D70"/>
    <w:rsid w:val="00EC1DD1"/>
    <w:rsid w:val="00EC1DDD"/>
    <w:rsid w:val="00EC1E32"/>
    <w:rsid w:val="00EC1FC3"/>
    <w:rsid w:val="00EC279D"/>
    <w:rsid w:val="00EC2A6A"/>
    <w:rsid w:val="00EC2D4C"/>
    <w:rsid w:val="00EC30B7"/>
    <w:rsid w:val="00EC3604"/>
    <w:rsid w:val="00EC376F"/>
    <w:rsid w:val="00EC3D04"/>
    <w:rsid w:val="00EC3DE6"/>
    <w:rsid w:val="00EC43CC"/>
    <w:rsid w:val="00EC44F3"/>
    <w:rsid w:val="00EC492C"/>
    <w:rsid w:val="00EC4C4B"/>
    <w:rsid w:val="00EC4EEB"/>
    <w:rsid w:val="00EC5044"/>
    <w:rsid w:val="00EC516F"/>
    <w:rsid w:val="00EC5617"/>
    <w:rsid w:val="00EC5903"/>
    <w:rsid w:val="00EC5ABC"/>
    <w:rsid w:val="00EC5E4E"/>
    <w:rsid w:val="00EC5FEF"/>
    <w:rsid w:val="00EC642B"/>
    <w:rsid w:val="00EC6ACB"/>
    <w:rsid w:val="00EC6C39"/>
    <w:rsid w:val="00EC6F0D"/>
    <w:rsid w:val="00EC7A1A"/>
    <w:rsid w:val="00EC7FEE"/>
    <w:rsid w:val="00ED0040"/>
    <w:rsid w:val="00ED03BD"/>
    <w:rsid w:val="00ED04AE"/>
    <w:rsid w:val="00ED070B"/>
    <w:rsid w:val="00ED0B19"/>
    <w:rsid w:val="00ED0B57"/>
    <w:rsid w:val="00ED0BCA"/>
    <w:rsid w:val="00ED0C9F"/>
    <w:rsid w:val="00ED0DB2"/>
    <w:rsid w:val="00ED0DC2"/>
    <w:rsid w:val="00ED16C5"/>
    <w:rsid w:val="00ED1907"/>
    <w:rsid w:val="00ED1972"/>
    <w:rsid w:val="00ED211F"/>
    <w:rsid w:val="00ED21C6"/>
    <w:rsid w:val="00ED25AC"/>
    <w:rsid w:val="00ED2839"/>
    <w:rsid w:val="00ED29D1"/>
    <w:rsid w:val="00ED2A9E"/>
    <w:rsid w:val="00ED3133"/>
    <w:rsid w:val="00ED3542"/>
    <w:rsid w:val="00ED3920"/>
    <w:rsid w:val="00ED3DDF"/>
    <w:rsid w:val="00ED3E8E"/>
    <w:rsid w:val="00ED41C0"/>
    <w:rsid w:val="00ED45E2"/>
    <w:rsid w:val="00ED493F"/>
    <w:rsid w:val="00ED49EE"/>
    <w:rsid w:val="00ED4A81"/>
    <w:rsid w:val="00ED5443"/>
    <w:rsid w:val="00ED56BA"/>
    <w:rsid w:val="00ED5835"/>
    <w:rsid w:val="00ED5A87"/>
    <w:rsid w:val="00ED6277"/>
    <w:rsid w:val="00ED6727"/>
    <w:rsid w:val="00ED6FEF"/>
    <w:rsid w:val="00ED74F8"/>
    <w:rsid w:val="00ED7BA5"/>
    <w:rsid w:val="00EE05C7"/>
    <w:rsid w:val="00EE05F6"/>
    <w:rsid w:val="00EE0945"/>
    <w:rsid w:val="00EE0C74"/>
    <w:rsid w:val="00EE0D5C"/>
    <w:rsid w:val="00EE0F34"/>
    <w:rsid w:val="00EE0FBB"/>
    <w:rsid w:val="00EE10D6"/>
    <w:rsid w:val="00EE113E"/>
    <w:rsid w:val="00EE12C1"/>
    <w:rsid w:val="00EE1687"/>
    <w:rsid w:val="00EE1889"/>
    <w:rsid w:val="00EE1B3B"/>
    <w:rsid w:val="00EE2436"/>
    <w:rsid w:val="00EE2460"/>
    <w:rsid w:val="00EE29CA"/>
    <w:rsid w:val="00EE2AA1"/>
    <w:rsid w:val="00EE2B44"/>
    <w:rsid w:val="00EE2D1E"/>
    <w:rsid w:val="00EE2F86"/>
    <w:rsid w:val="00EE31DC"/>
    <w:rsid w:val="00EE342A"/>
    <w:rsid w:val="00EE3664"/>
    <w:rsid w:val="00EE3865"/>
    <w:rsid w:val="00EE39EA"/>
    <w:rsid w:val="00EE3D05"/>
    <w:rsid w:val="00EE3D9F"/>
    <w:rsid w:val="00EE40A5"/>
    <w:rsid w:val="00EE40DD"/>
    <w:rsid w:val="00EE4350"/>
    <w:rsid w:val="00EE4611"/>
    <w:rsid w:val="00EE463B"/>
    <w:rsid w:val="00EE4AA9"/>
    <w:rsid w:val="00EE500B"/>
    <w:rsid w:val="00EE537D"/>
    <w:rsid w:val="00EE53EB"/>
    <w:rsid w:val="00EE580C"/>
    <w:rsid w:val="00EE621E"/>
    <w:rsid w:val="00EE63DA"/>
    <w:rsid w:val="00EE6422"/>
    <w:rsid w:val="00EE661F"/>
    <w:rsid w:val="00EE6CC4"/>
    <w:rsid w:val="00EE7013"/>
    <w:rsid w:val="00EE70D9"/>
    <w:rsid w:val="00EE769A"/>
    <w:rsid w:val="00EE774B"/>
    <w:rsid w:val="00EE7917"/>
    <w:rsid w:val="00EE7A69"/>
    <w:rsid w:val="00EE7EC6"/>
    <w:rsid w:val="00EF0040"/>
    <w:rsid w:val="00EF0553"/>
    <w:rsid w:val="00EF06C7"/>
    <w:rsid w:val="00EF073F"/>
    <w:rsid w:val="00EF0991"/>
    <w:rsid w:val="00EF0E2B"/>
    <w:rsid w:val="00EF0FD6"/>
    <w:rsid w:val="00EF1035"/>
    <w:rsid w:val="00EF1220"/>
    <w:rsid w:val="00EF1240"/>
    <w:rsid w:val="00EF1342"/>
    <w:rsid w:val="00EF13F1"/>
    <w:rsid w:val="00EF149B"/>
    <w:rsid w:val="00EF1B05"/>
    <w:rsid w:val="00EF1D81"/>
    <w:rsid w:val="00EF1EDB"/>
    <w:rsid w:val="00EF2000"/>
    <w:rsid w:val="00EF2184"/>
    <w:rsid w:val="00EF25D5"/>
    <w:rsid w:val="00EF2650"/>
    <w:rsid w:val="00EF2916"/>
    <w:rsid w:val="00EF31C2"/>
    <w:rsid w:val="00EF3499"/>
    <w:rsid w:val="00EF35A8"/>
    <w:rsid w:val="00EF37ED"/>
    <w:rsid w:val="00EF3B2F"/>
    <w:rsid w:val="00EF4018"/>
    <w:rsid w:val="00EF4904"/>
    <w:rsid w:val="00EF4B85"/>
    <w:rsid w:val="00EF55C8"/>
    <w:rsid w:val="00EF56F0"/>
    <w:rsid w:val="00EF582E"/>
    <w:rsid w:val="00EF5D19"/>
    <w:rsid w:val="00EF5DB0"/>
    <w:rsid w:val="00EF5F71"/>
    <w:rsid w:val="00EF5F9F"/>
    <w:rsid w:val="00EF610F"/>
    <w:rsid w:val="00EF62C6"/>
    <w:rsid w:val="00EF64A3"/>
    <w:rsid w:val="00EF6862"/>
    <w:rsid w:val="00EF6DD9"/>
    <w:rsid w:val="00EF6EA1"/>
    <w:rsid w:val="00EF70A5"/>
    <w:rsid w:val="00EF7134"/>
    <w:rsid w:val="00EF74A7"/>
    <w:rsid w:val="00EF74E9"/>
    <w:rsid w:val="00EF7517"/>
    <w:rsid w:val="00EF75AB"/>
    <w:rsid w:val="00EF7690"/>
    <w:rsid w:val="00EF7B95"/>
    <w:rsid w:val="00F000BA"/>
    <w:rsid w:val="00F003C9"/>
    <w:rsid w:val="00F005A4"/>
    <w:rsid w:val="00F00A8C"/>
    <w:rsid w:val="00F00C83"/>
    <w:rsid w:val="00F00F0B"/>
    <w:rsid w:val="00F017B1"/>
    <w:rsid w:val="00F0199E"/>
    <w:rsid w:val="00F01D88"/>
    <w:rsid w:val="00F0212F"/>
    <w:rsid w:val="00F023B3"/>
    <w:rsid w:val="00F02840"/>
    <w:rsid w:val="00F03105"/>
    <w:rsid w:val="00F032E1"/>
    <w:rsid w:val="00F03AC5"/>
    <w:rsid w:val="00F03ACC"/>
    <w:rsid w:val="00F03D06"/>
    <w:rsid w:val="00F03D89"/>
    <w:rsid w:val="00F03ECB"/>
    <w:rsid w:val="00F04078"/>
    <w:rsid w:val="00F0449B"/>
    <w:rsid w:val="00F04768"/>
    <w:rsid w:val="00F05DF7"/>
    <w:rsid w:val="00F05E78"/>
    <w:rsid w:val="00F05F72"/>
    <w:rsid w:val="00F062E4"/>
    <w:rsid w:val="00F06374"/>
    <w:rsid w:val="00F06A6E"/>
    <w:rsid w:val="00F06C5A"/>
    <w:rsid w:val="00F06C92"/>
    <w:rsid w:val="00F06CEC"/>
    <w:rsid w:val="00F06D35"/>
    <w:rsid w:val="00F0703D"/>
    <w:rsid w:val="00F0714B"/>
    <w:rsid w:val="00F07372"/>
    <w:rsid w:val="00F0774D"/>
    <w:rsid w:val="00F07A12"/>
    <w:rsid w:val="00F07E11"/>
    <w:rsid w:val="00F10570"/>
    <w:rsid w:val="00F106AD"/>
    <w:rsid w:val="00F10755"/>
    <w:rsid w:val="00F10783"/>
    <w:rsid w:val="00F1101C"/>
    <w:rsid w:val="00F11034"/>
    <w:rsid w:val="00F11606"/>
    <w:rsid w:val="00F11963"/>
    <w:rsid w:val="00F11E62"/>
    <w:rsid w:val="00F11F71"/>
    <w:rsid w:val="00F128F0"/>
    <w:rsid w:val="00F12A72"/>
    <w:rsid w:val="00F12BB4"/>
    <w:rsid w:val="00F13077"/>
    <w:rsid w:val="00F13526"/>
    <w:rsid w:val="00F13642"/>
    <w:rsid w:val="00F137F7"/>
    <w:rsid w:val="00F139A3"/>
    <w:rsid w:val="00F13A51"/>
    <w:rsid w:val="00F1409B"/>
    <w:rsid w:val="00F141C7"/>
    <w:rsid w:val="00F141C9"/>
    <w:rsid w:val="00F1448D"/>
    <w:rsid w:val="00F14584"/>
    <w:rsid w:val="00F14623"/>
    <w:rsid w:val="00F14835"/>
    <w:rsid w:val="00F14A4B"/>
    <w:rsid w:val="00F14B46"/>
    <w:rsid w:val="00F14B57"/>
    <w:rsid w:val="00F14BE0"/>
    <w:rsid w:val="00F14D84"/>
    <w:rsid w:val="00F15AA6"/>
    <w:rsid w:val="00F15D84"/>
    <w:rsid w:val="00F15E64"/>
    <w:rsid w:val="00F16C6D"/>
    <w:rsid w:val="00F16EFB"/>
    <w:rsid w:val="00F16F7E"/>
    <w:rsid w:val="00F1701D"/>
    <w:rsid w:val="00F1786F"/>
    <w:rsid w:val="00F17B4A"/>
    <w:rsid w:val="00F17BAC"/>
    <w:rsid w:val="00F17DCF"/>
    <w:rsid w:val="00F17F0B"/>
    <w:rsid w:val="00F20149"/>
    <w:rsid w:val="00F203B1"/>
    <w:rsid w:val="00F20AF4"/>
    <w:rsid w:val="00F20B70"/>
    <w:rsid w:val="00F20BC7"/>
    <w:rsid w:val="00F21043"/>
    <w:rsid w:val="00F2108E"/>
    <w:rsid w:val="00F2143D"/>
    <w:rsid w:val="00F215EF"/>
    <w:rsid w:val="00F217EC"/>
    <w:rsid w:val="00F21AFE"/>
    <w:rsid w:val="00F21B9C"/>
    <w:rsid w:val="00F21CF0"/>
    <w:rsid w:val="00F21E06"/>
    <w:rsid w:val="00F21F84"/>
    <w:rsid w:val="00F2214E"/>
    <w:rsid w:val="00F22387"/>
    <w:rsid w:val="00F2282B"/>
    <w:rsid w:val="00F22B79"/>
    <w:rsid w:val="00F22C77"/>
    <w:rsid w:val="00F22F4F"/>
    <w:rsid w:val="00F231E7"/>
    <w:rsid w:val="00F23297"/>
    <w:rsid w:val="00F2377C"/>
    <w:rsid w:val="00F23E6F"/>
    <w:rsid w:val="00F23FA0"/>
    <w:rsid w:val="00F24345"/>
    <w:rsid w:val="00F24CA2"/>
    <w:rsid w:val="00F24CFC"/>
    <w:rsid w:val="00F24F75"/>
    <w:rsid w:val="00F25070"/>
    <w:rsid w:val="00F25114"/>
    <w:rsid w:val="00F25244"/>
    <w:rsid w:val="00F256BA"/>
    <w:rsid w:val="00F25785"/>
    <w:rsid w:val="00F25BBD"/>
    <w:rsid w:val="00F2648B"/>
    <w:rsid w:val="00F266B4"/>
    <w:rsid w:val="00F26839"/>
    <w:rsid w:val="00F26969"/>
    <w:rsid w:val="00F26B75"/>
    <w:rsid w:val="00F26BB4"/>
    <w:rsid w:val="00F26D12"/>
    <w:rsid w:val="00F26DB9"/>
    <w:rsid w:val="00F26FE6"/>
    <w:rsid w:val="00F272C8"/>
    <w:rsid w:val="00F2731F"/>
    <w:rsid w:val="00F2763A"/>
    <w:rsid w:val="00F27678"/>
    <w:rsid w:val="00F27697"/>
    <w:rsid w:val="00F27922"/>
    <w:rsid w:val="00F30250"/>
    <w:rsid w:val="00F3047A"/>
    <w:rsid w:val="00F30AFB"/>
    <w:rsid w:val="00F30F77"/>
    <w:rsid w:val="00F31195"/>
    <w:rsid w:val="00F31555"/>
    <w:rsid w:val="00F31571"/>
    <w:rsid w:val="00F316B5"/>
    <w:rsid w:val="00F31B63"/>
    <w:rsid w:val="00F31E38"/>
    <w:rsid w:val="00F31F13"/>
    <w:rsid w:val="00F321C8"/>
    <w:rsid w:val="00F32690"/>
    <w:rsid w:val="00F3290C"/>
    <w:rsid w:val="00F32A67"/>
    <w:rsid w:val="00F32EDF"/>
    <w:rsid w:val="00F32F53"/>
    <w:rsid w:val="00F33039"/>
    <w:rsid w:val="00F3325B"/>
    <w:rsid w:val="00F334C9"/>
    <w:rsid w:val="00F335D4"/>
    <w:rsid w:val="00F337EA"/>
    <w:rsid w:val="00F33BAE"/>
    <w:rsid w:val="00F33C79"/>
    <w:rsid w:val="00F33CB9"/>
    <w:rsid w:val="00F33ED8"/>
    <w:rsid w:val="00F3418D"/>
    <w:rsid w:val="00F34AB8"/>
    <w:rsid w:val="00F34B69"/>
    <w:rsid w:val="00F34D9C"/>
    <w:rsid w:val="00F35174"/>
    <w:rsid w:val="00F351B5"/>
    <w:rsid w:val="00F351E2"/>
    <w:rsid w:val="00F3526B"/>
    <w:rsid w:val="00F35464"/>
    <w:rsid w:val="00F35740"/>
    <w:rsid w:val="00F35C68"/>
    <w:rsid w:val="00F35C70"/>
    <w:rsid w:val="00F35E2C"/>
    <w:rsid w:val="00F35E43"/>
    <w:rsid w:val="00F35F82"/>
    <w:rsid w:val="00F35FB0"/>
    <w:rsid w:val="00F3611D"/>
    <w:rsid w:val="00F363BA"/>
    <w:rsid w:val="00F36444"/>
    <w:rsid w:val="00F364A3"/>
    <w:rsid w:val="00F36536"/>
    <w:rsid w:val="00F36616"/>
    <w:rsid w:val="00F368DF"/>
    <w:rsid w:val="00F368EA"/>
    <w:rsid w:val="00F36B0B"/>
    <w:rsid w:val="00F36D8E"/>
    <w:rsid w:val="00F36F9A"/>
    <w:rsid w:val="00F37600"/>
    <w:rsid w:val="00F4020F"/>
    <w:rsid w:val="00F407EA"/>
    <w:rsid w:val="00F40ADE"/>
    <w:rsid w:val="00F40CBE"/>
    <w:rsid w:val="00F41895"/>
    <w:rsid w:val="00F41C3A"/>
    <w:rsid w:val="00F41D76"/>
    <w:rsid w:val="00F41FA5"/>
    <w:rsid w:val="00F42034"/>
    <w:rsid w:val="00F42499"/>
    <w:rsid w:val="00F4267F"/>
    <w:rsid w:val="00F4288B"/>
    <w:rsid w:val="00F4356C"/>
    <w:rsid w:val="00F43711"/>
    <w:rsid w:val="00F43975"/>
    <w:rsid w:val="00F44258"/>
    <w:rsid w:val="00F44325"/>
    <w:rsid w:val="00F44622"/>
    <w:rsid w:val="00F44D1F"/>
    <w:rsid w:val="00F44F43"/>
    <w:rsid w:val="00F45016"/>
    <w:rsid w:val="00F45580"/>
    <w:rsid w:val="00F45966"/>
    <w:rsid w:val="00F45CAF"/>
    <w:rsid w:val="00F46129"/>
    <w:rsid w:val="00F464BA"/>
    <w:rsid w:val="00F46549"/>
    <w:rsid w:val="00F4664E"/>
    <w:rsid w:val="00F46AD8"/>
    <w:rsid w:val="00F470F1"/>
    <w:rsid w:val="00F4798A"/>
    <w:rsid w:val="00F47A28"/>
    <w:rsid w:val="00F47A6F"/>
    <w:rsid w:val="00F47D18"/>
    <w:rsid w:val="00F47FAA"/>
    <w:rsid w:val="00F5009A"/>
    <w:rsid w:val="00F502AF"/>
    <w:rsid w:val="00F502C4"/>
    <w:rsid w:val="00F50648"/>
    <w:rsid w:val="00F50A74"/>
    <w:rsid w:val="00F50B19"/>
    <w:rsid w:val="00F50BCF"/>
    <w:rsid w:val="00F50BF4"/>
    <w:rsid w:val="00F50E89"/>
    <w:rsid w:val="00F50F30"/>
    <w:rsid w:val="00F5172B"/>
    <w:rsid w:val="00F51C21"/>
    <w:rsid w:val="00F51F36"/>
    <w:rsid w:val="00F51FE2"/>
    <w:rsid w:val="00F52029"/>
    <w:rsid w:val="00F52179"/>
    <w:rsid w:val="00F52345"/>
    <w:rsid w:val="00F526DF"/>
    <w:rsid w:val="00F5273D"/>
    <w:rsid w:val="00F5284F"/>
    <w:rsid w:val="00F52E08"/>
    <w:rsid w:val="00F52FAC"/>
    <w:rsid w:val="00F53009"/>
    <w:rsid w:val="00F53032"/>
    <w:rsid w:val="00F53230"/>
    <w:rsid w:val="00F538B1"/>
    <w:rsid w:val="00F53951"/>
    <w:rsid w:val="00F53971"/>
    <w:rsid w:val="00F53C8F"/>
    <w:rsid w:val="00F53D6B"/>
    <w:rsid w:val="00F53D96"/>
    <w:rsid w:val="00F543A3"/>
    <w:rsid w:val="00F54754"/>
    <w:rsid w:val="00F5494F"/>
    <w:rsid w:val="00F54A3E"/>
    <w:rsid w:val="00F54D7B"/>
    <w:rsid w:val="00F54EEC"/>
    <w:rsid w:val="00F54F6B"/>
    <w:rsid w:val="00F550BE"/>
    <w:rsid w:val="00F55326"/>
    <w:rsid w:val="00F5568B"/>
    <w:rsid w:val="00F55944"/>
    <w:rsid w:val="00F5598F"/>
    <w:rsid w:val="00F55A47"/>
    <w:rsid w:val="00F55A7E"/>
    <w:rsid w:val="00F563F3"/>
    <w:rsid w:val="00F56901"/>
    <w:rsid w:val="00F56C69"/>
    <w:rsid w:val="00F56C7F"/>
    <w:rsid w:val="00F56CA3"/>
    <w:rsid w:val="00F56FD5"/>
    <w:rsid w:val="00F571E4"/>
    <w:rsid w:val="00F578EF"/>
    <w:rsid w:val="00F57B6C"/>
    <w:rsid w:val="00F57C80"/>
    <w:rsid w:val="00F57DAC"/>
    <w:rsid w:val="00F57FDC"/>
    <w:rsid w:val="00F604F4"/>
    <w:rsid w:val="00F6062B"/>
    <w:rsid w:val="00F606AD"/>
    <w:rsid w:val="00F60D42"/>
    <w:rsid w:val="00F616AD"/>
    <w:rsid w:val="00F61AF5"/>
    <w:rsid w:val="00F61F33"/>
    <w:rsid w:val="00F620A8"/>
    <w:rsid w:val="00F62533"/>
    <w:rsid w:val="00F62938"/>
    <w:rsid w:val="00F62D84"/>
    <w:rsid w:val="00F630AE"/>
    <w:rsid w:val="00F630B2"/>
    <w:rsid w:val="00F63111"/>
    <w:rsid w:val="00F633B5"/>
    <w:rsid w:val="00F633B9"/>
    <w:rsid w:val="00F63932"/>
    <w:rsid w:val="00F63A99"/>
    <w:rsid w:val="00F63B2C"/>
    <w:rsid w:val="00F641E4"/>
    <w:rsid w:val="00F6427D"/>
    <w:rsid w:val="00F644E9"/>
    <w:rsid w:val="00F6460A"/>
    <w:rsid w:val="00F6470F"/>
    <w:rsid w:val="00F64ADA"/>
    <w:rsid w:val="00F64DEE"/>
    <w:rsid w:val="00F653D9"/>
    <w:rsid w:val="00F65775"/>
    <w:rsid w:val="00F65C10"/>
    <w:rsid w:val="00F65EA8"/>
    <w:rsid w:val="00F660AE"/>
    <w:rsid w:val="00F66155"/>
    <w:rsid w:val="00F664A0"/>
    <w:rsid w:val="00F665B5"/>
    <w:rsid w:val="00F666D0"/>
    <w:rsid w:val="00F666D1"/>
    <w:rsid w:val="00F667F1"/>
    <w:rsid w:val="00F66AEE"/>
    <w:rsid w:val="00F66D8C"/>
    <w:rsid w:val="00F66FB2"/>
    <w:rsid w:val="00F66FF2"/>
    <w:rsid w:val="00F67529"/>
    <w:rsid w:val="00F67801"/>
    <w:rsid w:val="00F67D8D"/>
    <w:rsid w:val="00F70784"/>
    <w:rsid w:val="00F707D8"/>
    <w:rsid w:val="00F70B40"/>
    <w:rsid w:val="00F70C03"/>
    <w:rsid w:val="00F712C9"/>
    <w:rsid w:val="00F7138B"/>
    <w:rsid w:val="00F71465"/>
    <w:rsid w:val="00F715E5"/>
    <w:rsid w:val="00F71A62"/>
    <w:rsid w:val="00F71AD2"/>
    <w:rsid w:val="00F71C29"/>
    <w:rsid w:val="00F71DC8"/>
    <w:rsid w:val="00F71F02"/>
    <w:rsid w:val="00F7209C"/>
    <w:rsid w:val="00F7283C"/>
    <w:rsid w:val="00F72B0E"/>
    <w:rsid w:val="00F72BC4"/>
    <w:rsid w:val="00F72D05"/>
    <w:rsid w:val="00F7316C"/>
    <w:rsid w:val="00F733FB"/>
    <w:rsid w:val="00F73B89"/>
    <w:rsid w:val="00F73C21"/>
    <w:rsid w:val="00F73D59"/>
    <w:rsid w:val="00F73F67"/>
    <w:rsid w:val="00F740BC"/>
    <w:rsid w:val="00F742F1"/>
    <w:rsid w:val="00F743C9"/>
    <w:rsid w:val="00F74B16"/>
    <w:rsid w:val="00F74B80"/>
    <w:rsid w:val="00F75E4B"/>
    <w:rsid w:val="00F75F35"/>
    <w:rsid w:val="00F76146"/>
    <w:rsid w:val="00F76159"/>
    <w:rsid w:val="00F76850"/>
    <w:rsid w:val="00F7689E"/>
    <w:rsid w:val="00F76B67"/>
    <w:rsid w:val="00F76C44"/>
    <w:rsid w:val="00F76FDB"/>
    <w:rsid w:val="00F77534"/>
    <w:rsid w:val="00F77582"/>
    <w:rsid w:val="00F77868"/>
    <w:rsid w:val="00F77957"/>
    <w:rsid w:val="00F802D1"/>
    <w:rsid w:val="00F80692"/>
    <w:rsid w:val="00F8078A"/>
    <w:rsid w:val="00F80812"/>
    <w:rsid w:val="00F80950"/>
    <w:rsid w:val="00F80AB2"/>
    <w:rsid w:val="00F80D1C"/>
    <w:rsid w:val="00F811BB"/>
    <w:rsid w:val="00F814BE"/>
    <w:rsid w:val="00F8175A"/>
    <w:rsid w:val="00F817D9"/>
    <w:rsid w:val="00F81808"/>
    <w:rsid w:val="00F81CBE"/>
    <w:rsid w:val="00F81DC5"/>
    <w:rsid w:val="00F81F00"/>
    <w:rsid w:val="00F821D4"/>
    <w:rsid w:val="00F82388"/>
    <w:rsid w:val="00F8248E"/>
    <w:rsid w:val="00F82579"/>
    <w:rsid w:val="00F82BE6"/>
    <w:rsid w:val="00F830E7"/>
    <w:rsid w:val="00F834A6"/>
    <w:rsid w:val="00F83B19"/>
    <w:rsid w:val="00F83B29"/>
    <w:rsid w:val="00F83EDB"/>
    <w:rsid w:val="00F841B9"/>
    <w:rsid w:val="00F84245"/>
    <w:rsid w:val="00F84857"/>
    <w:rsid w:val="00F84B6D"/>
    <w:rsid w:val="00F84D87"/>
    <w:rsid w:val="00F84DAF"/>
    <w:rsid w:val="00F861A6"/>
    <w:rsid w:val="00F864D4"/>
    <w:rsid w:val="00F865A9"/>
    <w:rsid w:val="00F866E4"/>
    <w:rsid w:val="00F8670E"/>
    <w:rsid w:val="00F867E4"/>
    <w:rsid w:val="00F868EC"/>
    <w:rsid w:val="00F86ABC"/>
    <w:rsid w:val="00F86D6D"/>
    <w:rsid w:val="00F87404"/>
    <w:rsid w:val="00F87497"/>
    <w:rsid w:val="00F876BD"/>
    <w:rsid w:val="00F879A2"/>
    <w:rsid w:val="00F87ACB"/>
    <w:rsid w:val="00F87ADC"/>
    <w:rsid w:val="00F87CF7"/>
    <w:rsid w:val="00F90073"/>
    <w:rsid w:val="00F9024A"/>
    <w:rsid w:val="00F90497"/>
    <w:rsid w:val="00F908D4"/>
    <w:rsid w:val="00F90DD2"/>
    <w:rsid w:val="00F91389"/>
    <w:rsid w:val="00F9139E"/>
    <w:rsid w:val="00F914DC"/>
    <w:rsid w:val="00F91668"/>
    <w:rsid w:val="00F91F49"/>
    <w:rsid w:val="00F92074"/>
    <w:rsid w:val="00F9288A"/>
    <w:rsid w:val="00F928B9"/>
    <w:rsid w:val="00F92C53"/>
    <w:rsid w:val="00F9351B"/>
    <w:rsid w:val="00F938E9"/>
    <w:rsid w:val="00F93AD2"/>
    <w:rsid w:val="00F93E3A"/>
    <w:rsid w:val="00F9428F"/>
    <w:rsid w:val="00F9453C"/>
    <w:rsid w:val="00F94B62"/>
    <w:rsid w:val="00F94F37"/>
    <w:rsid w:val="00F9517F"/>
    <w:rsid w:val="00F95702"/>
    <w:rsid w:val="00F9576E"/>
    <w:rsid w:val="00F95B2C"/>
    <w:rsid w:val="00F95BE1"/>
    <w:rsid w:val="00F95CB3"/>
    <w:rsid w:val="00F9603D"/>
    <w:rsid w:val="00F96556"/>
    <w:rsid w:val="00F96646"/>
    <w:rsid w:val="00F969D1"/>
    <w:rsid w:val="00F96A2F"/>
    <w:rsid w:val="00F96B58"/>
    <w:rsid w:val="00F96B7D"/>
    <w:rsid w:val="00F96BD6"/>
    <w:rsid w:val="00F96D06"/>
    <w:rsid w:val="00F9711A"/>
    <w:rsid w:val="00F9737E"/>
    <w:rsid w:val="00F976CC"/>
    <w:rsid w:val="00F97ABD"/>
    <w:rsid w:val="00F97BAA"/>
    <w:rsid w:val="00F97BBC"/>
    <w:rsid w:val="00F97E1E"/>
    <w:rsid w:val="00FA012C"/>
    <w:rsid w:val="00FA0491"/>
    <w:rsid w:val="00FA049C"/>
    <w:rsid w:val="00FA05D7"/>
    <w:rsid w:val="00FA0819"/>
    <w:rsid w:val="00FA0841"/>
    <w:rsid w:val="00FA099F"/>
    <w:rsid w:val="00FA09D8"/>
    <w:rsid w:val="00FA0A53"/>
    <w:rsid w:val="00FA0D76"/>
    <w:rsid w:val="00FA0F6B"/>
    <w:rsid w:val="00FA0F9C"/>
    <w:rsid w:val="00FA1878"/>
    <w:rsid w:val="00FA18FA"/>
    <w:rsid w:val="00FA23BE"/>
    <w:rsid w:val="00FA2518"/>
    <w:rsid w:val="00FA2A05"/>
    <w:rsid w:val="00FA2FCB"/>
    <w:rsid w:val="00FA2FF5"/>
    <w:rsid w:val="00FA306A"/>
    <w:rsid w:val="00FA323A"/>
    <w:rsid w:val="00FA3317"/>
    <w:rsid w:val="00FA338A"/>
    <w:rsid w:val="00FA3882"/>
    <w:rsid w:val="00FA39AC"/>
    <w:rsid w:val="00FA3CEE"/>
    <w:rsid w:val="00FA3EAE"/>
    <w:rsid w:val="00FA419C"/>
    <w:rsid w:val="00FA4473"/>
    <w:rsid w:val="00FA44CD"/>
    <w:rsid w:val="00FA475C"/>
    <w:rsid w:val="00FA4961"/>
    <w:rsid w:val="00FA4B9D"/>
    <w:rsid w:val="00FA567A"/>
    <w:rsid w:val="00FA58E2"/>
    <w:rsid w:val="00FA5EB3"/>
    <w:rsid w:val="00FA6167"/>
    <w:rsid w:val="00FA62D1"/>
    <w:rsid w:val="00FA6576"/>
    <w:rsid w:val="00FA682A"/>
    <w:rsid w:val="00FA6AF4"/>
    <w:rsid w:val="00FA6B11"/>
    <w:rsid w:val="00FA6E0D"/>
    <w:rsid w:val="00FA7103"/>
    <w:rsid w:val="00FA7585"/>
    <w:rsid w:val="00FA77D9"/>
    <w:rsid w:val="00FA7855"/>
    <w:rsid w:val="00FA798A"/>
    <w:rsid w:val="00FA7BC3"/>
    <w:rsid w:val="00FA7D90"/>
    <w:rsid w:val="00FA7DA1"/>
    <w:rsid w:val="00FB0090"/>
    <w:rsid w:val="00FB02EE"/>
    <w:rsid w:val="00FB06F9"/>
    <w:rsid w:val="00FB07C9"/>
    <w:rsid w:val="00FB0DDF"/>
    <w:rsid w:val="00FB149B"/>
    <w:rsid w:val="00FB176A"/>
    <w:rsid w:val="00FB194E"/>
    <w:rsid w:val="00FB1A07"/>
    <w:rsid w:val="00FB2212"/>
    <w:rsid w:val="00FB222B"/>
    <w:rsid w:val="00FB2930"/>
    <w:rsid w:val="00FB2B09"/>
    <w:rsid w:val="00FB2D91"/>
    <w:rsid w:val="00FB33BD"/>
    <w:rsid w:val="00FB3436"/>
    <w:rsid w:val="00FB34EE"/>
    <w:rsid w:val="00FB3B8F"/>
    <w:rsid w:val="00FB3D60"/>
    <w:rsid w:val="00FB405B"/>
    <w:rsid w:val="00FB426E"/>
    <w:rsid w:val="00FB430D"/>
    <w:rsid w:val="00FB4364"/>
    <w:rsid w:val="00FB43AF"/>
    <w:rsid w:val="00FB44FF"/>
    <w:rsid w:val="00FB4C02"/>
    <w:rsid w:val="00FB4C5F"/>
    <w:rsid w:val="00FB5180"/>
    <w:rsid w:val="00FB5183"/>
    <w:rsid w:val="00FB542A"/>
    <w:rsid w:val="00FB5D56"/>
    <w:rsid w:val="00FB5D8C"/>
    <w:rsid w:val="00FB602F"/>
    <w:rsid w:val="00FB6144"/>
    <w:rsid w:val="00FB6386"/>
    <w:rsid w:val="00FB6780"/>
    <w:rsid w:val="00FB6D1A"/>
    <w:rsid w:val="00FB6F54"/>
    <w:rsid w:val="00FB704D"/>
    <w:rsid w:val="00FB7086"/>
    <w:rsid w:val="00FB714C"/>
    <w:rsid w:val="00FB7153"/>
    <w:rsid w:val="00FB73E1"/>
    <w:rsid w:val="00FB7806"/>
    <w:rsid w:val="00FB7AA0"/>
    <w:rsid w:val="00FB7F7A"/>
    <w:rsid w:val="00FC063B"/>
    <w:rsid w:val="00FC0EE2"/>
    <w:rsid w:val="00FC11D2"/>
    <w:rsid w:val="00FC1BB4"/>
    <w:rsid w:val="00FC1CFD"/>
    <w:rsid w:val="00FC1D4B"/>
    <w:rsid w:val="00FC21A6"/>
    <w:rsid w:val="00FC21D2"/>
    <w:rsid w:val="00FC2585"/>
    <w:rsid w:val="00FC2856"/>
    <w:rsid w:val="00FC294F"/>
    <w:rsid w:val="00FC2A1B"/>
    <w:rsid w:val="00FC2B75"/>
    <w:rsid w:val="00FC312D"/>
    <w:rsid w:val="00FC3206"/>
    <w:rsid w:val="00FC33E7"/>
    <w:rsid w:val="00FC3847"/>
    <w:rsid w:val="00FC3D89"/>
    <w:rsid w:val="00FC4206"/>
    <w:rsid w:val="00FC4312"/>
    <w:rsid w:val="00FC48AB"/>
    <w:rsid w:val="00FC49C2"/>
    <w:rsid w:val="00FC4A31"/>
    <w:rsid w:val="00FC4BEF"/>
    <w:rsid w:val="00FC5455"/>
    <w:rsid w:val="00FC5636"/>
    <w:rsid w:val="00FC5836"/>
    <w:rsid w:val="00FC5871"/>
    <w:rsid w:val="00FC58C7"/>
    <w:rsid w:val="00FC5B04"/>
    <w:rsid w:val="00FC5B61"/>
    <w:rsid w:val="00FC5C7F"/>
    <w:rsid w:val="00FC628D"/>
    <w:rsid w:val="00FC62F3"/>
    <w:rsid w:val="00FC66CA"/>
    <w:rsid w:val="00FC68BA"/>
    <w:rsid w:val="00FC6BBA"/>
    <w:rsid w:val="00FC6D1A"/>
    <w:rsid w:val="00FC7071"/>
    <w:rsid w:val="00FC70BC"/>
    <w:rsid w:val="00FC71FE"/>
    <w:rsid w:val="00FC7344"/>
    <w:rsid w:val="00FC7471"/>
    <w:rsid w:val="00FC75F1"/>
    <w:rsid w:val="00FC7763"/>
    <w:rsid w:val="00FC780B"/>
    <w:rsid w:val="00FC7966"/>
    <w:rsid w:val="00FC79CC"/>
    <w:rsid w:val="00FC79E8"/>
    <w:rsid w:val="00FC7AF0"/>
    <w:rsid w:val="00FC7DC5"/>
    <w:rsid w:val="00FD02B0"/>
    <w:rsid w:val="00FD034F"/>
    <w:rsid w:val="00FD0A36"/>
    <w:rsid w:val="00FD109B"/>
    <w:rsid w:val="00FD122C"/>
    <w:rsid w:val="00FD1574"/>
    <w:rsid w:val="00FD1769"/>
    <w:rsid w:val="00FD192F"/>
    <w:rsid w:val="00FD1C87"/>
    <w:rsid w:val="00FD1E46"/>
    <w:rsid w:val="00FD1F80"/>
    <w:rsid w:val="00FD2BBC"/>
    <w:rsid w:val="00FD2BEE"/>
    <w:rsid w:val="00FD2DBD"/>
    <w:rsid w:val="00FD31A9"/>
    <w:rsid w:val="00FD3817"/>
    <w:rsid w:val="00FD394D"/>
    <w:rsid w:val="00FD3C0E"/>
    <w:rsid w:val="00FD3F9C"/>
    <w:rsid w:val="00FD423B"/>
    <w:rsid w:val="00FD4619"/>
    <w:rsid w:val="00FD464C"/>
    <w:rsid w:val="00FD4907"/>
    <w:rsid w:val="00FD50B2"/>
    <w:rsid w:val="00FD58B3"/>
    <w:rsid w:val="00FD5A75"/>
    <w:rsid w:val="00FD5D9C"/>
    <w:rsid w:val="00FD5E97"/>
    <w:rsid w:val="00FD6062"/>
    <w:rsid w:val="00FD616D"/>
    <w:rsid w:val="00FD6941"/>
    <w:rsid w:val="00FD6D32"/>
    <w:rsid w:val="00FD6DD0"/>
    <w:rsid w:val="00FD6E2F"/>
    <w:rsid w:val="00FD6F66"/>
    <w:rsid w:val="00FD7231"/>
    <w:rsid w:val="00FD72A4"/>
    <w:rsid w:val="00FD7886"/>
    <w:rsid w:val="00FD78BD"/>
    <w:rsid w:val="00FD78F3"/>
    <w:rsid w:val="00FD7D86"/>
    <w:rsid w:val="00FE00AB"/>
    <w:rsid w:val="00FE04F9"/>
    <w:rsid w:val="00FE0685"/>
    <w:rsid w:val="00FE0CB3"/>
    <w:rsid w:val="00FE0D60"/>
    <w:rsid w:val="00FE12B8"/>
    <w:rsid w:val="00FE14DD"/>
    <w:rsid w:val="00FE1BA4"/>
    <w:rsid w:val="00FE1BB2"/>
    <w:rsid w:val="00FE204B"/>
    <w:rsid w:val="00FE2180"/>
    <w:rsid w:val="00FE231D"/>
    <w:rsid w:val="00FE2914"/>
    <w:rsid w:val="00FE2A1B"/>
    <w:rsid w:val="00FE2CDB"/>
    <w:rsid w:val="00FE2D61"/>
    <w:rsid w:val="00FE2F40"/>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088"/>
    <w:rsid w:val="00FE63B7"/>
    <w:rsid w:val="00FE68D5"/>
    <w:rsid w:val="00FE69A8"/>
    <w:rsid w:val="00FE6B24"/>
    <w:rsid w:val="00FE6BC3"/>
    <w:rsid w:val="00FE6DEE"/>
    <w:rsid w:val="00FE72F6"/>
    <w:rsid w:val="00FE73E6"/>
    <w:rsid w:val="00FE788B"/>
    <w:rsid w:val="00FE7C2D"/>
    <w:rsid w:val="00FF0ACD"/>
    <w:rsid w:val="00FF0BAC"/>
    <w:rsid w:val="00FF0CD9"/>
    <w:rsid w:val="00FF157D"/>
    <w:rsid w:val="00FF17D4"/>
    <w:rsid w:val="00FF18D5"/>
    <w:rsid w:val="00FF1E46"/>
    <w:rsid w:val="00FF230B"/>
    <w:rsid w:val="00FF2864"/>
    <w:rsid w:val="00FF295E"/>
    <w:rsid w:val="00FF2AE6"/>
    <w:rsid w:val="00FF3171"/>
    <w:rsid w:val="00FF3402"/>
    <w:rsid w:val="00FF3515"/>
    <w:rsid w:val="00FF38C5"/>
    <w:rsid w:val="00FF3DD0"/>
    <w:rsid w:val="00FF405C"/>
    <w:rsid w:val="00FF4979"/>
    <w:rsid w:val="00FF4A7F"/>
    <w:rsid w:val="00FF4B9E"/>
    <w:rsid w:val="00FF5558"/>
    <w:rsid w:val="00FF55AF"/>
    <w:rsid w:val="00FF55C8"/>
    <w:rsid w:val="00FF6644"/>
    <w:rsid w:val="00FF679A"/>
    <w:rsid w:val="00FF6832"/>
    <w:rsid w:val="00FF6C17"/>
    <w:rsid w:val="00FF6F85"/>
    <w:rsid w:val="00FF7000"/>
    <w:rsid w:val="00FF73AE"/>
    <w:rsid w:val="00FF73FD"/>
    <w:rsid w:val="00FF7407"/>
    <w:rsid w:val="00FF74C8"/>
    <w:rsid w:val="00FF7516"/>
    <w:rsid w:val="00FF756C"/>
    <w:rsid w:val="00FF7D00"/>
    <w:rsid w:val="00FF7EBB"/>
    <w:rsid w:val="01A47FEF"/>
    <w:rsid w:val="020B3CA3"/>
    <w:rsid w:val="036F2398"/>
    <w:rsid w:val="055A5C14"/>
    <w:rsid w:val="05AF61CB"/>
    <w:rsid w:val="07277F9F"/>
    <w:rsid w:val="0BD55CB2"/>
    <w:rsid w:val="0C6F0253"/>
    <w:rsid w:val="0DCD2E38"/>
    <w:rsid w:val="0E8B34BF"/>
    <w:rsid w:val="0EA67A84"/>
    <w:rsid w:val="0EB00737"/>
    <w:rsid w:val="0EC013D7"/>
    <w:rsid w:val="0FD5012A"/>
    <w:rsid w:val="11917B19"/>
    <w:rsid w:val="11BF1446"/>
    <w:rsid w:val="122D3EAF"/>
    <w:rsid w:val="126533BB"/>
    <w:rsid w:val="13FD150A"/>
    <w:rsid w:val="14A21318"/>
    <w:rsid w:val="15A5514E"/>
    <w:rsid w:val="160543AE"/>
    <w:rsid w:val="16F72CB9"/>
    <w:rsid w:val="17245FF7"/>
    <w:rsid w:val="17874A7A"/>
    <w:rsid w:val="1A3851B5"/>
    <w:rsid w:val="1AA01560"/>
    <w:rsid w:val="1BA90DB7"/>
    <w:rsid w:val="1BD34104"/>
    <w:rsid w:val="1EA23499"/>
    <w:rsid w:val="1FE95D57"/>
    <w:rsid w:val="21432395"/>
    <w:rsid w:val="219114E1"/>
    <w:rsid w:val="21DB7963"/>
    <w:rsid w:val="22313065"/>
    <w:rsid w:val="22631838"/>
    <w:rsid w:val="2270387C"/>
    <w:rsid w:val="23774B67"/>
    <w:rsid w:val="256F6369"/>
    <w:rsid w:val="25A71015"/>
    <w:rsid w:val="25E80596"/>
    <w:rsid w:val="260D383B"/>
    <w:rsid w:val="263B17C8"/>
    <w:rsid w:val="269167D3"/>
    <w:rsid w:val="26BB6249"/>
    <w:rsid w:val="281A3238"/>
    <w:rsid w:val="28BF6E9C"/>
    <w:rsid w:val="28E12AAF"/>
    <w:rsid w:val="299D52CE"/>
    <w:rsid w:val="2A3C7759"/>
    <w:rsid w:val="2AA41C28"/>
    <w:rsid w:val="2DD578EF"/>
    <w:rsid w:val="2E4A1577"/>
    <w:rsid w:val="2FBA6AEB"/>
    <w:rsid w:val="30542084"/>
    <w:rsid w:val="30924F9F"/>
    <w:rsid w:val="32193BA3"/>
    <w:rsid w:val="33B03C1D"/>
    <w:rsid w:val="352E4626"/>
    <w:rsid w:val="3B533ACA"/>
    <w:rsid w:val="3BB61BBB"/>
    <w:rsid w:val="3BD936F1"/>
    <w:rsid w:val="3CEA5045"/>
    <w:rsid w:val="3DCB6307"/>
    <w:rsid w:val="3E62573F"/>
    <w:rsid w:val="3F073682"/>
    <w:rsid w:val="415831D0"/>
    <w:rsid w:val="416720C9"/>
    <w:rsid w:val="426B20BE"/>
    <w:rsid w:val="441E63FE"/>
    <w:rsid w:val="44687A85"/>
    <w:rsid w:val="44B60C31"/>
    <w:rsid w:val="44CF05DE"/>
    <w:rsid w:val="45992680"/>
    <w:rsid w:val="45DA3B17"/>
    <w:rsid w:val="46DA4082"/>
    <w:rsid w:val="47742FA8"/>
    <w:rsid w:val="47D01EDF"/>
    <w:rsid w:val="47FD1AB4"/>
    <w:rsid w:val="48984F57"/>
    <w:rsid w:val="48E757E7"/>
    <w:rsid w:val="4ABD0879"/>
    <w:rsid w:val="4BFD69BF"/>
    <w:rsid w:val="4C18525B"/>
    <w:rsid w:val="4C467730"/>
    <w:rsid w:val="4E1B3EF5"/>
    <w:rsid w:val="4EE97039"/>
    <w:rsid w:val="50107715"/>
    <w:rsid w:val="506B4678"/>
    <w:rsid w:val="50875053"/>
    <w:rsid w:val="51660B07"/>
    <w:rsid w:val="52B21504"/>
    <w:rsid w:val="538E5A76"/>
    <w:rsid w:val="54481B69"/>
    <w:rsid w:val="545A561D"/>
    <w:rsid w:val="55093596"/>
    <w:rsid w:val="55DE7A8C"/>
    <w:rsid w:val="5764572A"/>
    <w:rsid w:val="583731BC"/>
    <w:rsid w:val="5A9E0C11"/>
    <w:rsid w:val="619D4A7D"/>
    <w:rsid w:val="62084158"/>
    <w:rsid w:val="62D37C04"/>
    <w:rsid w:val="631B15B3"/>
    <w:rsid w:val="63635F95"/>
    <w:rsid w:val="655853F4"/>
    <w:rsid w:val="66E777E3"/>
    <w:rsid w:val="68C72DF3"/>
    <w:rsid w:val="68CE14B1"/>
    <w:rsid w:val="6ADB2042"/>
    <w:rsid w:val="6C152D75"/>
    <w:rsid w:val="6D290774"/>
    <w:rsid w:val="6F296AE3"/>
    <w:rsid w:val="708232E0"/>
    <w:rsid w:val="71377096"/>
    <w:rsid w:val="72A37B04"/>
    <w:rsid w:val="74DC3928"/>
    <w:rsid w:val="762C0527"/>
    <w:rsid w:val="77627814"/>
    <w:rsid w:val="77A10BC2"/>
    <w:rsid w:val="79202621"/>
    <w:rsid w:val="798058E5"/>
    <w:rsid w:val="799637BE"/>
    <w:rsid w:val="79FA3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8"/>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69"/>
    <w:qFormat/>
    <w:uiPriority w:val="9"/>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70"/>
    <w:qFormat/>
    <w:uiPriority w:val="9"/>
    <w:pPr>
      <w:tabs>
        <w:tab w:val="left" w:pos="420"/>
      </w:tabs>
      <w:spacing w:beforeLines="50" w:afterLines="50"/>
      <w:outlineLvl w:val="4"/>
    </w:pPr>
    <w:rPr>
      <w:bCs/>
      <w:szCs w:val="28"/>
    </w:rPr>
  </w:style>
  <w:style w:type="paragraph" w:styleId="7">
    <w:name w:val="heading 6"/>
    <w:basedOn w:val="1"/>
    <w:next w:val="1"/>
    <w:link w:val="71"/>
    <w:qFormat/>
    <w:uiPriority w:val="9"/>
    <w:pPr>
      <w:tabs>
        <w:tab w:val="left" w:pos="945"/>
      </w:tabs>
      <w:outlineLvl w:val="5"/>
    </w:pPr>
    <w:rPr>
      <w:rFonts w:ascii="Cambria" w:hAnsi="Cambria"/>
      <w:bCs/>
      <w:szCs w:val="24"/>
    </w:rPr>
  </w:style>
  <w:style w:type="paragraph" w:styleId="8">
    <w:name w:val="heading 7"/>
    <w:basedOn w:val="1"/>
    <w:next w:val="1"/>
    <w:link w:val="242"/>
    <w:qFormat/>
    <w:uiPriority w:val="0"/>
    <w:pPr>
      <w:keepNext/>
      <w:keepLines/>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9">
    <w:name w:val="heading 8"/>
    <w:basedOn w:val="1"/>
    <w:next w:val="1"/>
    <w:link w:val="243"/>
    <w:qFormat/>
    <w:uiPriority w:val="0"/>
    <w:pPr>
      <w:keepNext/>
      <w:keepLines/>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244"/>
    <w:qFormat/>
    <w:uiPriority w:val="0"/>
    <w:pPr>
      <w:keepNext/>
      <w:keepLines/>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39"/>
    <w:pPr>
      <w:ind w:left="1050"/>
      <w:jc w:val="left"/>
    </w:pPr>
    <w:rPr>
      <w:rFonts w:asciiTheme="minorHAnsi" w:eastAsiaTheme="minorHAnsi"/>
      <w:sz w:val="20"/>
      <w:szCs w:val="20"/>
    </w:rPr>
  </w:style>
  <w:style w:type="paragraph" w:styleId="13">
    <w:name w:val="Normal Indent"/>
    <w:basedOn w:val="1"/>
    <w:qFormat/>
    <w:uiPriority w:val="0"/>
    <w:pPr>
      <w:ind w:firstLine="420"/>
      <w:jc w:val="center"/>
    </w:pPr>
    <w:rPr>
      <w:rFonts w:ascii="Times New Roman" w:hAnsi="Times New Roman"/>
      <w:b/>
      <w:kern w:val="0"/>
      <w:sz w:val="4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255"/>
    <w:qFormat/>
    <w:uiPriority w:val="0"/>
    <w:pPr>
      <w:shd w:val="clear" w:color="auto" w:fill="000080"/>
    </w:pPr>
  </w:style>
  <w:style w:type="paragraph" w:styleId="16">
    <w:name w:val="toa heading"/>
    <w:basedOn w:val="1"/>
    <w:next w:val="1"/>
    <w:unhideWhenUsed/>
    <w:qFormat/>
    <w:uiPriority w:val="99"/>
    <w:pPr>
      <w:spacing w:before="120"/>
    </w:pPr>
    <w:rPr>
      <w:rFonts w:ascii="Cambria" w:hAnsi="Cambria"/>
      <w:sz w:val="24"/>
      <w:szCs w:val="24"/>
    </w:rPr>
  </w:style>
  <w:style w:type="paragraph" w:styleId="17">
    <w:name w:val="annotation text"/>
    <w:basedOn w:val="1"/>
    <w:link w:val="247"/>
    <w:qFormat/>
    <w:uiPriority w:val="0"/>
    <w:pPr>
      <w:jc w:val="left"/>
    </w:pPr>
  </w:style>
  <w:style w:type="paragraph" w:styleId="18">
    <w:name w:val="Body Text 3"/>
    <w:basedOn w:val="1"/>
    <w:link w:val="238"/>
    <w:qFormat/>
    <w:uiPriority w:val="0"/>
    <w:rPr>
      <w:rFonts w:ascii="宋体" w:hAnsi="Times New Roman"/>
      <w:sz w:val="24"/>
      <w:szCs w:val="20"/>
    </w:rPr>
  </w:style>
  <w:style w:type="paragraph" w:styleId="19">
    <w:name w:val="Body Text"/>
    <w:basedOn w:val="1"/>
    <w:link w:val="72"/>
    <w:qFormat/>
    <w:uiPriority w:val="0"/>
    <w:rPr>
      <w:rFonts w:ascii="Times New Roman" w:hAnsi="Times New Roman"/>
      <w:sz w:val="28"/>
      <w:szCs w:val="24"/>
    </w:rPr>
  </w:style>
  <w:style w:type="paragraph" w:styleId="20">
    <w:name w:val="Body Text Indent"/>
    <w:basedOn w:val="1"/>
    <w:link w:val="239"/>
    <w:qFormat/>
    <w:uiPriority w:val="0"/>
    <w:pPr>
      <w:ind w:firstLine="1120" w:firstLineChars="400"/>
    </w:pPr>
    <w:rPr>
      <w:rFonts w:ascii="Times New Roman" w:hAnsi="Times New Roman"/>
      <w:sz w:val="28"/>
      <w:szCs w:val="24"/>
    </w:rPr>
  </w:style>
  <w:style w:type="paragraph" w:styleId="21">
    <w:name w:val="List 2"/>
    <w:basedOn w:val="1"/>
    <w:qFormat/>
    <w:uiPriority w:val="0"/>
    <w:pPr>
      <w:ind w:left="100" w:leftChars="200" w:hanging="200" w:hangingChars="200"/>
    </w:pPr>
    <w:rPr>
      <w:rFonts w:ascii="Times New Roman" w:hAnsi="Times New Roman"/>
      <w:szCs w:val="24"/>
    </w:rPr>
  </w:style>
  <w:style w:type="paragraph" w:styleId="22">
    <w:name w:val="List Continue"/>
    <w:basedOn w:val="1"/>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unhideWhenUsed/>
    <w:qFormat/>
    <w:uiPriority w:val="0"/>
    <w:pPr>
      <w:ind w:left="600" w:leftChars="600"/>
    </w:pPr>
    <w:rPr>
      <w:rFonts w:ascii="Times New Roman" w:hAnsi="Times New Roman"/>
      <w:szCs w:val="24"/>
    </w:rPr>
  </w:style>
  <w:style w:type="paragraph" w:styleId="24">
    <w:name w:val="toc 5"/>
    <w:basedOn w:val="1"/>
    <w:next w:val="1"/>
    <w:unhideWhenUsed/>
    <w:qFormat/>
    <w:uiPriority w:val="39"/>
    <w:pPr>
      <w:ind w:left="630"/>
      <w:jc w:val="left"/>
    </w:pPr>
    <w:rPr>
      <w:rFonts w:asciiTheme="minorHAnsi" w:eastAsiaTheme="minorHAnsi"/>
      <w:sz w:val="20"/>
      <w:szCs w:val="20"/>
    </w:rPr>
  </w:style>
  <w:style w:type="paragraph" w:styleId="25">
    <w:name w:val="toc 3"/>
    <w:basedOn w:val="1"/>
    <w:next w:val="1"/>
    <w:unhideWhenUsed/>
    <w:qFormat/>
    <w:uiPriority w:val="39"/>
    <w:pPr>
      <w:ind w:left="210"/>
      <w:jc w:val="left"/>
    </w:pPr>
    <w:rPr>
      <w:rFonts w:asciiTheme="minorHAnsi" w:eastAsiaTheme="minorHAnsi"/>
      <w:sz w:val="20"/>
      <w:szCs w:val="20"/>
    </w:rPr>
  </w:style>
  <w:style w:type="paragraph" w:styleId="26">
    <w:name w:val="Plain Text"/>
    <w:basedOn w:val="1"/>
    <w:link w:val="74"/>
    <w:qFormat/>
    <w:uiPriority w:val="0"/>
    <w:rPr>
      <w:rFonts w:ascii="宋体" w:hAnsi="Courier New"/>
      <w:szCs w:val="21"/>
    </w:rPr>
  </w:style>
  <w:style w:type="paragraph" w:styleId="27">
    <w:name w:val="toc 8"/>
    <w:basedOn w:val="1"/>
    <w:next w:val="1"/>
    <w:unhideWhenUsed/>
    <w:qFormat/>
    <w:uiPriority w:val="39"/>
    <w:pPr>
      <w:ind w:left="1260"/>
      <w:jc w:val="left"/>
    </w:pPr>
    <w:rPr>
      <w:rFonts w:asciiTheme="minorHAnsi" w:eastAsiaTheme="minorHAnsi"/>
      <w:sz w:val="20"/>
      <w:szCs w:val="20"/>
    </w:rPr>
  </w:style>
  <w:style w:type="paragraph" w:styleId="28">
    <w:name w:val="Date"/>
    <w:basedOn w:val="1"/>
    <w:next w:val="1"/>
    <w:link w:val="245"/>
    <w:qFormat/>
    <w:uiPriority w:val="0"/>
    <w:pPr>
      <w:ind w:left="100" w:leftChars="2500"/>
    </w:pPr>
    <w:rPr>
      <w:rFonts w:ascii="Times New Roman" w:hAnsi="Times New Roman"/>
      <w:szCs w:val="24"/>
    </w:rPr>
  </w:style>
  <w:style w:type="paragraph" w:styleId="29">
    <w:name w:val="Body Text Indent 2"/>
    <w:basedOn w:val="1"/>
    <w:link w:val="256"/>
    <w:qFormat/>
    <w:uiPriority w:val="0"/>
    <w:pPr>
      <w:ind w:left="206" w:hanging="206" w:hangingChars="98"/>
    </w:pPr>
    <w:rPr>
      <w:rFonts w:ascii="Times New Roman" w:hAnsi="Times New Roman"/>
      <w:szCs w:val="24"/>
    </w:rPr>
  </w:style>
  <w:style w:type="paragraph" w:styleId="30">
    <w:name w:val="endnote text"/>
    <w:basedOn w:val="1"/>
    <w:link w:val="259"/>
    <w:qFormat/>
    <w:uiPriority w:val="0"/>
    <w:pPr>
      <w:snapToGrid w:val="0"/>
      <w:jc w:val="left"/>
    </w:pPr>
    <w:rPr>
      <w:rFonts w:ascii="Times New Roman" w:hAnsi="Times New Roman"/>
      <w:szCs w:val="24"/>
    </w:rPr>
  </w:style>
  <w:style w:type="paragraph" w:styleId="31">
    <w:name w:val="List Continue 5"/>
    <w:basedOn w:val="1"/>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75"/>
    <w:unhideWhenUsed/>
    <w:qFormat/>
    <w:uiPriority w:val="99"/>
    <w:rPr>
      <w:kern w:val="0"/>
      <w:sz w:val="18"/>
      <w:szCs w:val="18"/>
    </w:rPr>
  </w:style>
  <w:style w:type="paragraph" w:styleId="33">
    <w:name w:val="footer"/>
    <w:basedOn w:val="1"/>
    <w:link w:val="76"/>
    <w:unhideWhenUsed/>
    <w:qFormat/>
    <w:uiPriority w:val="99"/>
    <w:pPr>
      <w:tabs>
        <w:tab w:val="center" w:pos="4153"/>
        <w:tab w:val="right" w:pos="8306"/>
      </w:tabs>
      <w:snapToGrid w:val="0"/>
      <w:jc w:val="left"/>
    </w:pPr>
    <w:rPr>
      <w:kern w:val="0"/>
      <w:sz w:val="18"/>
      <w:szCs w:val="18"/>
    </w:rPr>
  </w:style>
  <w:style w:type="paragraph" w:styleId="34">
    <w:name w:val="header"/>
    <w:basedOn w:val="1"/>
    <w:link w:val="7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spacing w:before="360"/>
      <w:jc w:val="left"/>
    </w:pPr>
    <w:rPr>
      <w:rFonts w:asciiTheme="majorHAnsi" w:eastAsiaTheme="majorHAnsi"/>
      <w:b/>
      <w:bCs/>
      <w:caps/>
      <w:sz w:val="24"/>
      <w:szCs w:val="24"/>
    </w:rPr>
  </w:style>
  <w:style w:type="paragraph" w:styleId="36">
    <w:name w:val="List Continue 4"/>
    <w:basedOn w:val="1"/>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unhideWhenUsed/>
    <w:qFormat/>
    <w:uiPriority w:val="39"/>
    <w:pPr>
      <w:ind w:left="420"/>
      <w:jc w:val="left"/>
    </w:pPr>
    <w:rPr>
      <w:rFonts w:asciiTheme="minorHAnsi" w:eastAsiaTheme="minorHAnsi"/>
      <w:sz w:val="20"/>
      <w:szCs w:val="20"/>
    </w:rPr>
  </w:style>
  <w:style w:type="paragraph" w:styleId="38">
    <w:name w:val="Subtitle"/>
    <w:basedOn w:val="1"/>
    <w:next w:val="1"/>
    <w:link w:val="78"/>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rFonts w:ascii="Times New Roman" w:hAnsi="Times New Roman"/>
      <w:szCs w:val="24"/>
    </w:rPr>
  </w:style>
  <w:style w:type="paragraph" w:styleId="40">
    <w:name w:val="footnote text"/>
    <w:basedOn w:val="1"/>
    <w:link w:val="79"/>
    <w:unhideWhenUsed/>
    <w:qFormat/>
    <w:uiPriority w:val="0"/>
    <w:pPr>
      <w:snapToGrid w:val="0"/>
      <w:jc w:val="left"/>
    </w:pPr>
    <w:rPr>
      <w:kern w:val="0"/>
      <w:sz w:val="18"/>
      <w:szCs w:val="18"/>
    </w:rPr>
  </w:style>
  <w:style w:type="paragraph" w:styleId="41">
    <w:name w:val="toc 6"/>
    <w:basedOn w:val="1"/>
    <w:next w:val="1"/>
    <w:unhideWhenUsed/>
    <w:qFormat/>
    <w:uiPriority w:val="39"/>
    <w:pPr>
      <w:ind w:left="840"/>
      <w:jc w:val="left"/>
    </w:pPr>
    <w:rPr>
      <w:rFonts w:asciiTheme="minorHAnsi" w:eastAsiaTheme="minorHAnsi"/>
      <w:sz w:val="20"/>
      <w:szCs w:val="20"/>
    </w:rPr>
  </w:style>
  <w:style w:type="paragraph" w:styleId="42">
    <w:name w:val="List 5"/>
    <w:basedOn w:val="1"/>
    <w:qFormat/>
    <w:uiPriority w:val="0"/>
    <w:pPr>
      <w:ind w:left="100" w:leftChars="800" w:hanging="200" w:hangingChars="200"/>
    </w:pPr>
    <w:rPr>
      <w:rFonts w:ascii="Times New Roman" w:hAnsi="Times New Roman"/>
      <w:szCs w:val="24"/>
    </w:rPr>
  </w:style>
  <w:style w:type="paragraph" w:styleId="43">
    <w:name w:val="Body Text Indent 3"/>
    <w:basedOn w:val="1"/>
    <w:link w:val="249"/>
    <w:qFormat/>
    <w:uiPriority w:val="0"/>
    <w:pPr>
      <w:spacing w:line="420" w:lineRule="exact"/>
      <w:ind w:firstLine="420"/>
    </w:pPr>
    <w:rPr>
      <w:rFonts w:ascii="Times New Roman" w:hAnsi="Times New Roman"/>
      <w:szCs w:val="24"/>
    </w:rPr>
  </w:style>
  <w:style w:type="paragraph" w:styleId="44">
    <w:name w:val="toc 2"/>
    <w:basedOn w:val="1"/>
    <w:next w:val="1"/>
    <w:unhideWhenUsed/>
    <w:qFormat/>
    <w:uiPriority w:val="39"/>
    <w:pPr>
      <w:spacing w:before="240"/>
      <w:jc w:val="left"/>
    </w:pPr>
    <w:rPr>
      <w:rFonts w:asciiTheme="minorHAnsi" w:eastAsiaTheme="minorHAnsi"/>
      <w:b/>
      <w:bCs/>
      <w:sz w:val="20"/>
      <w:szCs w:val="20"/>
    </w:rPr>
  </w:style>
  <w:style w:type="paragraph" w:styleId="45">
    <w:name w:val="toc 9"/>
    <w:basedOn w:val="1"/>
    <w:next w:val="1"/>
    <w:unhideWhenUsed/>
    <w:qFormat/>
    <w:uiPriority w:val="39"/>
    <w:pPr>
      <w:ind w:left="1470"/>
      <w:jc w:val="left"/>
    </w:pPr>
    <w:rPr>
      <w:rFonts w:asciiTheme="minorHAnsi" w:eastAsiaTheme="minorHAnsi"/>
      <w:sz w:val="20"/>
      <w:szCs w:val="20"/>
    </w:rPr>
  </w:style>
  <w:style w:type="paragraph" w:styleId="46">
    <w:name w:val="Body Text 2"/>
    <w:basedOn w:val="1"/>
    <w:link w:val="257"/>
    <w:qFormat/>
    <w:uiPriority w:val="0"/>
    <w:pPr>
      <w:spacing w:after="120" w:line="480" w:lineRule="auto"/>
    </w:pPr>
    <w:rPr>
      <w:rFonts w:ascii="Times New Roman" w:hAnsi="Times New Roman"/>
      <w:szCs w:val="24"/>
    </w:rPr>
  </w:style>
  <w:style w:type="paragraph" w:styleId="47">
    <w:name w:val="List 4"/>
    <w:basedOn w:val="1"/>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qFormat/>
    <w:uiPriority w:val="0"/>
    <w:pPr>
      <w:spacing w:before="100" w:beforeAutospacing="1" w:after="100" w:afterAutospacing="1"/>
      <w:jc w:val="left"/>
    </w:pPr>
    <w:rPr>
      <w:rFonts w:ascii="宋体" w:hAnsi="宋体"/>
      <w:kern w:val="0"/>
      <w:sz w:val="24"/>
      <w:szCs w:val="24"/>
    </w:rPr>
  </w:style>
  <w:style w:type="paragraph" w:styleId="50">
    <w:name w:val="index 1"/>
    <w:basedOn w:val="1"/>
    <w:next w:val="1"/>
    <w:qFormat/>
    <w:uiPriority w:val="0"/>
    <w:rPr>
      <w:rFonts w:ascii="Times New Roman" w:hAnsi="Times New Roman"/>
      <w:szCs w:val="24"/>
    </w:rPr>
  </w:style>
  <w:style w:type="paragraph" w:styleId="51">
    <w:name w:val="Title"/>
    <w:basedOn w:val="1"/>
    <w:link w:val="248"/>
    <w:qFormat/>
    <w:uiPriority w:val="0"/>
    <w:pPr>
      <w:spacing w:before="240" w:after="60"/>
      <w:jc w:val="center"/>
      <w:outlineLvl w:val="0"/>
    </w:pPr>
    <w:rPr>
      <w:rFonts w:ascii="Arial" w:hAnsi="Arial" w:cs="Arial"/>
      <w:b/>
      <w:bCs/>
      <w:kern w:val="0"/>
      <w:sz w:val="44"/>
      <w:szCs w:val="32"/>
    </w:rPr>
  </w:style>
  <w:style w:type="paragraph" w:styleId="52">
    <w:name w:val="annotation subject"/>
    <w:basedOn w:val="17"/>
    <w:next w:val="17"/>
    <w:link w:val="260"/>
    <w:qFormat/>
    <w:uiPriority w:val="0"/>
    <w:rPr>
      <w:b/>
      <w:bCs/>
    </w:rPr>
  </w:style>
  <w:style w:type="paragraph" w:styleId="53">
    <w:name w:val="Body Text First Indent"/>
    <w:basedOn w:val="19"/>
    <w:link w:val="73"/>
    <w:qFormat/>
    <w:uiPriority w:val="0"/>
    <w:pPr>
      <w:spacing w:after="120"/>
      <w:ind w:firstLine="420" w:firstLineChars="100"/>
    </w:pPr>
    <w:rPr>
      <w:sz w:val="21"/>
    </w:rPr>
  </w:style>
  <w:style w:type="paragraph" w:styleId="54">
    <w:name w:val="Body Text First Indent 2"/>
    <w:basedOn w:val="20"/>
    <w:link w:val="240"/>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endnote reference"/>
    <w:unhideWhenUsed/>
    <w:qFormat/>
    <w:uiPriority w:val="0"/>
    <w:rPr>
      <w:vertAlign w:val="superscript"/>
    </w:rPr>
  </w:style>
  <w:style w:type="character" w:styleId="60">
    <w:name w:val="page number"/>
    <w:basedOn w:val="57"/>
    <w:qFormat/>
    <w:uiPriority w:val="0"/>
  </w:style>
  <w:style w:type="character" w:styleId="61">
    <w:name w:val="FollowedHyperlink"/>
    <w:unhideWhenUsed/>
    <w:qFormat/>
    <w:uiPriority w:val="99"/>
    <w:rPr>
      <w:color w:val="800080"/>
      <w:u w:val="single"/>
    </w:rPr>
  </w:style>
  <w:style w:type="character" w:styleId="62">
    <w:name w:val="Emphasis"/>
    <w:qFormat/>
    <w:uiPriority w:val="20"/>
    <w:rPr>
      <w:i/>
      <w:iCs/>
    </w:rPr>
  </w:style>
  <w:style w:type="character" w:styleId="63">
    <w:name w:val="Hyperlink"/>
    <w:unhideWhenUsed/>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character" w:customStyle="1" w:styleId="66">
    <w:name w:val="标题 1 字符"/>
    <w:link w:val="2"/>
    <w:qFormat/>
    <w:uiPriority w:val="9"/>
    <w:rPr>
      <w:b/>
      <w:bCs/>
      <w:kern w:val="44"/>
      <w:sz w:val="44"/>
      <w:szCs w:val="44"/>
    </w:rPr>
  </w:style>
  <w:style w:type="character" w:customStyle="1" w:styleId="67">
    <w:name w:val="标题 2 字符"/>
    <w:link w:val="3"/>
    <w:qFormat/>
    <w:uiPriority w:val="9"/>
    <w:rPr>
      <w:rFonts w:ascii="Cambria" w:hAnsi="Cambria" w:eastAsia="宋体" w:cs="Times New Roman"/>
      <w:b/>
      <w:bCs/>
      <w:sz w:val="32"/>
      <w:szCs w:val="32"/>
    </w:rPr>
  </w:style>
  <w:style w:type="character" w:customStyle="1" w:styleId="68">
    <w:name w:val="标题 3 字符"/>
    <w:link w:val="4"/>
    <w:qFormat/>
    <w:uiPriority w:val="9"/>
    <w:rPr>
      <w:b/>
      <w:bCs/>
      <w:sz w:val="32"/>
      <w:szCs w:val="32"/>
    </w:rPr>
  </w:style>
  <w:style w:type="character" w:customStyle="1" w:styleId="69">
    <w:name w:val="标题 4 字符"/>
    <w:link w:val="5"/>
    <w:qFormat/>
    <w:uiPriority w:val="9"/>
    <w:rPr>
      <w:rFonts w:ascii="Cambria" w:hAnsi="Cambria" w:eastAsia="黑体"/>
      <w:bCs/>
      <w:kern w:val="2"/>
      <w:sz w:val="24"/>
      <w:szCs w:val="28"/>
    </w:rPr>
  </w:style>
  <w:style w:type="character" w:customStyle="1" w:styleId="70">
    <w:name w:val="标题 5 字符"/>
    <w:link w:val="6"/>
    <w:qFormat/>
    <w:uiPriority w:val="9"/>
    <w:rPr>
      <w:bCs/>
      <w:kern w:val="2"/>
      <w:sz w:val="21"/>
      <w:szCs w:val="28"/>
    </w:rPr>
  </w:style>
  <w:style w:type="character" w:customStyle="1" w:styleId="71">
    <w:name w:val="标题 6 字符"/>
    <w:link w:val="7"/>
    <w:qFormat/>
    <w:uiPriority w:val="9"/>
    <w:rPr>
      <w:rFonts w:ascii="Cambria" w:hAnsi="Cambria"/>
      <w:bCs/>
      <w:kern w:val="2"/>
      <w:sz w:val="21"/>
      <w:szCs w:val="24"/>
    </w:rPr>
  </w:style>
  <w:style w:type="character" w:customStyle="1" w:styleId="72">
    <w:name w:val="正文文本 字符"/>
    <w:link w:val="19"/>
    <w:qFormat/>
    <w:uiPriority w:val="0"/>
    <w:rPr>
      <w:rFonts w:ascii="Times New Roman" w:hAnsi="Times New Roman"/>
      <w:kern w:val="2"/>
      <w:sz w:val="28"/>
      <w:szCs w:val="24"/>
    </w:rPr>
  </w:style>
  <w:style w:type="character" w:customStyle="1" w:styleId="73">
    <w:name w:val="正文文本首行缩进 字符"/>
    <w:link w:val="53"/>
    <w:qFormat/>
    <w:uiPriority w:val="0"/>
    <w:rPr>
      <w:rFonts w:ascii="Times New Roman" w:hAnsi="Times New Roman"/>
      <w:kern w:val="2"/>
      <w:sz w:val="21"/>
      <w:szCs w:val="24"/>
    </w:rPr>
  </w:style>
  <w:style w:type="character" w:customStyle="1" w:styleId="74">
    <w:name w:val="纯文本 字符"/>
    <w:link w:val="26"/>
    <w:qFormat/>
    <w:locked/>
    <w:uiPriority w:val="0"/>
    <w:rPr>
      <w:rFonts w:ascii="宋体" w:hAnsi="Courier New" w:cs="Courier New"/>
      <w:kern w:val="2"/>
      <w:sz w:val="21"/>
      <w:szCs w:val="21"/>
    </w:rPr>
  </w:style>
  <w:style w:type="character" w:customStyle="1" w:styleId="75">
    <w:name w:val="批注框文本 字符"/>
    <w:link w:val="32"/>
    <w:qFormat/>
    <w:uiPriority w:val="99"/>
    <w:rPr>
      <w:sz w:val="18"/>
      <w:szCs w:val="18"/>
    </w:rPr>
  </w:style>
  <w:style w:type="character" w:customStyle="1" w:styleId="76">
    <w:name w:val="页脚 字符1"/>
    <w:link w:val="33"/>
    <w:qFormat/>
    <w:uiPriority w:val="99"/>
    <w:rPr>
      <w:sz w:val="18"/>
      <w:szCs w:val="18"/>
    </w:rPr>
  </w:style>
  <w:style w:type="character" w:customStyle="1" w:styleId="77">
    <w:name w:val="页眉 字符"/>
    <w:link w:val="34"/>
    <w:qFormat/>
    <w:uiPriority w:val="99"/>
    <w:rPr>
      <w:sz w:val="18"/>
      <w:szCs w:val="18"/>
    </w:rPr>
  </w:style>
  <w:style w:type="character" w:customStyle="1" w:styleId="78">
    <w:name w:val="副标题 字符"/>
    <w:link w:val="38"/>
    <w:qFormat/>
    <w:uiPriority w:val="11"/>
    <w:rPr>
      <w:rFonts w:ascii="Cambria" w:hAnsi="Cambria" w:eastAsia="宋体" w:cs="Times New Roman"/>
      <w:b/>
      <w:bCs/>
      <w:kern w:val="28"/>
      <w:sz w:val="32"/>
      <w:szCs w:val="32"/>
    </w:rPr>
  </w:style>
  <w:style w:type="character" w:customStyle="1" w:styleId="79">
    <w:name w:val="脚注文本 字符1"/>
    <w:link w:val="40"/>
    <w:qFormat/>
    <w:uiPriority w:val="0"/>
    <w:rPr>
      <w:sz w:val="18"/>
      <w:szCs w:val="18"/>
    </w:rPr>
  </w:style>
  <w:style w:type="character" w:customStyle="1" w:styleId="80">
    <w:name w:val="Char Char4"/>
    <w:semiHidden/>
    <w:qFormat/>
    <w:locked/>
    <w:uiPriority w:val="0"/>
    <w:rPr>
      <w:sz w:val="18"/>
      <w:szCs w:val="18"/>
      <w:lang w:bidi="ar-SA"/>
    </w:rPr>
  </w:style>
  <w:style w:type="character" w:customStyle="1" w:styleId="81">
    <w:name w:val="纯文本 Char1"/>
    <w:qFormat/>
    <w:locked/>
    <w:uiPriority w:val="0"/>
    <w:rPr>
      <w:rFonts w:ascii="宋体" w:hAnsi="Courier New" w:eastAsia="宋体" w:cs="宋体"/>
      <w:szCs w:val="21"/>
    </w:rPr>
  </w:style>
  <w:style w:type="character" w:customStyle="1" w:styleId="82">
    <w:name w:val="Char Char11"/>
    <w:link w:val="83"/>
    <w:qFormat/>
    <w:uiPriority w:val="0"/>
    <w:rPr>
      <w:rFonts w:ascii="宋体" w:hAnsi="宋体" w:eastAsia="宋体" w:cs="宋体"/>
      <w:kern w:val="2"/>
      <w:sz w:val="24"/>
      <w:szCs w:val="24"/>
      <w:lang w:val="en-US" w:eastAsia="zh-CN" w:bidi="ar-SA"/>
    </w:rPr>
  </w:style>
  <w:style w:type="paragraph" w:customStyle="1" w:styleId="83">
    <w:name w:val="Char"/>
    <w:basedOn w:val="1"/>
    <w:link w:val="82"/>
    <w:qFormat/>
    <w:uiPriority w:val="0"/>
    <w:pPr>
      <w:spacing w:line="360" w:lineRule="auto"/>
    </w:pPr>
    <w:rPr>
      <w:rFonts w:ascii="宋体" w:hAnsi="宋体" w:cs="宋体"/>
      <w:sz w:val="24"/>
      <w:szCs w:val="24"/>
    </w:rPr>
  </w:style>
  <w:style w:type="character" w:customStyle="1" w:styleId="84">
    <w:name w:val="Char2 Char Char"/>
    <w:qFormat/>
    <w:uiPriority w:val="0"/>
    <w:rPr>
      <w:rFonts w:eastAsia="宋体"/>
      <w:sz w:val="21"/>
      <w:lang w:val="en-US" w:eastAsia="zh-CN" w:bidi="ar-SA"/>
    </w:rPr>
  </w:style>
  <w:style w:type="character" w:customStyle="1" w:styleId="85">
    <w:name w:val="Char Char14"/>
    <w:qFormat/>
    <w:locked/>
    <w:uiPriority w:val="0"/>
    <w:rPr>
      <w:rFonts w:ascii="Calibri" w:hAnsi="Calibri" w:eastAsia="宋体" w:cs="Calibri"/>
      <w:kern w:val="2"/>
      <w:sz w:val="18"/>
      <w:szCs w:val="18"/>
      <w:lang w:val="en-US" w:eastAsia="zh-CN" w:bidi="ar-SA"/>
    </w:rPr>
  </w:style>
  <w:style w:type="paragraph" w:customStyle="1" w:styleId="86">
    <w:name w:val="CM108"/>
    <w:basedOn w:val="87"/>
    <w:next w:val="87"/>
    <w:qFormat/>
    <w:uiPriority w:val="99"/>
    <w:rPr>
      <w:rFonts w:cs="Times New Roman"/>
      <w:color w:val="auto"/>
    </w:rPr>
  </w:style>
  <w:style w:type="paragraph" w:customStyle="1" w:styleId="87">
    <w:name w:val="Default"/>
    <w:qFormat/>
    <w:uiPriority w:val="0"/>
    <w:pPr>
      <w:widowControl w:val="0"/>
      <w:autoSpaceDE w:val="0"/>
      <w:autoSpaceDN w:val="0"/>
      <w:adjustRightInd w:val="0"/>
      <w:spacing w:line="400" w:lineRule="exact"/>
      <w:ind w:firstLine="200" w:firstLineChars="200"/>
      <w:jc w:val="both"/>
    </w:pPr>
    <w:rPr>
      <w:rFonts w:ascii="宋体" w:hAnsi="Calibri" w:eastAsia="宋体" w:cs="宋体"/>
      <w:color w:val="000000"/>
      <w:sz w:val="24"/>
      <w:szCs w:val="24"/>
      <w:lang w:val="en-US" w:eastAsia="zh-CN" w:bidi="ar-SA"/>
    </w:rPr>
  </w:style>
  <w:style w:type="paragraph" w:customStyle="1" w:styleId="88">
    <w:name w:val="CM78"/>
    <w:basedOn w:val="87"/>
    <w:next w:val="87"/>
    <w:qFormat/>
    <w:uiPriority w:val="99"/>
    <w:rPr>
      <w:rFonts w:cs="Times New Roman"/>
      <w:color w:val="auto"/>
    </w:rPr>
  </w:style>
  <w:style w:type="paragraph" w:customStyle="1" w:styleId="89">
    <w:name w:val="CM71"/>
    <w:basedOn w:val="87"/>
    <w:next w:val="87"/>
    <w:qFormat/>
    <w:uiPriority w:val="99"/>
    <w:rPr>
      <w:rFonts w:cs="Times New Roman"/>
      <w:color w:val="auto"/>
    </w:rPr>
  </w:style>
  <w:style w:type="paragraph" w:customStyle="1" w:styleId="90">
    <w:name w:val="CM8"/>
    <w:basedOn w:val="87"/>
    <w:next w:val="87"/>
    <w:qFormat/>
    <w:uiPriority w:val="99"/>
    <w:pPr>
      <w:spacing w:line="318" w:lineRule="atLeast"/>
    </w:pPr>
    <w:rPr>
      <w:rFonts w:cs="Times New Roman"/>
      <w:color w:val="auto"/>
    </w:rPr>
  </w:style>
  <w:style w:type="paragraph" w:customStyle="1" w:styleId="91">
    <w:name w:val="CM87"/>
    <w:basedOn w:val="87"/>
    <w:next w:val="87"/>
    <w:qFormat/>
    <w:uiPriority w:val="99"/>
    <w:pPr>
      <w:spacing w:line="440" w:lineRule="atLeast"/>
    </w:pPr>
    <w:rPr>
      <w:rFonts w:cs="Times New Roman"/>
      <w:color w:val="auto"/>
    </w:rPr>
  </w:style>
  <w:style w:type="paragraph" w:customStyle="1" w:styleId="92">
    <w:name w:val="CM28"/>
    <w:basedOn w:val="87"/>
    <w:next w:val="87"/>
    <w:qFormat/>
    <w:uiPriority w:val="99"/>
    <w:pPr>
      <w:spacing w:line="398" w:lineRule="atLeast"/>
    </w:pPr>
    <w:rPr>
      <w:rFonts w:cs="Times New Roman"/>
      <w:color w:val="auto"/>
    </w:rPr>
  </w:style>
  <w:style w:type="paragraph" w:customStyle="1" w:styleId="93">
    <w:name w:val="CM10"/>
    <w:basedOn w:val="87"/>
    <w:next w:val="87"/>
    <w:qFormat/>
    <w:uiPriority w:val="99"/>
    <w:rPr>
      <w:rFonts w:cs="Times New Roman"/>
      <w:color w:val="auto"/>
    </w:rPr>
  </w:style>
  <w:style w:type="paragraph" w:customStyle="1" w:styleId="94">
    <w:name w:val="CM103"/>
    <w:basedOn w:val="87"/>
    <w:next w:val="87"/>
    <w:qFormat/>
    <w:uiPriority w:val="99"/>
    <w:rPr>
      <w:rFonts w:cs="Times New Roman"/>
      <w:color w:val="auto"/>
    </w:rPr>
  </w:style>
  <w:style w:type="paragraph" w:customStyle="1" w:styleId="95">
    <w:name w:val="CM4"/>
    <w:basedOn w:val="87"/>
    <w:next w:val="87"/>
    <w:qFormat/>
    <w:uiPriority w:val="99"/>
    <w:rPr>
      <w:rFonts w:cs="Times New Roman"/>
      <w:color w:val="auto"/>
    </w:rPr>
  </w:style>
  <w:style w:type="paragraph" w:customStyle="1" w:styleId="96">
    <w:name w:val="CM6"/>
    <w:basedOn w:val="87"/>
    <w:next w:val="87"/>
    <w:qFormat/>
    <w:uiPriority w:val="99"/>
    <w:pPr>
      <w:spacing w:line="318" w:lineRule="atLeast"/>
    </w:pPr>
    <w:rPr>
      <w:rFonts w:cs="Times New Roman"/>
      <w:color w:val="auto"/>
    </w:rPr>
  </w:style>
  <w:style w:type="paragraph" w:customStyle="1" w:styleId="97">
    <w:name w:val="CM112"/>
    <w:basedOn w:val="87"/>
    <w:next w:val="87"/>
    <w:qFormat/>
    <w:uiPriority w:val="99"/>
    <w:rPr>
      <w:rFonts w:cs="Times New Roman"/>
      <w:color w:val="auto"/>
    </w:rPr>
  </w:style>
  <w:style w:type="paragraph" w:customStyle="1" w:styleId="98">
    <w:name w:val="CM34"/>
    <w:basedOn w:val="87"/>
    <w:next w:val="87"/>
    <w:qFormat/>
    <w:uiPriority w:val="99"/>
    <w:rPr>
      <w:rFonts w:cs="Times New Roman"/>
      <w:color w:val="auto"/>
    </w:rPr>
  </w:style>
  <w:style w:type="paragraph" w:customStyle="1" w:styleId="99">
    <w:name w:val="CM48"/>
    <w:basedOn w:val="87"/>
    <w:next w:val="87"/>
    <w:qFormat/>
    <w:uiPriority w:val="99"/>
    <w:pPr>
      <w:spacing w:line="440" w:lineRule="atLeast"/>
    </w:pPr>
    <w:rPr>
      <w:rFonts w:cs="Times New Roman"/>
      <w:color w:val="auto"/>
    </w:rPr>
  </w:style>
  <w:style w:type="paragraph" w:customStyle="1" w:styleId="100">
    <w:name w:val="CM110"/>
    <w:basedOn w:val="87"/>
    <w:next w:val="87"/>
    <w:qFormat/>
    <w:uiPriority w:val="99"/>
    <w:rPr>
      <w:rFonts w:cs="Times New Roman"/>
      <w:color w:val="auto"/>
    </w:rPr>
  </w:style>
  <w:style w:type="paragraph" w:customStyle="1" w:styleId="101">
    <w:name w:val="CM12"/>
    <w:basedOn w:val="87"/>
    <w:next w:val="87"/>
    <w:qFormat/>
    <w:uiPriority w:val="99"/>
    <w:pPr>
      <w:spacing w:line="313" w:lineRule="atLeast"/>
    </w:pPr>
    <w:rPr>
      <w:rFonts w:cs="Times New Roman"/>
      <w:color w:val="auto"/>
    </w:rPr>
  </w:style>
  <w:style w:type="paragraph" w:customStyle="1" w:styleId="102">
    <w:name w:val="CM94"/>
    <w:basedOn w:val="87"/>
    <w:next w:val="87"/>
    <w:qFormat/>
    <w:uiPriority w:val="99"/>
    <w:pPr>
      <w:spacing w:line="440" w:lineRule="atLeast"/>
    </w:pPr>
    <w:rPr>
      <w:rFonts w:cs="Times New Roman"/>
      <w:color w:val="auto"/>
    </w:rPr>
  </w:style>
  <w:style w:type="paragraph" w:customStyle="1" w:styleId="103">
    <w:name w:val="CM57"/>
    <w:basedOn w:val="87"/>
    <w:next w:val="87"/>
    <w:qFormat/>
    <w:uiPriority w:val="99"/>
    <w:pPr>
      <w:spacing w:line="400" w:lineRule="atLeast"/>
    </w:pPr>
    <w:rPr>
      <w:rFonts w:cs="Times New Roman"/>
      <w:color w:val="auto"/>
    </w:rPr>
  </w:style>
  <w:style w:type="paragraph" w:customStyle="1" w:styleId="104">
    <w:name w:val="CM22"/>
    <w:basedOn w:val="87"/>
    <w:next w:val="87"/>
    <w:qFormat/>
    <w:uiPriority w:val="99"/>
    <w:rPr>
      <w:rFonts w:cs="Times New Roman"/>
      <w:color w:val="auto"/>
    </w:rPr>
  </w:style>
  <w:style w:type="paragraph" w:customStyle="1" w:styleId="105">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106">
    <w:name w:val="CM25"/>
    <w:basedOn w:val="87"/>
    <w:next w:val="87"/>
    <w:qFormat/>
    <w:uiPriority w:val="99"/>
    <w:pPr>
      <w:spacing w:line="400" w:lineRule="atLeast"/>
    </w:pPr>
    <w:rPr>
      <w:rFonts w:cs="Times New Roman"/>
      <w:color w:val="auto"/>
    </w:rPr>
  </w:style>
  <w:style w:type="paragraph" w:customStyle="1" w:styleId="107">
    <w:name w:val="CM44"/>
    <w:basedOn w:val="87"/>
    <w:next w:val="87"/>
    <w:qFormat/>
    <w:uiPriority w:val="99"/>
    <w:rPr>
      <w:rFonts w:cs="Times New Roman"/>
      <w:color w:val="auto"/>
    </w:rPr>
  </w:style>
  <w:style w:type="paragraph" w:customStyle="1" w:styleId="108">
    <w:name w:val="样式3"/>
    <w:basedOn w:val="1"/>
    <w:qFormat/>
    <w:uiPriority w:val="0"/>
    <w:pPr>
      <w:keepNext/>
      <w:keepLines/>
      <w:outlineLvl w:val="0"/>
    </w:pPr>
    <w:rPr>
      <w:rFonts w:ascii="Times New Roman" w:hAnsi="Times New Roman"/>
      <w:b/>
      <w:bCs/>
      <w:kern w:val="44"/>
      <w:sz w:val="28"/>
      <w:szCs w:val="44"/>
    </w:rPr>
  </w:style>
  <w:style w:type="paragraph" w:customStyle="1" w:styleId="109">
    <w:name w:val="CM105"/>
    <w:basedOn w:val="87"/>
    <w:next w:val="87"/>
    <w:qFormat/>
    <w:uiPriority w:val="99"/>
    <w:rPr>
      <w:rFonts w:cs="Times New Roman"/>
      <w:color w:val="auto"/>
    </w:rPr>
  </w:style>
  <w:style w:type="paragraph" w:customStyle="1" w:styleId="110">
    <w:name w:val="CM90"/>
    <w:basedOn w:val="87"/>
    <w:next w:val="87"/>
    <w:qFormat/>
    <w:uiPriority w:val="99"/>
    <w:pPr>
      <w:spacing w:line="440" w:lineRule="atLeast"/>
    </w:pPr>
    <w:rPr>
      <w:rFonts w:cs="Times New Roman"/>
      <w:color w:val="auto"/>
    </w:rPr>
  </w:style>
  <w:style w:type="paragraph" w:customStyle="1" w:styleId="111">
    <w:name w:val="CM70"/>
    <w:basedOn w:val="87"/>
    <w:next w:val="87"/>
    <w:qFormat/>
    <w:uiPriority w:val="99"/>
    <w:pPr>
      <w:spacing w:line="400" w:lineRule="atLeast"/>
    </w:pPr>
    <w:rPr>
      <w:rFonts w:cs="Times New Roman"/>
      <w:color w:val="auto"/>
    </w:rPr>
  </w:style>
  <w:style w:type="paragraph" w:customStyle="1" w:styleId="112">
    <w:name w:val="CM74"/>
    <w:basedOn w:val="87"/>
    <w:next w:val="87"/>
    <w:qFormat/>
    <w:uiPriority w:val="99"/>
    <w:pPr>
      <w:spacing w:line="400" w:lineRule="atLeast"/>
    </w:pPr>
    <w:rPr>
      <w:rFonts w:cs="Times New Roman"/>
      <w:color w:val="auto"/>
    </w:rPr>
  </w:style>
  <w:style w:type="paragraph" w:customStyle="1" w:styleId="113">
    <w:name w:val="CM104"/>
    <w:basedOn w:val="87"/>
    <w:next w:val="87"/>
    <w:qFormat/>
    <w:uiPriority w:val="99"/>
    <w:rPr>
      <w:rFonts w:cs="Times New Roman"/>
      <w:color w:val="auto"/>
    </w:rPr>
  </w:style>
  <w:style w:type="paragraph" w:customStyle="1" w:styleId="114">
    <w:name w:val="CM2"/>
    <w:basedOn w:val="87"/>
    <w:next w:val="87"/>
    <w:qFormat/>
    <w:uiPriority w:val="99"/>
    <w:pPr>
      <w:spacing w:line="500" w:lineRule="atLeast"/>
    </w:pPr>
    <w:rPr>
      <w:rFonts w:cs="Times New Roman"/>
      <w:color w:val="auto"/>
    </w:rPr>
  </w:style>
  <w:style w:type="paragraph" w:customStyle="1" w:styleId="115">
    <w:name w:val="CM55"/>
    <w:basedOn w:val="87"/>
    <w:next w:val="87"/>
    <w:qFormat/>
    <w:uiPriority w:val="99"/>
    <w:pPr>
      <w:spacing w:line="400" w:lineRule="atLeast"/>
    </w:pPr>
    <w:rPr>
      <w:rFonts w:cs="Times New Roman"/>
      <w:color w:val="auto"/>
    </w:rPr>
  </w:style>
  <w:style w:type="paragraph" w:customStyle="1" w:styleId="116">
    <w:name w:val="CM109"/>
    <w:basedOn w:val="87"/>
    <w:next w:val="87"/>
    <w:qFormat/>
    <w:uiPriority w:val="99"/>
    <w:rPr>
      <w:rFonts w:cs="Times New Roman"/>
      <w:color w:val="auto"/>
    </w:rPr>
  </w:style>
  <w:style w:type="paragraph" w:customStyle="1" w:styleId="117">
    <w:name w:val="CM99"/>
    <w:basedOn w:val="87"/>
    <w:next w:val="87"/>
    <w:qFormat/>
    <w:uiPriority w:val="99"/>
    <w:rPr>
      <w:rFonts w:cs="Times New Roman"/>
      <w:color w:val="auto"/>
    </w:rPr>
  </w:style>
  <w:style w:type="paragraph" w:customStyle="1" w:styleId="118">
    <w:name w:val="_Style 131"/>
    <w:next w:val="1"/>
    <w:unhideWhenUsed/>
    <w:qFormat/>
    <w:uiPriority w:val="99"/>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customStyle="1" w:styleId="119">
    <w:name w:val="CM24"/>
    <w:basedOn w:val="87"/>
    <w:next w:val="87"/>
    <w:qFormat/>
    <w:uiPriority w:val="99"/>
    <w:pPr>
      <w:spacing w:line="400" w:lineRule="atLeast"/>
    </w:pPr>
    <w:rPr>
      <w:rFonts w:cs="Times New Roman"/>
      <w:color w:val="auto"/>
    </w:rPr>
  </w:style>
  <w:style w:type="paragraph" w:customStyle="1" w:styleId="120">
    <w:name w:val="CM32"/>
    <w:basedOn w:val="87"/>
    <w:next w:val="87"/>
    <w:qFormat/>
    <w:uiPriority w:val="99"/>
    <w:pPr>
      <w:spacing w:line="400" w:lineRule="atLeast"/>
    </w:pPr>
    <w:rPr>
      <w:rFonts w:cs="Times New Roman"/>
      <w:color w:val="auto"/>
    </w:rPr>
  </w:style>
  <w:style w:type="paragraph" w:customStyle="1" w:styleId="121">
    <w:name w:val="CM5"/>
    <w:basedOn w:val="87"/>
    <w:next w:val="87"/>
    <w:qFormat/>
    <w:uiPriority w:val="99"/>
    <w:rPr>
      <w:rFonts w:cs="Times New Roman"/>
      <w:color w:val="auto"/>
    </w:rPr>
  </w:style>
  <w:style w:type="paragraph" w:customStyle="1" w:styleId="122">
    <w:name w:val="CM19"/>
    <w:basedOn w:val="87"/>
    <w:next w:val="87"/>
    <w:qFormat/>
    <w:uiPriority w:val="99"/>
    <w:pPr>
      <w:spacing w:line="440" w:lineRule="atLeast"/>
    </w:pPr>
    <w:rPr>
      <w:rFonts w:cs="Times New Roman"/>
      <w:color w:val="auto"/>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4">
    <w:name w:val="CM18"/>
    <w:basedOn w:val="87"/>
    <w:next w:val="87"/>
    <w:qFormat/>
    <w:uiPriority w:val="99"/>
    <w:pPr>
      <w:spacing w:line="440" w:lineRule="atLeast"/>
    </w:pPr>
    <w:rPr>
      <w:rFonts w:cs="Times New Roman"/>
      <w:color w:val="auto"/>
    </w:rPr>
  </w:style>
  <w:style w:type="paragraph" w:customStyle="1" w:styleId="125">
    <w:name w:val="CM3"/>
    <w:basedOn w:val="87"/>
    <w:next w:val="87"/>
    <w:qFormat/>
    <w:uiPriority w:val="99"/>
    <w:pPr>
      <w:spacing w:line="500" w:lineRule="atLeast"/>
    </w:pPr>
    <w:rPr>
      <w:rFonts w:cs="Times New Roman"/>
      <w:color w:val="auto"/>
    </w:rPr>
  </w:style>
  <w:style w:type="paragraph" w:customStyle="1" w:styleId="126">
    <w:name w:val="CM98"/>
    <w:basedOn w:val="87"/>
    <w:next w:val="87"/>
    <w:qFormat/>
    <w:uiPriority w:val="99"/>
    <w:rPr>
      <w:rFonts w:cs="Times New Roman"/>
      <w:color w:val="auto"/>
    </w:rPr>
  </w:style>
  <w:style w:type="paragraph" w:customStyle="1" w:styleId="127">
    <w:name w:val="CM40"/>
    <w:basedOn w:val="87"/>
    <w:next w:val="87"/>
    <w:qFormat/>
    <w:uiPriority w:val="99"/>
    <w:pPr>
      <w:spacing w:line="400" w:lineRule="atLeast"/>
    </w:pPr>
    <w:rPr>
      <w:rFonts w:cs="Times New Roman"/>
      <w:color w:val="auto"/>
    </w:rPr>
  </w:style>
  <w:style w:type="paragraph" w:customStyle="1" w:styleId="128">
    <w:name w:val="CM92"/>
    <w:basedOn w:val="87"/>
    <w:next w:val="87"/>
    <w:qFormat/>
    <w:uiPriority w:val="99"/>
    <w:pPr>
      <w:spacing w:line="443" w:lineRule="atLeast"/>
    </w:pPr>
    <w:rPr>
      <w:rFonts w:cs="Times New Roman"/>
      <w:color w:val="auto"/>
    </w:rPr>
  </w:style>
  <w:style w:type="paragraph" w:customStyle="1" w:styleId="129">
    <w:name w:val="CM13"/>
    <w:basedOn w:val="87"/>
    <w:next w:val="87"/>
    <w:qFormat/>
    <w:uiPriority w:val="99"/>
    <w:rPr>
      <w:rFonts w:cs="Times New Roman"/>
      <w:color w:val="auto"/>
    </w:rPr>
  </w:style>
  <w:style w:type="paragraph" w:customStyle="1" w:styleId="130">
    <w:name w:val="CM29"/>
    <w:basedOn w:val="87"/>
    <w:next w:val="87"/>
    <w:qFormat/>
    <w:uiPriority w:val="99"/>
    <w:pPr>
      <w:spacing w:line="400" w:lineRule="atLeast"/>
    </w:pPr>
    <w:rPr>
      <w:rFonts w:cs="Times New Roman"/>
      <w:color w:val="auto"/>
    </w:rPr>
  </w:style>
  <w:style w:type="paragraph" w:customStyle="1" w:styleId="131">
    <w:name w:val="Char Char Char Char Char Char Char"/>
    <w:basedOn w:val="15"/>
    <w:qFormat/>
    <w:uiPriority w:val="0"/>
    <w:rPr>
      <w:rFonts w:ascii="Tahoma" w:hAnsi="Tahoma"/>
      <w:sz w:val="24"/>
    </w:rPr>
  </w:style>
  <w:style w:type="paragraph" w:customStyle="1" w:styleId="132">
    <w:name w:val="CM45"/>
    <w:basedOn w:val="87"/>
    <w:next w:val="87"/>
    <w:qFormat/>
    <w:uiPriority w:val="99"/>
    <w:rPr>
      <w:rFonts w:cs="Times New Roman"/>
      <w:color w:val="auto"/>
    </w:rPr>
  </w:style>
  <w:style w:type="paragraph" w:customStyle="1" w:styleId="133">
    <w:name w:val="CM114"/>
    <w:basedOn w:val="87"/>
    <w:next w:val="87"/>
    <w:qFormat/>
    <w:uiPriority w:val="99"/>
    <w:rPr>
      <w:rFonts w:cs="Times New Roman"/>
      <w:color w:val="auto"/>
    </w:rPr>
  </w:style>
  <w:style w:type="paragraph" w:customStyle="1" w:styleId="134">
    <w:name w:val="CM9"/>
    <w:basedOn w:val="87"/>
    <w:next w:val="87"/>
    <w:qFormat/>
    <w:uiPriority w:val="99"/>
    <w:rPr>
      <w:rFonts w:cs="Times New Roman"/>
      <w:color w:val="auto"/>
    </w:rPr>
  </w:style>
  <w:style w:type="paragraph" w:customStyle="1" w:styleId="135">
    <w:name w:val="Char Char Char Char Char Char Char Char Char Char Char Char Char"/>
    <w:basedOn w:val="1"/>
    <w:qFormat/>
    <w:uiPriority w:val="0"/>
    <w:pPr>
      <w:spacing w:line="360" w:lineRule="auto"/>
    </w:pPr>
    <w:rPr>
      <w:rFonts w:ascii="宋体" w:hAnsi="宋体" w:cs="宋体"/>
      <w:sz w:val="24"/>
      <w:szCs w:val="24"/>
    </w:rPr>
  </w:style>
  <w:style w:type="paragraph" w:customStyle="1" w:styleId="136">
    <w:name w:val="CM47"/>
    <w:basedOn w:val="87"/>
    <w:next w:val="87"/>
    <w:qFormat/>
    <w:uiPriority w:val="99"/>
    <w:pPr>
      <w:spacing w:line="540" w:lineRule="atLeast"/>
    </w:pPr>
    <w:rPr>
      <w:rFonts w:cs="Times New Roman"/>
      <w:color w:val="auto"/>
    </w:rPr>
  </w:style>
  <w:style w:type="paragraph" w:customStyle="1" w:styleId="13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38">
    <w:name w:val="Char Char"/>
    <w:basedOn w:val="1"/>
    <w:qFormat/>
    <w:uiPriority w:val="0"/>
    <w:rPr>
      <w:rFonts w:ascii="Tahoma" w:hAnsi="Tahoma"/>
      <w:sz w:val="24"/>
      <w:szCs w:val="20"/>
    </w:rPr>
  </w:style>
  <w:style w:type="paragraph" w:customStyle="1" w:styleId="139">
    <w:name w:val="Char Char1 Char Char Char Char Char Char Char Char Char Char Char Char"/>
    <w:basedOn w:val="1"/>
    <w:qFormat/>
    <w:uiPriority w:val="0"/>
    <w:pPr>
      <w:spacing w:line="360" w:lineRule="auto"/>
    </w:pPr>
    <w:rPr>
      <w:rFonts w:ascii="宋体" w:hAnsi="宋体" w:cs="宋体"/>
      <w:sz w:val="24"/>
      <w:szCs w:val="24"/>
    </w:rPr>
  </w:style>
  <w:style w:type="paragraph" w:customStyle="1" w:styleId="140">
    <w:name w:val="CM1"/>
    <w:basedOn w:val="87"/>
    <w:next w:val="87"/>
    <w:qFormat/>
    <w:uiPriority w:val="99"/>
    <w:rPr>
      <w:rFonts w:cs="Times New Roman"/>
      <w:color w:val="auto"/>
    </w:rPr>
  </w:style>
  <w:style w:type="paragraph" w:customStyle="1" w:styleId="141">
    <w:name w:val="CM7"/>
    <w:basedOn w:val="87"/>
    <w:next w:val="87"/>
    <w:qFormat/>
    <w:uiPriority w:val="99"/>
    <w:pPr>
      <w:spacing w:line="318" w:lineRule="atLeast"/>
    </w:pPr>
    <w:rPr>
      <w:rFonts w:cs="Times New Roman"/>
      <w:color w:val="auto"/>
    </w:rPr>
  </w:style>
  <w:style w:type="paragraph" w:customStyle="1" w:styleId="142">
    <w:name w:val="CM17"/>
    <w:basedOn w:val="87"/>
    <w:next w:val="87"/>
    <w:qFormat/>
    <w:uiPriority w:val="99"/>
    <w:pPr>
      <w:spacing w:line="440" w:lineRule="atLeast"/>
    </w:pPr>
    <w:rPr>
      <w:rFonts w:cs="Times New Roman"/>
      <w:color w:val="auto"/>
    </w:rPr>
  </w:style>
  <w:style w:type="paragraph" w:customStyle="1" w:styleId="143">
    <w:name w:val="CM96"/>
    <w:basedOn w:val="87"/>
    <w:next w:val="87"/>
    <w:qFormat/>
    <w:uiPriority w:val="99"/>
    <w:rPr>
      <w:rFonts w:cs="Times New Roman"/>
      <w:color w:val="auto"/>
    </w:rPr>
  </w:style>
  <w:style w:type="paragraph" w:customStyle="1" w:styleId="144">
    <w:name w:val="Char Char Char Char"/>
    <w:basedOn w:val="1"/>
    <w:qFormat/>
    <w:uiPriority w:val="0"/>
    <w:pPr>
      <w:spacing w:line="360" w:lineRule="auto"/>
    </w:pPr>
    <w:rPr>
      <w:rFonts w:ascii="宋体" w:hAnsi="宋体" w:cs="宋体"/>
      <w:sz w:val="24"/>
      <w:szCs w:val="24"/>
    </w:rPr>
  </w:style>
  <w:style w:type="paragraph" w:customStyle="1" w:styleId="145">
    <w:name w:val="CM97"/>
    <w:basedOn w:val="87"/>
    <w:next w:val="87"/>
    <w:qFormat/>
    <w:uiPriority w:val="99"/>
    <w:rPr>
      <w:rFonts w:cs="Times New Roman"/>
      <w:color w:val="auto"/>
    </w:rPr>
  </w:style>
  <w:style w:type="paragraph" w:customStyle="1" w:styleId="146">
    <w:name w:val="CM11"/>
    <w:basedOn w:val="87"/>
    <w:next w:val="87"/>
    <w:qFormat/>
    <w:uiPriority w:val="99"/>
    <w:pPr>
      <w:spacing w:line="313" w:lineRule="atLeast"/>
    </w:pPr>
    <w:rPr>
      <w:rFonts w:cs="Times New Roman"/>
      <w:color w:val="auto"/>
    </w:rPr>
  </w:style>
  <w:style w:type="paragraph" w:customStyle="1" w:styleId="147">
    <w:name w:val="CM35"/>
    <w:basedOn w:val="87"/>
    <w:next w:val="87"/>
    <w:qFormat/>
    <w:uiPriority w:val="99"/>
    <w:pPr>
      <w:spacing w:line="400" w:lineRule="atLeast"/>
    </w:pPr>
    <w:rPr>
      <w:rFonts w:cs="Times New Roman"/>
      <w:color w:val="auto"/>
    </w:rPr>
  </w:style>
  <w:style w:type="paragraph" w:customStyle="1" w:styleId="148">
    <w:name w:val="CM102"/>
    <w:basedOn w:val="87"/>
    <w:next w:val="87"/>
    <w:qFormat/>
    <w:uiPriority w:val="99"/>
    <w:rPr>
      <w:rFonts w:cs="Times New Roman"/>
      <w:color w:val="auto"/>
    </w:rPr>
  </w:style>
  <w:style w:type="paragraph" w:customStyle="1" w:styleId="149">
    <w:name w:val="CM54"/>
    <w:basedOn w:val="87"/>
    <w:next w:val="87"/>
    <w:qFormat/>
    <w:uiPriority w:val="99"/>
    <w:rPr>
      <w:rFonts w:cs="Times New Roman"/>
      <w:color w:val="auto"/>
    </w:rPr>
  </w:style>
  <w:style w:type="paragraph" w:customStyle="1" w:styleId="15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51">
    <w:name w:val="CM84"/>
    <w:basedOn w:val="87"/>
    <w:next w:val="87"/>
    <w:qFormat/>
    <w:uiPriority w:val="99"/>
    <w:pPr>
      <w:spacing w:line="400" w:lineRule="atLeast"/>
    </w:pPr>
    <w:rPr>
      <w:rFonts w:cs="Times New Roman"/>
      <w:color w:val="auto"/>
    </w:rPr>
  </w:style>
  <w:style w:type="paragraph" w:customStyle="1" w:styleId="152">
    <w:name w:val="CM60"/>
    <w:basedOn w:val="87"/>
    <w:next w:val="87"/>
    <w:qFormat/>
    <w:uiPriority w:val="99"/>
    <w:pPr>
      <w:spacing w:line="400" w:lineRule="atLeast"/>
    </w:pPr>
    <w:rPr>
      <w:rFonts w:cs="Times New Roman"/>
      <w:color w:val="auto"/>
    </w:rPr>
  </w:style>
  <w:style w:type="paragraph" w:customStyle="1" w:styleId="153">
    <w:name w:val="CM46"/>
    <w:basedOn w:val="87"/>
    <w:next w:val="87"/>
    <w:qFormat/>
    <w:uiPriority w:val="99"/>
    <w:pPr>
      <w:spacing w:line="440" w:lineRule="atLeast"/>
    </w:pPr>
    <w:rPr>
      <w:rFonts w:cs="Times New Roman"/>
      <w:color w:val="auto"/>
    </w:rPr>
  </w:style>
  <w:style w:type="paragraph" w:customStyle="1" w:styleId="154">
    <w:name w:val="CM62"/>
    <w:basedOn w:val="87"/>
    <w:next w:val="87"/>
    <w:qFormat/>
    <w:uiPriority w:val="99"/>
    <w:rPr>
      <w:rFonts w:cs="Times New Roman"/>
      <w:color w:val="auto"/>
    </w:rPr>
  </w:style>
  <w:style w:type="paragraph" w:customStyle="1" w:styleId="155">
    <w:name w:val="1 Char"/>
    <w:basedOn w:val="1"/>
    <w:qFormat/>
    <w:uiPriority w:val="0"/>
    <w:pPr>
      <w:spacing w:line="360" w:lineRule="auto"/>
    </w:pPr>
    <w:rPr>
      <w:rFonts w:ascii="宋体" w:hAnsi="宋体" w:cs="宋体"/>
      <w:sz w:val="24"/>
      <w:szCs w:val="24"/>
    </w:rPr>
  </w:style>
  <w:style w:type="paragraph" w:customStyle="1" w:styleId="156">
    <w:name w:val="CM107"/>
    <w:basedOn w:val="87"/>
    <w:next w:val="87"/>
    <w:qFormat/>
    <w:uiPriority w:val="99"/>
    <w:rPr>
      <w:rFonts w:cs="Times New Roman"/>
      <w:color w:val="auto"/>
    </w:rPr>
  </w:style>
  <w:style w:type="paragraph" w:customStyle="1" w:styleId="157">
    <w:name w:val="CM115"/>
    <w:basedOn w:val="87"/>
    <w:next w:val="87"/>
    <w:qFormat/>
    <w:uiPriority w:val="99"/>
    <w:rPr>
      <w:rFonts w:cs="Times New Roman"/>
      <w:color w:val="auto"/>
    </w:rPr>
  </w:style>
  <w:style w:type="paragraph" w:customStyle="1" w:styleId="158">
    <w:name w:val="Char1"/>
    <w:basedOn w:val="1"/>
    <w:qFormat/>
    <w:uiPriority w:val="0"/>
    <w:pPr>
      <w:spacing w:line="360" w:lineRule="auto"/>
    </w:pPr>
    <w:rPr>
      <w:rFonts w:ascii="宋体" w:hAnsi="宋体" w:cs="宋体"/>
      <w:sz w:val="24"/>
      <w:szCs w:val="24"/>
    </w:rPr>
  </w:style>
  <w:style w:type="paragraph" w:customStyle="1" w:styleId="159">
    <w:name w:val="CM88"/>
    <w:basedOn w:val="87"/>
    <w:next w:val="87"/>
    <w:qFormat/>
    <w:uiPriority w:val="99"/>
    <w:pPr>
      <w:spacing w:line="440" w:lineRule="atLeast"/>
    </w:pPr>
    <w:rPr>
      <w:rFonts w:cs="Times New Roman"/>
      <w:color w:val="auto"/>
    </w:rPr>
  </w:style>
  <w:style w:type="paragraph" w:styleId="160">
    <w:name w:val="List Paragraph"/>
    <w:basedOn w:val="1"/>
    <w:qFormat/>
    <w:uiPriority w:val="1"/>
    <w:pPr>
      <w:ind w:firstLine="420"/>
    </w:pPr>
  </w:style>
  <w:style w:type="paragraph" w:customStyle="1" w:styleId="161">
    <w:name w:val="CM52"/>
    <w:basedOn w:val="87"/>
    <w:next w:val="87"/>
    <w:qFormat/>
    <w:uiPriority w:val="99"/>
    <w:pPr>
      <w:spacing w:line="400" w:lineRule="atLeast"/>
    </w:pPr>
    <w:rPr>
      <w:rFonts w:cs="Times New Roman"/>
      <w:color w:val="auto"/>
    </w:rPr>
  </w:style>
  <w:style w:type="paragraph" w:customStyle="1" w:styleId="162">
    <w:name w:val="CM41"/>
    <w:basedOn w:val="87"/>
    <w:next w:val="87"/>
    <w:qFormat/>
    <w:uiPriority w:val="99"/>
    <w:pPr>
      <w:spacing w:line="400" w:lineRule="atLeast"/>
    </w:pPr>
    <w:rPr>
      <w:rFonts w:cs="Times New Roman"/>
      <w:color w:val="auto"/>
    </w:rPr>
  </w:style>
  <w:style w:type="paragraph" w:customStyle="1" w:styleId="163">
    <w:name w:val="CM43"/>
    <w:basedOn w:val="87"/>
    <w:next w:val="87"/>
    <w:qFormat/>
    <w:uiPriority w:val="99"/>
    <w:pPr>
      <w:spacing w:line="440" w:lineRule="atLeast"/>
    </w:pPr>
    <w:rPr>
      <w:rFonts w:cs="Times New Roman"/>
      <w:color w:val="auto"/>
    </w:rPr>
  </w:style>
  <w:style w:type="paragraph" w:customStyle="1" w:styleId="164">
    <w:name w:val="CM101"/>
    <w:basedOn w:val="87"/>
    <w:next w:val="87"/>
    <w:qFormat/>
    <w:uiPriority w:val="99"/>
    <w:rPr>
      <w:rFonts w:cs="Times New Roman"/>
      <w:color w:val="auto"/>
    </w:rPr>
  </w:style>
  <w:style w:type="paragraph" w:customStyle="1" w:styleId="165">
    <w:name w:val="CM26"/>
    <w:basedOn w:val="87"/>
    <w:next w:val="87"/>
    <w:qFormat/>
    <w:uiPriority w:val="99"/>
    <w:pPr>
      <w:spacing w:line="400" w:lineRule="atLeast"/>
    </w:pPr>
    <w:rPr>
      <w:rFonts w:cs="Times New Roman"/>
      <w:color w:val="auto"/>
    </w:rPr>
  </w:style>
  <w:style w:type="paragraph" w:customStyle="1" w:styleId="166">
    <w:name w:val="CM100"/>
    <w:basedOn w:val="87"/>
    <w:next w:val="87"/>
    <w:qFormat/>
    <w:uiPriority w:val="99"/>
    <w:rPr>
      <w:rFonts w:cs="Times New Roman"/>
      <w:color w:val="auto"/>
    </w:rPr>
  </w:style>
  <w:style w:type="paragraph" w:customStyle="1" w:styleId="167">
    <w:name w:val="Char Char Char Char Char Char Char1"/>
    <w:basedOn w:val="15"/>
    <w:qFormat/>
    <w:uiPriority w:val="0"/>
    <w:rPr>
      <w:rFonts w:ascii="Tahoma" w:hAnsi="Tahoma"/>
      <w:sz w:val="24"/>
    </w:rPr>
  </w:style>
  <w:style w:type="paragraph" w:customStyle="1" w:styleId="168">
    <w:name w:val="CM83"/>
    <w:basedOn w:val="87"/>
    <w:next w:val="87"/>
    <w:qFormat/>
    <w:uiPriority w:val="99"/>
    <w:pPr>
      <w:spacing w:line="400" w:lineRule="atLeast"/>
    </w:pPr>
    <w:rPr>
      <w:rFonts w:cs="Times New Roman"/>
      <w:color w:val="auto"/>
    </w:rPr>
  </w:style>
  <w:style w:type="paragraph" w:customStyle="1" w:styleId="169">
    <w:name w:val="CM64"/>
    <w:basedOn w:val="87"/>
    <w:next w:val="87"/>
    <w:qFormat/>
    <w:uiPriority w:val="99"/>
    <w:pPr>
      <w:spacing w:line="398" w:lineRule="atLeast"/>
    </w:pPr>
    <w:rPr>
      <w:rFonts w:cs="Times New Roman"/>
      <w:color w:val="auto"/>
    </w:rPr>
  </w:style>
  <w:style w:type="paragraph" w:customStyle="1" w:styleId="170">
    <w:name w:val="CM49"/>
    <w:basedOn w:val="87"/>
    <w:next w:val="87"/>
    <w:qFormat/>
    <w:uiPriority w:val="99"/>
    <w:pPr>
      <w:spacing w:line="1020" w:lineRule="atLeast"/>
    </w:pPr>
    <w:rPr>
      <w:rFonts w:cs="Times New Roman"/>
      <w:color w:val="auto"/>
    </w:rPr>
  </w:style>
  <w:style w:type="paragraph" w:customStyle="1" w:styleId="171">
    <w:name w:val="CM95"/>
    <w:basedOn w:val="87"/>
    <w:next w:val="87"/>
    <w:qFormat/>
    <w:uiPriority w:val="99"/>
    <w:pPr>
      <w:spacing w:line="440" w:lineRule="atLeast"/>
    </w:pPr>
    <w:rPr>
      <w:rFonts w:cs="Times New Roman"/>
      <w:color w:val="auto"/>
    </w:rPr>
  </w:style>
  <w:style w:type="paragraph" w:customStyle="1" w:styleId="172">
    <w:name w:val="CM20"/>
    <w:basedOn w:val="87"/>
    <w:next w:val="87"/>
    <w:qFormat/>
    <w:uiPriority w:val="99"/>
    <w:pPr>
      <w:spacing w:line="400" w:lineRule="atLeast"/>
    </w:pPr>
    <w:rPr>
      <w:rFonts w:cs="Times New Roman"/>
      <w:color w:val="auto"/>
    </w:rPr>
  </w:style>
  <w:style w:type="paragraph" w:customStyle="1" w:styleId="173">
    <w:name w:val="Char Char Char Char Char Char Char Char Char Char"/>
    <w:basedOn w:val="1"/>
    <w:qFormat/>
    <w:uiPriority w:val="0"/>
    <w:pPr>
      <w:spacing w:line="360" w:lineRule="auto"/>
    </w:pPr>
    <w:rPr>
      <w:rFonts w:ascii="宋体" w:hAnsi="宋体" w:cs="宋体"/>
      <w:sz w:val="24"/>
      <w:szCs w:val="24"/>
    </w:rPr>
  </w:style>
  <w:style w:type="paragraph" w:customStyle="1" w:styleId="174">
    <w:name w:val="xl25"/>
    <w:basedOn w:val="1"/>
    <w:qFormat/>
    <w:uiPriority w:val="0"/>
    <w:pP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75">
    <w:name w:val="列出段落1"/>
    <w:basedOn w:val="1"/>
    <w:qFormat/>
    <w:uiPriority w:val="0"/>
    <w:pPr>
      <w:ind w:firstLine="420"/>
    </w:pPr>
  </w:style>
  <w:style w:type="character" w:customStyle="1" w:styleId="176">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7">
    <w:name w:val="正文文本 (2)_"/>
    <w:link w:val="178"/>
    <w:qFormat/>
    <w:uiPriority w:val="0"/>
    <w:rPr>
      <w:rFonts w:ascii="宋体" w:hAnsi="宋体" w:cs="宋体"/>
      <w:sz w:val="22"/>
      <w:szCs w:val="22"/>
      <w:shd w:val="clear" w:color="auto" w:fill="FFFFFF"/>
    </w:rPr>
  </w:style>
  <w:style w:type="paragraph" w:customStyle="1" w:styleId="178">
    <w:name w:val="正文文本 (2)"/>
    <w:basedOn w:val="1"/>
    <w:link w:val="177"/>
    <w:qFormat/>
    <w:uiPriority w:val="0"/>
    <w:pPr>
      <w:shd w:val="clear" w:color="auto" w:fill="FFFFFF"/>
      <w:spacing w:before="300" w:line="439" w:lineRule="exact"/>
      <w:jc w:val="distribute"/>
    </w:pPr>
    <w:rPr>
      <w:rFonts w:ascii="宋体" w:hAnsi="宋体" w:cs="宋体"/>
      <w:kern w:val="0"/>
      <w:sz w:val="22"/>
    </w:rPr>
  </w:style>
  <w:style w:type="character" w:customStyle="1" w:styleId="17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0">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1">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2">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3">
    <w:name w:val="正文文本 (7)_"/>
    <w:link w:val="184"/>
    <w:qFormat/>
    <w:uiPriority w:val="0"/>
    <w:rPr>
      <w:rFonts w:ascii="宋体" w:hAnsi="宋体" w:cs="宋体"/>
      <w:spacing w:val="10"/>
      <w:sz w:val="22"/>
      <w:szCs w:val="22"/>
      <w:shd w:val="clear" w:color="auto" w:fill="FFFFFF"/>
    </w:rPr>
  </w:style>
  <w:style w:type="paragraph" w:customStyle="1" w:styleId="184">
    <w:name w:val="正文文本 (7)"/>
    <w:basedOn w:val="1"/>
    <w:link w:val="183"/>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85">
    <w:name w:val="正文文本 (14)_"/>
    <w:link w:val="186"/>
    <w:qFormat/>
    <w:uiPriority w:val="0"/>
    <w:rPr>
      <w:rFonts w:ascii="宋体" w:hAnsi="宋体" w:cs="宋体"/>
      <w:sz w:val="18"/>
      <w:szCs w:val="18"/>
      <w:shd w:val="clear" w:color="auto" w:fill="FFFFFF"/>
    </w:rPr>
  </w:style>
  <w:style w:type="paragraph" w:customStyle="1" w:styleId="186">
    <w:name w:val="正文文本 (14)"/>
    <w:basedOn w:val="1"/>
    <w:link w:val="185"/>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87">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88">
    <w:name w:val="页脚 字符"/>
    <w:qFormat/>
    <w:uiPriority w:val="99"/>
    <w:rPr>
      <w:kern w:val="2"/>
      <w:sz w:val="18"/>
      <w:szCs w:val="18"/>
    </w:rPr>
  </w:style>
  <w:style w:type="character" w:customStyle="1" w:styleId="189">
    <w:name w:val="脚注文本 字符"/>
    <w:qFormat/>
    <w:uiPriority w:val="0"/>
    <w:rPr>
      <w:kern w:val="2"/>
      <w:sz w:val="18"/>
      <w:szCs w:val="18"/>
    </w:rPr>
  </w:style>
  <w:style w:type="paragraph" w:customStyle="1" w:styleId="190">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91">
    <w:name w:val="修订1"/>
    <w:hidden/>
    <w:qFormat/>
    <w:uiPriority w:val="99"/>
    <w:pPr>
      <w:spacing w:line="400" w:lineRule="exact"/>
      <w:ind w:firstLine="200" w:firstLineChars="200"/>
      <w:jc w:val="both"/>
    </w:pPr>
    <w:rPr>
      <w:rFonts w:ascii="Calibri" w:hAnsi="Calibri" w:eastAsia="宋体" w:cs="Times New Roman"/>
      <w:kern w:val="2"/>
      <w:sz w:val="21"/>
      <w:szCs w:val="22"/>
      <w:lang w:val="en-US" w:eastAsia="zh-CN" w:bidi="ar-SA"/>
    </w:rPr>
  </w:style>
  <w:style w:type="paragraph" w:customStyle="1" w:styleId="192">
    <w:name w:val="三级"/>
    <w:basedOn w:val="4"/>
    <w:link w:val="193"/>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3">
    <w:name w:val="三级 Char"/>
    <w:basedOn w:val="68"/>
    <w:link w:val="192"/>
    <w:qFormat/>
    <w:uiPriority w:val="0"/>
    <w:rPr>
      <w:rFonts w:ascii="黑体" w:hAnsi="黑体" w:eastAsia="黑体"/>
      <w:b w:val="0"/>
      <w:sz w:val="32"/>
      <w:szCs w:val="32"/>
    </w:rPr>
  </w:style>
  <w:style w:type="paragraph" w:customStyle="1" w:styleId="194">
    <w:name w:val="font5"/>
    <w:basedOn w:val="1"/>
    <w:qFormat/>
    <w:uiPriority w:val="0"/>
    <w:pPr>
      <w:spacing w:before="100" w:beforeAutospacing="1" w:after="100" w:afterAutospacing="1"/>
      <w:jc w:val="left"/>
    </w:pPr>
    <w:rPr>
      <w:rFonts w:ascii="宋体" w:hAnsi="宋体" w:cs="宋体"/>
      <w:kern w:val="0"/>
      <w:sz w:val="18"/>
      <w:szCs w:val="18"/>
    </w:rPr>
  </w:style>
  <w:style w:type="paragraph" w:customStyle="1" w:styleId="195">
    <w:name w:val="xl3192"/>
    <w:basedOn w:val="1"/>
    <w:qFormat/>
    <w:uiPriority w:val="0"/>
    <w:pPr>
      <w:spacing w:before="100" w:beforeAutospacing="1" w:after="100" w:afterAutospacing="1"/>
      <w:jc w:val="left"/>
    </w:pPr>
    <w:rPr>
      <w:rFonts w:ascii="黑体" w:hAnsi="黑体" w:eastAsia="黑体" w:cs="宋体"/>
      <w:b/>
      <w:bCs/>
      <w:kern w:val="0"/>
      <w:sz w:val="28"/>
      <w:szCs w:val="28"/>
    </w:rPr>
  </w:style>
  <w:style w:type="paragraph" w:customStyle="1" w:styleId="196">
    <w:name w:val="xl3193"/>
    <w:basedOn w:val="1"/>
    <w:qFormat/>
    <w:uiPriority w:val="0"/>
    <w:pPr>
      <w:spacing w:before="100" w:beforeAutospacing="1" w:after="100" w:afterAutospacing="1"/>
      <w:jc w:val="center"/>
    </w:pPr>
    <w:rPr>
      <w:rFonts w:ascii="黑体" w:hAnsi="黑体" w:eastAsia="黑体" w:cs="宋体"/>
      <w:b/>
      <w:bCs/>
      <w:kern w:val="0"/>
      <w:sz w:val="28"/>
      <w:szCs w:val="28"/>
    </w:rPr>
  </w:style>
  <w:style w:type="paragraph" w:customStyle="1" w:styleId="197">
    <w:name w:val="xl3194"/>
    <w:basedOn w:val="1"/>
    <w:qFormat/>
    <w:uiPriority w:val="0"/>
    <w:pPr>
      <w:spacing w:before="100" w:beforeAutospacing="1" w:after="100" w:afterAutospacing="1"/>
      <w:jc w:val="right"/>
    </w:pPr>
    <w:rPr>
      <w:rFonts w:ascii="黑体" w:hAnsi="黑体" w:eastAsia="黑体" w:cs="宋体"/>
      <w:b/>
      <w:bCs/>
      <w:kern w:val="0"/>
      <w:sz w:val="28"/>
      <w:szCs w:val="28"/>
    </w:rPr>
  </w:style>
  <w:style w:type="paragraph" w:customStyle="1" w:styleId="198">
    <w:name w:val="xl3195"/>
    <w:basedOn w:val="1"/>
    <w:qFormat/>
    <w:uiPriority w:val="0"/>
    <w:pPr>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199">
    <w:name w:val="xl3196"/>
    <w:basedOn w:val="1"/>
    <w:qFormat/>
    <w:uiPriority w:val="0"/>
    <w:pPr>
      <w:spacing w:before="100" w:beforeAutospacing="1" w:after="100" w:afterAutospacing="1"/>
      <w:jc w:val="left"/>
    </w:pPr>
    <w:rPr>
      <w:rFonts w:ascii="宋体" w:hAnsi="宋体" w:cs="宋体"/>
      <w:kern w:val="0"/>
      <w:sz w:val="24"/>
      <w:szCs w:val="24"/>
    </w:rPr>
  </w:style>
  <w:style w:type="paragraph" w:customStyle="1" w:styleId="200">
    <w:name w:val="xl31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3198"/>
    <w:basedOn w:val="1"/>
    <w:qFormat/>
    <w:uiPriority w:val="0"/>
    <w:pPr>
      <w:spacing w:before="100" w:beforeAutospacing="1" w:after="100" w:afterAutospacing="1"/>
      <w:jc w:val="center"/>
    </w:pPr>
    <w:rPr>
      <w:rFonts w:ascii="宋体" w:hAnsi="宋体" w:cs="宋体"/>
      <w:kern w:val="0"/>
      <w:sz w:val="24"/>
      <w:szCs w:val="24"/>
    </w:rPr>
  </w:style>
  <w:style w:type="paragraph" w:customStyle="1" w:styleId="202">
    <w:name w:val="xl31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32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4">
    <w:name w:val="xl32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32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320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3204"/>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5"/>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0">
    <w:name w:val="xl32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1">
    <w:name w:val="xl3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2">
    <w:name w:val="xl3209"/>
    <w:basedOn w:val="1"/>
    <w:qFormat/>
    <w:uiPriority w:val="0"/>
    <w:pPr>
      <w:spacing w:before="100" w:beforeAutospacing="1" w:after="100" w:afterAutospacing="1"/>
      <w:jc w:val="center"/>
    </w:pPr>
    <w:rPr>
      <w:rFonts w:ascii="宋体" w:hAnsi="宋体" w:cs="宋体"/>
      <w:kern w:val="0"/>
      <w:sz w:val="20"/>
      <w:szCs w:val="20"/>
    </w:rPr>
  </w:style>
  <w:style w:type="paragraph" w:customStyle="1" w:styleId="213">
    <w:name w:val="xl3210"/>
    <w:basedOn w:val="1"/>
    <w:qFormat/>
    <w:uiPriority w:val="0"/>
    <w:pPr>
      <w:spacing w:before="100" w:beforeAutospacing="1" w:after="100" w:afterAutospacing="1"/>
      <w:jc w:val="left"/>
    </w:pPr>
    <w:rPr>
      <w:rFonts w:ascii="宋体" w:hAnsi="宋体" w:cs="宋体"/>
      <w:kern w:val="0"/>
      <w:sz w:val="20"/>
      <w:szCs w:val="20"/>
    </w:rPr>
  </w:style>
  <w:style w:type="paragraph" w:customStyle="1" w:styleId="214">
    <w:name w:val="xl3211"/>
    <w:basedOn w:val="1"/>
    <w:qFormat/>
    <w:uiPriority w:val="0"/>
    <w:pPr>
      <w:spacing w:before="100" w:beforeAutospacing="1" w:after="100" w:afterAutospacing="1"/>
      <w:jc w:val="right"/>
    </w:pPr>
    <w:rPr>
      <w:rFonts w:ascii="宋体" w:hAnsi="宋体" w:cs="宋体"/>
      <w:kern w:val="0"/>
      <w:sz w:val="20"/>
      <w:szCs w:val="20"/>
    </w:rPr>
  </w:style>
  <w:style w:type="paragraph" w:customStyle="1" w:styleId="215">
    <w:name w:val="xl3212"/>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16">
    <w:name w:val="xl3213"/>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17">
    <w:name w:val="xl3214"/>
    <w:basedOn w:val="1"/>
    <w:qFormat/>
    <w:uiPriority w:val="0"/>
    <w:pPr>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32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19">
    <w:name w:val="xl3216"/>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xl32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xl3218"/>
    <w:basedOn w:val="1"/>
    <w:qFormat/>
    <w:uiPriority w:val="0"/>
    <w:pPr>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2">
    <w:name w:val="xl3219"/>
    <w:basedOn w:val="1"/>
    <w:qFormat/>
    <w:uiPriority w:val="0"/>
    <w:pPr>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3">
    <w:name w:val="xl3220"/>
    <w:basedOn w:val="1"/>
    <w:qFormat/>
    <w:uiPriority w:val="0"/>
    <w:pPr>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3221"/>
    <w:basedOn w:val="1"/>
    <w:qFormat/>
    <w:uiPriority w:val="0"/>
    <w:pPr>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3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6">
    <w:name w:val="xl3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32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28">
    <w:name w:val="xl3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9">
    <w:name w:val="xl3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3227"/>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8"/>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2">
    <w:name w:val="xl3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323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4">
    <w:name w:val="xl3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5">
    <w:name w:val="正文_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table" w:customStyle="1" w:styleId="236">
    <w:name w:val="网格型1"/>
    <w:basedOn w:val="55"/>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
    <w:basedOn w:val="55"/>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正文文本 3 字符"/>
    <w:basedOn w:val="57"/>
    <w:link w:val="18"/>
    <w:qFormat/>
    <w:uiPriority w:val="0"/>
    <w:rPr>
      <w:rFonts w:ascii="宋体"/>
      <w:kern w:val="2"/>
      <w:sz w:val="24"/>
    </w:rPr>
  </w:style>
  <w:style w:type="character" w:customStyle="1" w:styleId="239">
    <w:name w:val="正文文本缩进 字符"/>
    <w:basedOn w:val="57"/>
    <w:link w:val="20"/>
    <w:qFormat/>
    <w:uiPriority w:val="0"/>
    <w:rPr>
      <w:kern w:val="2"/>
      <w:sz w:val="28"/>
      <w:szCs w:val="24"/>
    </w:rPr>
  </w:style>
  <w:style w:type="character" w:customStyle="1" w:styleId="240">
    <w:name w:val="正文文本首行缩进 2 字符"/>
    <w:basedOn w:val="239"/>
    <w:link w:val="54"/>
    <w:qFormat/>
    <w:uiPriority w:val="0"/>
    <w:rPr>
      <w:kern w:val="2"/>
      <w:sz w:val="21"/>
      <w:szCs w:val="24"/>
    </w:rPr>
  </w:style>
  <w:style w:type="table" w:customStyle="1" w:styleId="241">
    <w:name w:val="网格型3"/>
    <w:basedOn w:val="55"/>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2">
    <w:name w:val="标题 7 字符"/>
    <w:link w:val="8"/>
    <w:qFormat/>
    <w:uiPriority w:val="0"/>
    <w:rPr>
      <w:bCs/>
      <w:sz w:val="24"/>
      <w:szCs w:val="24"/>
    </w:rPr>
  </w:style>
  <w:style w:type="character" w:customStyle="1" w:styleId="243">
    <w:name w:val="标题 8 字符"/>
    <w:link w:val="9"/>
    <w:qFormat/>
    <w:uiPriority w:val="0"/>
    <w:rPr>
      <w:rFonts w:ascii="Arial" w:hAnsi="Arial" w:eastAsia="黑体"/>
      <w:b/>
      <w:sz w:val="24"/>
      <w:szCs w:val="24"/>
    </w:rPr>
  </w:style>
  <w:style w:type="character" w:customStyle="1" w:styleId="244">
    <w:name w:val="标题 9 字符"/>
    <w:link w:val="10"/>
    <w:qFormat/>
    <w:uiPriority w:val="0"/>
    <w:rPr>
      <w:rFonts w:ascii="Arial" w:hAnsi="Arial" w:eastAsia="黑体"/>
      <w:b/>
      <w:sz w:val="21"/>
      <w:szCs w:val="21"/>
    </w:rPr>
  </w:style>
  <w:style w:type="character" w:customStyle="1" w:styleId="245">
    <w:name w:val="日期 字符"/>
    <w:link w:val="28"/>
    <w:qFormat/>
    <w:uiPriority w:val="0"/>
    <w:rPr>
      <w:kern w:val="2"/>
      <w:sz w:val="21"/>
      <w:szCs w:val="24"/>
    </w:rPr>
  </w:style>
  <w:style w:type="paragraph" w:customStyle="1" w:styleId="24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247">
    <w:name w:val="批注文字 字符"/>
    <w:link w:val="17"/>
    <w:qFormat/>
    <w:uiPriority w:val="0"/>
    <w:rPr>
      <w:rFonts w:ascii="Calibri" w:hAnsi="Calibri"/>
      <w:kern w:val="2"/>
      <w:sz w:val="21"/>
      <w:szCs w:val="22"/>
    </w:rPr>
  </w:style>
  <w:style w:type="character" w:customStyle="1" w:styleId="248">
    <w:name w:val="标题 字符"/>
    <w:link w:val="51"/>
    <w:qFormat/>
    <w:uiPriority w:val="0"/>
    <w:rPr>
      <w:rFonts w:ascii="Arial" w:hAnsi="Arial" w:cs="Arial"/>
      <w:b/>
      <w:bCs/>
      <w:sz w:val="44"/>
      <w:szCs w:val="32"/>
    </w:rPr>
  </w:style>
  <w:style w:type="character" w:customStyle="1" w:styleId="249">
    <w:name w:val="正文文本缩进 3 字符"/>
    <w:link w:val="43"/>
    <w:qFormat/>
    <w:uiPriority w:val="0"/>
    <w:rPr>
      <w:kern w:val="2"/>
      <w:sz w:val="21"/>
      <w:szCs w:val="24"/>
    </w:rPr>
  </w:style>
  <w:style w:type="paragraph" w:customStyle="1" w:styleId="250">
    <w:name w:val="1"/>
    <w:basedOn w:val="1"/>
    <w:qFormat/>
    <w:uiPriority w:val="0"/>
    <w:rPr>
      <w:rFonts w:ascii="Times New Roman" w:hAnsi="Times New Roman"/>
      <w:szCs w:val="24"/>
    </w:rPr>
  </w:style>
  <w:style w:type="character" w:customStyle="1" w:styleId="251">
    <w:name w:val="font161"/>
    <w:qFormat/>
    <w:uiPriority w:val="0"/>
    <w:rPr>
      <w:b/>
      <w:bCs/>
      <w:sz w:val="32"/>
      <w:szCs w:val="32"/>
    </w:rPr>
  </w:style>
  <w:style w:type="paragraph" w:customStyle="1" w:styleId="25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3">
    <w:name w:val="表格"/>
    <w:basedOn w:val="1"/>
    <w:qFormat/>
    <w:uiPriority w:val="0"/>
    <w:pPr>
      <w:jc w:val="center"/>
      <w:textAlignment w:val="center"/>
    </w:pPr>
    <w:rPr>
      <w:rFonts w:ascii="华文细黑" w:hAnsi="华文细黑"/>
      <w:kern w:val="0"/>
      <w:szCs w:val="20"/>
    </w:rPr>
  </w:style>
  <w:style w:type="paragraph" w:customStyle="1" w:styleId="25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255">
    <w:name w:val="文档结构图 字符"/>
    <w:link w:val="15"/>
    <w:qFormat/>
    <w:uiPriority w:val="0"/>
    <w:rPr>
      <w:rFonts w:ascii="Calibri" w:hAnsi="Calibri"/>
      <w:kern w:val="2"/>
      <w:sz w:val="21"/>
      <w:szCs w:val="22"/>
      <w:shd w:val="clear" w:color="auto" w:fill="000080"/>
    </w:rPr>
  </w:style>
  <w:style w:type="character" w:customStyle="1" w:styleId="256">
    <w:name w:val="正文文本缩进 2 字符"/>
    <w:link w:val="29"/>
    <w:qFormat/>
    <w:uiPriority w:val="0"/>
    <w:rPr>
      <w:kern w:val="2"/>
      <w:sz w:val="21"/>
      <w:szCs w:val="24"/>
    </w:rPr>
  </w:style>
  <w:style w:type="character" w:customStyle="1" w:styleId="257">
    <w:name w:val="正文文本 2 字符"/>
    <w:link w:val="46"/>
    <w:qFormat/>
    <w:uiPriority w:val="0"/>
    <w:rPr>
      <w:kern w:val="2"/>
      <w:sz w:val="21"/>
      <w:szCs w:val="24"/>
    </w:rPr>
  </w:style>
  <w:style w:type="paragraph" w:customStyle="1" w:styleId="258">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character" w:customStyle="1" w:styleId="259">
    <w:name w:val="尾注文本 字符"/>
    <w:link w:val="30"/>
    <w:qFormat/>
    <w:uiPriority w:val="0"/>
    <w:rPr>
      <w:kern w:val="2"/>
      <w:sz w:val="21"/>
      <w:szCs w:val="24"/>
    </w:rPr>
  </w:style>
  <w:style w:type="character" w:customStyle="1" w:styleId="260">
    <w:name w:val="批注主题 字符"/>
    <w:link w:val="52"/>
    <w:qFormat/>
    <w:uiPriority w:val="0"/>
    <w:rPr>
      <w:rFonts w:ascii="Calibri" w:hAnsi="Calibri"/>
      <w:b/>
      <w:bCs/>
      <w:kern w:val="2"/>
      <w:sz w:val="21"/>
      <w:szCs w:val="22"/>
    </w:rPr>
  </w:style>
  <w:style w:type="paragraph" w:styleId="261">
    <w:name w:val="No Spacing"/>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62">
    <w:name w:val="Quote"/>
    <w:basedOn w:val="1"/>
    <w:next w:val="1"/>
    <w:link w:val="263"/>
    <w:qFormat/>
    <w:uiPriority w:val="0"/>
    <w:rPr>
      <w:i/>
      <w:iCs/>
      <w:color w:val="000000"/>
    </w:rPr>
  </w:style>
  <w:style w:type="character" w:customStyle="1" w:styleId="263">
    <w:name w:val="引用 字符"/>
    <w:basedOn w:val="57"/>
    <w:link w:val="262"/>
    <w:qFormat/>
    <w:uiPriority w:val="0"/>
    <w:rPr>
      <w:rFonts w:ascii="Calibri" w:hAnsi="Calibri"/>
      <w:i/>
      <w:iCs/>
      <w:color w:val="000000"/>
      <w:kern w:val="2"/>
      <w:sz w:val="21"/>
      <w:szCs w:val="22"/>
    </w:rPr>
  </w:style>
  <w:style w:type="paragraph" w:styleId="264">
    <w:name w:val="Intense Quote"/>
    <w:basedOn w:val="1"/>
    <w:next w:val="1"/>
    <w:link w:val="265"/>
    <w:qFormat/>
    <w:uiPriority w:val="0"/>
    <w:pPr>
      <w:pBdr>
        <w:bottom w:val="single" w:color="4F81BD" w:sz="4" w:space="4"/>
      </w:pBdr>
      <w:spacing w:before="200" w:after="280"/>
      <w:ind w:left="936" w:right="936"/>
    </w:pPr>
    <w:rPr>
      <w:b/>
      <w:bCs/>
      <w:i/>
      <w:iCs/>
      <w:color w:val="4F81BD"/>
    </w:rPr>
  </w:style>
  <w:style w:type="character" w:customStyle="1" w:styleId="265">
    <w:name w:val="明显引用 字符"/>
    <w:basedOn w:val="57"/>
    <w:link w:val="264"/>
    <w:qFormat/>
    <w:uiPriority w:val="0"/>
    <w:rPr>
      <w:rFonts w:ascii="Calibri" w:hAnsi="Calibri"/>
      <w:b/>
      <w:bCs/>
      <w:i/>
      <w:iCs/>
      <w:color w:val="4F81BD"/>
      <w:kern w:val="2"/>
      <w:sz w:val="21"/>
      <w:szCs w:val="22"/>
    </w:rPr>
  </w:style>
  <w:style w:type="paragraph" w:customStyle="1" w:styleId="266">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67">
    <w:name w:val="标题4 Char Char"/>
    <w:link w:val="268"/>
    <w:qFormat/>
    <w:locked/>
    <w:uiPriority w:val="0"/>
    <w:rPr>
      <w:rFonts w:ascii="Arial" w:hAnsi="Arial" w:cs="Arial"/>
      <w:b/>
      <w:bCs/>
      <w:sz w:val="24"/>
      <w:szCs w:val="32"/>
    </w:rPr>
  </w:style>
  <w:style w:type="paragraph" w:customStyle="1" w:styleId="268">
    <w:name w:val="标题4"/>
    <w:basedOn w:val="3"/>
    <w:next w:val="23"/>
    <w:link w:val="267"/>
    <w:qFormat/>
    <w:uiPriority w:val="0"/>
    <w:pPr>
      <w:spacing w:line="412" w:lineRule="auto"/>
    </w:pPr>
    <w:rPr>
      <w:rFonts w:ascii="Arial" w:hAnsi="Arial" w:cs="Arial"/>
      <w:sz w:val="24"/>
    </w:rPr>
  </w:style>
  <w:style w:type="character" w:customStyle="1" w:styleId="269">
    <w:name w:val="标题5 Char Char"/>
    <w:link w:val="270"/>
    <w:qFormat/>
    <w:locked/>
    <w:uiPriority w:val="0"/>
    <w:rPr>
      <w:rFonts w:ascii="Arial" w:hAnsi="Arial" w:cs="Arial"/>
      <w:b/>
      <w:bCs/>
      <w:sz w:val="24"/>
      <w:szCs w:val="32"/>
    </w:rPr>
  </w:style>
  <w:style w:type="paragraph" w:customStyle="1" w:styleId="270">
    <w:name w:val="标题5"/>
    <w:basedOn w:val="4"/>
    <w:link w:val="269"/>
    <w:qFormat/>
    <w:uiPriority w:val="0"/>
    <w:pPr>
      <w:spacing w:line="412" w:lineRule="auto"/>
    </w:pPr>
    <w:rPr>
      <w:rFonts w:ascii="Arial" w:hAnsi="Arial" w:cs="Arial"/>
      <w:sz w:val="24"/>
    </w:rPr>
  </w:style>
  <w:style w:type="paragraph" w:customStyle="1" w:styleId="271">
    <w:name w:val="空半行"/>
    <w:basedOn w:val="1"/>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2">
    <w:name w:val="不明显强调1"/>
    <w:qFormat/>
    <w:uiPriority w:val="0"/>
    <w:rPr>
      <w:i/>
      <w:iCs/>
      <w:color w:val="808080"/>
    </w:rPr>
  </w:style>
  <w:style w:type="character" w:customStyle="1" w:styleId="273">
    <w:name w:val="明显强调1"/>
    <w:qFormat/>
    <w:uiPriority w:val="0"/>
    <w:rPr>
      <w:b/>
      <w:bCs/>
      <w:i/>
      <w:iCs/>
      <w:color w:val="4F81BD"/>
    </w:rPr>
  </w:style>
  <w:style w:type="character" w:customStyle="1" w:styleId="274">
    <w:name w:val="不明显参考1"/>
    <w:qFormat/>
    <w:uiPriority w:val="0"/>
    <w:rPr>
      <w:smallCaps/>
      <w:color w:val="C0504D"/>
      <w:u w:val="single"/>
    </w:rPr>
  </w:style>
  <w:style w:type="character" w:customStyle="1" w:styleId="275">
    <w:name w:val="明显参考1"/>
    <w:qFormat/>
    <w:uiPriority w:val="0"/>
    <w:rPr>
      <w:b/>
      <w:bCs/>
      <w:smallCaps/>
      <w:color w:val="C0504D"/>
      <w:spacing w:val="5"/>
      <w:u w:val="single"/>
    </w:rPr>
  </w:style>
  <w:style w:type="character" w:customStyle="1" w:styleId="276">
    <w:name w:val="书籍标题1"/>
    <w:qFormat/>
    <w:uiPriority w:val="0"/>
    <w:rPr>
      <w:b/>
      <w:bCs/>
      <w:smallCaps/>
      <w:spacing w:val="5"/>
    </w:rPr>
  </w:style>
  <w:style w:type="character" w:customStyle="1" w:styleId="277">
    <w:name w:val="textcontents"/>
    <w:qFormat/>
    <w:uiPriority w:val="0"/>
    <w:rPr>
      <w:rFonts w:hint="default" w:ascii="Times New Roman" w:hAnsi="Times New Roman" w:cs="Times New Roman"/>
    </w:rPr>
  </w:style>
  <w:style w:type="character" w:customStyle="1" w:styleId="278">
    <w:name w:val="日期 Char1"/>
    <w:qFormat/>
    <w:uiPriority w:val="0"/>
    <w:rPr>
      <w:kern w:val="2"/>
      <w:sz w:val="21"/>
      <w:szCs w:val="22"/>
    </w:rPr>
  </w:style>
  <w:style w:type="character" w:customStyle="1" w:styleId="279">
    <w:name w:val="正文文本 Char1"/>
    <w:qFormat/>
    <w:uiPriority w:val="0"/>
    <w:rPr>
      <w:kern w:val="2"/>
      <w:sz w:val="21"/>
      <w:szCs w:val="22"/>
    </w:rPr>
  </w:style>
  <w:style w:type="character" w:customStyle="1" w:styleId="280">
    <w:name w:val="批注主题 Char1"/>
    <w:qFormat/>
    <w:uiPriority w:val="0"/>
    <w:rPr>
      <w:b/>
      <w:bCs/>
      <w:kern w:val="2"/>
      <w:sz w:val="21"/>
      <w:szCs w:val="22"/>
    </w:rPr>
  </w:style>
  <w:style w:type="character" w:customStyle="1" w:styleId="281">
    <w:name w:val="批注文字 Char Char"/>
    <w:qFormat/>
    <w:uiPriority w:val="0"/>
    <w:rPr>
      <w:rFonts w:hint="eastAsia" w:ascii="宋体" w:hAnsi="Times New Roman" w:eastAsia="宋体" w:cs="Times New Roman"/>
      <w:sz w:val="28"/>
      <w:szCs w:val="20"/>
    </w:rPr>
  </w:style>
  <w:style w:type="character" w:customStyle="1" w:styleId="282">
    <w:name w:val="批注框文本 Char1"/>
    <w:qFormat/>
    <w:uiPriority w:val="0"/>
    <w:rPr>
      <w:kern w:val="2"/>
      <w:sz w:val="18"/>
      <w:szCs w:val="18"/>
    </w:rPr>
  </w:style>
  <w:style w:type="character" w:customStyle="1" w:styleId="283">
    <w:name w:val="文档结构图 Char1"/>
    <w:qFormat/>
    <w:uiPriority w:val="0"/>
    <w:rPr>
      <w:rFonts w:hint="eastAsia" w:ascii="宋体" w:hAnsi="宋体" w:eastAsia="宋体"/>
      <w:kern w:val="2"/>
      <w:sz w:val="18"/>
      <w:szCs w:val="18"/>
    </w:rPr>
  </w:style>
  <w:style w:type="character" w:customStyle="1" w:styleId="284">
    <w:name w:val="批注文字 Char1"/>
    <w:qFormat/>
    <w:uiPriority w:val="0"/>
    <w:rPr>
      <w:kern w:val="2"/>
      <w:sz w:val="21"/>
      <w:szCs w:val="22"/>
    </w:rPr>
  </w:style>
  <w:style w:type="character" w:customStyle="1" w:styleId="285">
    <w:name w:val="副标题 Char1"/>
    <w:qFormat/>
    <w:uiPriority w:val="0"/>
    <w:rPr>
      <w:rFonts w:hint="default" w:ascii="Cambria" w:hAnsi="Cambria" w:cs="Times New Roman"/>
      <w:b/>
      <w:bCs/>
      <w:kern w:val="28"/>
      <w:sz w:val="32"/>
      <w:szCs w:val="32"/>
    </w:rPr>
  </w:style>
  <w:style w:type="character" w:customStyle="1" w:styleId="286">
    <w:name w:val="标题 Char1"/>
    <w:qFormat/>
    <w:uiPriority w:val="0"/>
    <w:rPr>
      <w:rFonts w:hint="default" w:ascii="Cambria" w:hAnsi="Cambria" w:cs="Times New Roman"/>
      <w:b/>
      <w:bCs/>
      <w:kern w:val="2"/>
      <w:sz w:val="32"/>
      <w:szCs w:val="32"/>
    </w:rPr>
  </w:style>
  <w:style w:type="character" w:customStyle="1" w:styleId="287">
    <w:name w:val="明显引用 Char1"/>
    <w:qFormat/>
    <w:uiPriority w:val="30"/>
    <w:rPr>
      <w:b/>
      <w:bCs/>
      <w:i/>
      <w:iCs/>
      <w:color w:val="4F81BD"/>
      <w:kern w:val="2"/>
      <w:sz w:val="21"/>
      <w:szCs w:val="22"/>
    </w:rPr>
  </w:style>
  <w:style w:type="character" w:customStyle="1" w:styleId="288">
    <w:name w:val="页眉 Char1"/>
    <w:semiHidden/>
    <w:qFormat/>
    <w:uiPriority w:val="99"/>
    <w:rPr>
      <w:kern w:val="2"/>
      <w:sz w:val="18"/>
      <w:szCs w:val="18"/>
    </w:rPr>
  </w:style>
  <w:style w:type="character" w:customStyle="1" w:styleId="289">
    <w:name w:val="文档结构图 Char2"/>
    <w:qFormat/>
    <w:uiPriority w:val="0"/>
    <w:rPr>
      <w:rFonts w:hint="eastAsia" w:ascii="宋体" w:hAnsi="宋体" w:eastAsia="宋体"/>
      <w:kern w:val="2"/>
      <w:sz w:val="18"/>
      <w:szCs w:val="18"/>
    </w:rPr>
  </w:style>
  <w:style w:type="character" w:customStyle="1" w:styleId="290">
    <w:name w:val="正文文本 Char2"/>
    <w:qFormat/>
    <w:uiPriority w:val="0"/>
    <w:rPr>
      <w:kern w:val="2"/>
      <w:sz w:val="21"/>
      <w:szCs w:val="22"/>
    </w:rPr>
  </w:style>
  <w:style w:type="character" w:customStyle="1" w:styleId="291">
    <w:name w:val="引用 Char1"/>
    <w:qFormat/>
    <w:uiPriority w:val="29"/>
    <w:rPr>
      <w:i/>
      <w:iCs/>
      <w:color w:val="000000"/>
      <w:kern w:val="2"/>
      <w:sz w:val="21"/>
      <w:szCs w:val="22"/>
    </w:rPr>
  </w:style>
  <w:style w:type="character" w:customStyle="1" w:styleId="292">
    <w:name w:val="页脚 Char1"/>
    <w:semiHidden/>
    <w:qFormat/>
    <w:uiPriority w:val="99"/>
    <w:rPr>
      <w:kern w:val="2"/>
      <w:sz w:val="18"/>
      <w:szCs w:val="18"/>
    </w:rPr>
  </w:style>
  <w:style w:type="character" w:customStyle="1" w:styleId="293">
    <w:name w:val="批注主题 Char2"/>
    <w:qFormat/>
    <w:uiPriority w:val="0"/>
    <w:rPr>
      <w:b/>
      <w:bCs/>
      <w:kern w:val="2"/>
      <w:sz w:val="21"/>
      <w:szCs w:val="22"/>
    </w:rPr>
  </w:style>
  <w:style w:type="character" w:customStyle="1" w:styleId="294">
    <w:name w:val="日期 Char2"/>
    <w:qFormat/>
    <w:uiPriority w:val="0"/>
    <w:rPr>
      <w:kern w:val="2"/>
      <w:sz w:val="21"/>
      <w:szCs w:val="22"/>
    </w:rPr>
  </w:style>
  <w:style w:type="character" w:customStyle="1" w:styleId="295">
    <w:name w:val="批注框文本 Char2"/>
    <w:qFormat/>
    <w:uiPriority w:val="0"/>
    <w:rPr>
      <w:kern w:val="2"/>
      <w:sz w:val="18"/>
      <w:szCs w:val="18"/>
    </w:rPr>
  </w:style>
  <w:style w:type="paragraph" w:customStyle="1" w:styleId="296">
    <w:name w:val="Char Char1"/>
    <w:basedOn w:val="1"/>
    <w:qFormat/>
    <w:uiPriority w:val="0"/>
    <w:rPr>
      <w:rFonts w:ascii="Tahoma" w:hAnsi="Tahoma"/>
      <w:sz w:val="24"/>
      <w:szCs w:val="20"/>
    </w:rPr>
  </w:style>
  <w:style w:type="paragraph" w:customStyle="1" w:styleId="297">
    <w:name w:val="样式 标题 1 + 居中"/>
    <w:basedOn w:val="2"/>
    <w:qFormat/>
    <w:uiPriority w:val="0"/>
    <w:pPr>
      <w:spacing w:line="360" w:lineRule="auto"/>
      <w:jc w:val="center"/>
    </w:pPr>
    <w:rPr>
      <w:rFonts w:ascii="Times New Roman" w:hAnsi="Times New Roman" w:cs="宋体"/>
      <w:szCs w:val="20"/>
    </w:rPr>
  </w:style>
  <w:style w:type="paragraph" w:customStyle="1" w:styleId="298">
    <w:name w:val="样式 标题 1 + 居中1"/>
    <w:basedOn w:val="2"/>
    <w:qFormat/>
    <w:uiPriority w:val="0"/>
    <w:pPr>
      <w:spacing w:line="240" w:lineRule="auto"/>
      <w:jc w:val="center"/>
    </w:pPr>
    <w:rPr>
      <w:rFonts w:ascii="Times New Roman" w:hAnsi="Times New Roman" w:cs="宋体"/>
      <w:szCs w:val="20"/>
    </w:rPr>
  </w:style>
  <w:style w:type="paragraph" w:customStyle="1" w:styleId="299">
    <w:name w:val="样式 标题 3 + 字符缩放: 99%"/>
    <w:basedOn w:val="4"/>
    <w:qFormat/>
    <w:uiPriority w:val="0"/>
    <w:pPr>
      <w:spacing w:line="240" w:lineRule="auto"/>
    </w:pPr>
    <w:rPr>
      <w:rFonts w:ascii="Times New Roman" w:hAnsi="Times New Roman"/>
      <w:w w:val="99"/>
      <w:sz w:val="24"/>
    </w:rPr>
  </w:style>
  <w:style w:type="paragraph" w:customStyle="1" w:styleId="300">
    <w:name w:val="样式 标题 2 + 字符缩放: 99%"/>
    <w:basedOn w:val="3"/>
    <w:qFormat/>
    <w:uiPriority w:val="0"/>
    <w:pPr>
      <w:spacing w:line="240" w:lineRule="auto"/>
    </w:pPr>
    <w:rPr>
      <w:rFonts w:ascii="Arial" w:hAnsi="Arial"/>
      <w:w w:val="99"/>
    </w:rPr>
  </w:style>
  <w:style w:type="paragraph" w:customStyle="1" w:styleId="301">
    <w:name w:val="样式 标题 2 + 字符缩放: 99%1"/>
    <w:basedOn w:val="3"/>
    <w:qFormat/>
    <w:uiPriority w:val="0"/>
    <w:pPr>
      <w:spacing w:line="240" w:lineRule="auto"/>
    </w:pPr>
    <w:rPr>
      <w:rFonts w:ascii="Arial" w:hAnsi="Arial"/>
      <w:w w:val="99"/>
    </w:rPr>
  </w:style>
  <w:style w:type="paragraph" w:customStyle="1" w:styleId="302">
    <w:name w:val="样式 标题 2 + 字符缩放: 105%"/>
    <w:basedOn w:val="3"/>
    <w:qFormat/>
    <w:uiPriority w:val="0"/>
    <w:pPr>
      <w:spacing w:line="240" w:lineRule="auto"/>
    </w:pPr>
    <w:rPr>
      <w:rFonts w:ascii="Arial" w:hAnsi="Arial"/>
      <w:w w:val="105"/>
    </w:rPr>
  </w:style>
  <w:style w:type="paragraph" w:customStyle="1" w:styleId="303">
    <w:name w:val="样式 标题 1 + 仿宋_GB2312"/>
    <w:basedOn w:val="2"/>
    <w:qFormat/>
    <w:uiPriority w:val="0"/>
    <w:rPr>
      <w:rFonts w:ascii="仿宋_GB2312" w:hAnsi="仿宋_GB2312" w:eastAsia="仿宋_GB2312"/>
    </w:rPr>
  </w:style>
  <w:style w:type="paragraph" w:customStyle="1" w:styleId="304">
    <w:name w:val="样式1"/>
    <w:basedOn w:val="3"/>
    <w:qFormat/>
    <w:uiPriority w:val="0"/>
    <w:pPr>
      <w:keepNext w:val="0"/>
      <w:keepLines w:val="0"/>
      <w:adjustRightInd w:val="0"/>
      <w:spacing w:before="0" w:after="0" w:line="460" w:lineRule="exact"/>
      <w:jc w:val="center"/>
      <w:textAlignment w:val="baseline"/>
    </w:pPr>
    <w:rPr>
      <w:rFonts w:ascii="Times New Roman" w:hAnsi="Times New Roman"/>
      <w:sz w:val="24"/>
      <w:szCs w:val="20"/>
    </w:rPr>
  </w:style>
  <w:style w:type="paragraph" w:customStyle="1" w:styleId="305">
    <w:name w:val="样式2"/>
    <w:basedOn w:val="2"/>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06">
    <w:name w:val="正文文本缩进 Char1"/>
    <w:basedOn w:val="57"/>
    <w:qFormat/>
    <w:uiPriority w:val="0"/>
    <w:rPr>
      <w:rFonts w:ascii="Times New Roman" w:hAnsi="Times New Roman"/>
      <w:kern w:val="2"/>
      <w:sz w:val="28"/>
      <w:szCs w:val="24"/>
    </w:rPr>
  </w:style>
  <w:style w:type="paragraph" w:customStyle="1" w:styleId="307">
    <w:name w:val="正文1"/>
    <w:qFormat/>
    <w:uiPriority w:val="0"/>
    <w:pPr>
      <w:widowControl w:val="0"/>
      <w:autoSpaceDE w:val="0"/>
      <w:autoSpaceDN w:val="0"/>
      <w:adjustRightInd w:val="0"/>
      <w:spacing w:line="0" w:lineRule="atLeast"/>
      <w:ind w:firstLine="200" w:firstLineChars="200"/>
      <w:jc w:val="both"/>
      <w:textAlignment w:val="bottom"/>
    </w:pPr>
    <w:rPr>
      <w:rFonts w:ascii="宋体" w:hAnsi="Times New Roman" w:eastAsia="宋体" w:cs="Times New Roman"/>
      <w:spacing w:val="10"/>
      <w:sz w:val="21"/>
      <w:lang w:val="en-US" w:eastAsia="zh-CN" w:bidi="ar-SA"/>
    </w:rPr>
  </w:style>
  <w:style w:type="paragraph" w:customStyle="1" w:styleId="308">
    <w:name w:val="修订2"/>
    <w:hidden/>
    <w:unhideWhenUsed/>
    <w:qFormat/>
    <w:uiPriority w:val="99"/>
    <w:pPr>
      <w:spacing w:line="400" w:lineRule="exact"/>
      <w:ind w:firstLine="200" w:firstLineChars="200"/>
      <w:jc w:val="both"/>
    </w:pPr>
    <w:rPr>
      <w:rFonts w:ascii="Calibri" w:hAnsi="Calibri" w:eastAsia="宋体" w:cs="Times New Roman"/>
      <w:kern w:val="2"/>
      <w:sz w:val="21"/>
      <w:szCs w:val="22"/>
      <w:lang w:val="en-US" w:eastAsia="zh-CN" w:bidi="ar-SA"/>
    </w:rPr>
  </w:style>
  <w:style w:type="table" w:customStyle="1" w:styleId="309">
    <w:name w:val="网格型4"/>
    <w:basedOn w:val="5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0">
    <w:name w:val="Body text|1"/>
    <w:basedOn w:val="1"/>
    <w:qFormat/>
    <w:uiPriority w:val="0"/>
    <w:pPr>
      <w:spacing w:line="374" w:lineRule="auto"/>
      <w:ind w:firstLine="400"/>
    </w:pPr>
    <w:rPr>
      <w:rFonts w:ascii="宋体" w:hAnsi="宋体" w:cs="宋体"/>
      <w:sz w:val="22"/>
      <w:lang w:val="zh-TW" w:eastAsia="zh-TW" w:bidi="zh-TW"/>
    </w:rPr>
  </w:style>
  <w:style w:type="paragraph" w:customStyle="1" w:styleId="311">
    <w:name w:val="正文_0"/>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312">
    <w:name w:val="Font Style32"/>
    <w:autoRedefine/>
    <w:qFormat/>
    <w:uiPriority w:val="0"/>
    <w:rPr>
      <w:rFonts w:ascii="宋体" w:hAnsi="Times New Roman" w:eastAsia="宋体" w:cs="宋体"/>
      <w:sz w:val="22"/>
      <w:szCs w:val="22"/>
      <w:lang w:val="en-US" w:eastAsia="zh-CN" w:bidi="ar-SA"/>
    </w:rPr>
  </w:style>
  <w:style w:type="character" w:customStyle="1" w:styleId="313">
    <w:name w:val="Unresolved Mention"/>
    <w:basedOn w:val="57"/>
    <w:semiHidden/>
    <w:unhideWhenUsed/>
    <w:qFormat/>
    <w:uiPriority w:val="99"/>
    <w:rPr>
      <w:color w:val="605E5C"/>
      <w:shd w:val="clear" w:color="auto" w:fill="E1DFDD"/>
    </w:rPr>
  </w:style>
  <w:style w:type="character" w:customStyle="1" w:styleId="314">
    <w:name w:val="MSG_EN_FONT_STYLE_NAME_TEMPLATE_ROLE_NUMBER MSG_EN_FONT_STYLE_NAME_BY_ROLE_TEXT 13 + MSG_EN_FONT_STYLE_MODIFER_SIZE 8.5"/>
    <w:qFormat/>
    <w:uiPriority w:val="99"/>
    <w:rPr>
      <w:rFonts w:ascii="@仿宋_GB2312" w:hAnsi="@仿宋_GB2312" w:eastAsia="@仿宋_GB2312" w:cs="@仿宋_GB2312"/>
      <w:color w:val="000000"/>
      <w:spacing w:val="0"/>
      <w:w w:val="100"/>
      <w:position w:val="0"/>
      <w:sz w:val="17"/>
      <w:szCs w:val="17"/>
      <w:u w:val="none"/>
      <w:shd w:val="clear" w:color="auto" w:fill="FFFFFF"/>
      <w:lang w:val="zh-CN" w:eastAsia="zh-CN" w:bidi="zh-CN"/>
    </w:rPr>
  </w:style>
  <w:style w:type="character" w:customStyle="1" w:styleId="315">
    <w:name w:val="MSG_EN_FONT_STYLE_NAME_TEMPLATE_ROLE_NUMBER MSG_EN_FONT_STYLE_NAME_BY_ROLE_TEXT 13_"/>
    <w:link w:val="316"/>
    <w:qFormat/>
    <w:uiPriority w:val="0"/>
    <w:rPr>
      <w:rFonts w:ascii="@仿宋_GB2312" w:hAnsi="@仿宋_GB2312" w:eastAsia="@仿宋_GB2312" w:cs="@仿宋_GB2312"/>
      <w:shd w:val="clear" w:color="auto" w:fill="FFFFFF"/>
    </w:rPr>
  </w:style>
  <w:style w:type="paragraph" w:customStyle="1" w:styleId="316">
    <w:name w:val="MSG_EN_FONT_STYLE_NAME_TEMPLATE_ROLE_NUMBER MSG_EN_FONT_STYLE_NAME_BY_ROLE_TEXT 131"/>
    <w:basedOn w:val="1"/>
    <w:link w:val="315"/>
    <w:qFormat/>
    <w:uiPriority w:val="0"/>
    <w:pPr>
      <w:shd w:val="clear" w:color="auto" w:fill="FFFFFF"/>
      <w:spacing w:before="340" w:after="160" w:line="398" w:lineRule="exact"/>
      <w:jc w:val="distribute"/>
    </w:pPr>
    <w:rPr>
      <w:rFonts w:ascii="@仿宋_GB2312" w:hAnsi="@仿宋_GB2312" w:eastAsia="@仿宋_GB2312" w:cs="@仿宋_GB2312"/>
      <w:kern w:val="0"/>
      <w:sz w:val="20"/>
      <w:szCs w:val="20"/>
    </w:rPr>
  </w:style>
  <w:style w:type="character" w:customStyle="1" w:styleId="317">
    <w:name w:val="MSG_EN_FONT_STYLE_NAME_TEMPLATE_ROLE_NUMBER MSG_EN_FONT_STYLE_NAME_BY_ROLE_TEXT 13 + MSG_EN_FONT_STYLE_MODIFER_SIZE 111"/>
    <w:qFormat/>
    <w:uiPriority w:val="0"/>
    <w:rPr>
      <w:rFonts w:ascii="@仿宋_GB2312" w:hAnsi="@仿宋_GB2312" w:eastAsia="@仿宋_GB2312" w:cs="@仿宋_GB2312"/>
      <w:color w:val="000000"/>
      <w:spacing w:val="0"/>
      <w:w w:val="100"/>
      <w:position w:val="0"/>
      <w:sz w:val="22"/>
      <w:szCs w:val="22"/>
      <w:u w:val="none"/>
      <w:shd w:val="clear" w:color="auto" w:fill="FFFFFF"/>
      <w:lang w:val="zh-CN" w:eastAsia="zh-CN" w:bidi="zh-CN"/>
    </w:rPr>
  </w:style>
  <w:style w:type="character" w:customStyle="1" w:styleId="318">
    <w:name w:val="纯文本 Char"/>
    <w:qFormat/>
    <w:uiPriority w:val="0"/>
    <w:rPr>
      <w:rFonts w:ascii="@仿宋_GB2312" w:hAnsi="@仿宋_GB2312" w:cs="@仿宋_GB2312"/>
      <w:kern w:val="2"/>
      <w:sz w:val="21"/>
      <w:szCs w:val="21"/>
    </w:rPr>
  </w:style>
  <w:style w:type="character" w:customStyle="1" w:styleId="319">
    <w:name w:val="正文文本 (6)_"/>
    <w:link w:val="320"/>
    <w:qFormat/>
    <w:uiPriority w:val="0"/>
    <w:rPr>
      <w:rFonts w:ascii="@仿宋_GB2312" w:hAnsi="@仿宋_GB2312" w:eastAsia="@仿宋_GB2312" w:cs="@仿宋_GB2312"/>
      <w:sz w:val="19"/>
      <w:szCs w:val="19"/>
      <w:shd w:val="clear" w:color="auto" w:fill="FFFFFF"/>
    </w:rPr>
  </w:style>
  <w:style w:type="paragraph" w:customStyle="1" w:styleId="320">
    <w:name w:val="正文文本 (6)"/>
    <w:basedOn w:val="1"/>
    <w:link w:val="319"/>
    <w:qFormat/>
    <w:uiPriority w:val="0"/>
    <w:pPr>
      <w:shd w:val="clear" w:color="auto" w:fill="FFFFFF"/>
      <w:spacing w:before="120" w:after="240" w:line="0" w:lineRule="atLeast"/>
      <w:jc w:val="center"/>
    </w:pPr>
    <w:rPr>
      <w:rFonts w:ascii="@仿宋_GB2312" w:hAnsi="@仿宋_GB2312" w:eastAsia="@仿宋_GB2312" w:cs="@仿宋_GB2312"/>
      <w:kern w:val="0"/>
      <w:sz w:val="19"/>
      <w:szCs w:val="19"/>
    </w:rPr>
  </w:style>
  <w:style w:type="paragraph" w:customStyle="1" w:styleId="321">
    <w:name w:val="msonormal"/>
    <w:basedOn w:val="1"/>
    <w:qFormat/>
    <w:uiPriority w:val="0"/>
    <w:pPr>
      <w:spacing w:before="100" w:beforeAutospacing="1" w:after="100" w:afterAutospacing="1"/>
      <w:jc w:val="left"/>
    </w:pPr>
    <w:rPr>
      <w:rFonts w:ascii="宋体" w:hAnsi="宋体"/>
      <w:kern w:val="0"/>
      <w:sz w:val="24"/>
      <w:szCs w:val="24"/>
    </w:rPr>
  </w:style>
  <w:style w:type="paragraph" w:customStyle="1" w:styleId="322">
    <w:name w:val="MSG_EN_FONT_STYLE_NAME_TEMPLATE_ROLE_LEVEL MSG_EN_FONT_STYLE_NAME_BY_ROLE_HEADING 6"/>
    <w:basedOn w:val="1"/>
    <w:qFormat/>
    <w:uiPriority w:val="0"/>
    <w:pPr>
      <w:shd w:val="clear" w:color="auto" w:fill="FFFFFF"/>
      <w:spacing w:before="460" w:after="760" w:line="300" w:lineRule="exact"/>
      <w:jc w:val="distribute"/>
      <w:outlineLvl w:val="5"/>
    </w:pPr>
    <w:rPr>
      <w:rFonts w:ascii="@SJQY" w:hAnsi="@SJQY" w:eastAsia="@SJQY" w:cs="@SJQY"/>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B270-2156-485B-9CFA-DF4923A6D4EF}">
  <ds:schemaRefs/>
</ds:datastoreItem>
</file>

<file path=docProps/app.xml><?xml version="1.0" encoding="utf-8"?>
<Properties xmlns="http://schemas.openxmlformats.org/officeDocument/2006/extended-properties" xmlns:vt="http://schemas.openxmlformats.org/officeDocument/2006/docPropsVTypes">
  <Template>Normal</Template>
  <Pages>20</Pages>
  <Words>1813</Words>
  <Characters>2044</Characters>
  <Lines>2368</Lines>
  <Paragraphs>2466</Paragraphs>
  <TotalTime>2</TotalTime>
  <ScaleCrop>false</ScaleCrop>
  <LinksUpToDate>false</LinksUpToDate>
  <CharactersWithSpaces>2055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2018-05-07T07:49:00Z</dcterms:created>
  <dc:creator>lenovo</dc:creator>
  <cp:lastModifiedBy>lenovo</cp:lastModifiedBy>
  <dcterms:modified xsi:type="dcterms:W3CDTF">2025-09-03T02:46:37Z</dcterms:modified>
  <cp:revision>861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BB04EB7281D54A92A382D3E57C1B8627</vt:lpwstr>
  </property>
  <property fmtid="{D5CDD505-2E9C-101B-9397-08002B2CF9AE}" pid="4" name="KSOTemplateDocerSaveRecord">
    <vt:lpwstr>eyJoZGlkIjoiYzE4NTYxOGVkOTViODQxMjFmMWIxMzE5ZTRlOGE3NmUiLCJ1c2VySWQiOiI0MzA2NDQ1NzAifQ==</vt:lpwstr>
  </property>
</Properties>
</file>