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1B86" w14:textId="77777777" w:rsidR="009B0B88" w:rsidRPr="009B0B88" w:rsidRDefault="009B0B88" w:rsidP="009B0B88">
      <w:pPr>
        <w:adjustRightInd w:val="0"/>
        <w:snapToGrid w:val="0"/>
        <w:jc w:val="center"/>
        <w:rPr>
          <w:rFonts w:ascii="黑体" w:eastAsia="黑体" w:hAnsi="黑体" w:cs="Times New Roman"/>
          <w:bCs/>
          <w:color w:val="auto"/>
          <w:sz w:val="28"/>
          <w:szCs w:val="28"/>
        </w:rPr>
      </w:pPr>
      <w:r w:rsidRPr="009B0B88">
        <w:rPr>
          <w:rFonts w:ascii="黑体" w:eastAsia="黑体" w:hAnsi="黑体" w:cs="Times New Roman" w:hint="eastAsia"/>
          <w:bCs/>
          <w:color w:val="auto"/>
          <w:sz w:val="28"/>
          <w:szCs w:val="28"/>
        </w:rPr>
        <w:t>长春半小时环线西环段（国道京抚线（</w:t>
      </w:r>
      <w:r w:rsidRPr="009B0B88">
        <w:rPr>
          <w:rFonts w:ascii="黑体" w:eastAsia="黑体" w:hAnsi="黑体" w:cs="Times New Roman"/>
          <w:bCs/>
          <w:color w:val="auto"/>
          <w:sz w:val="28"/>
          <w:szCs w:val="28"/>
        </w:rPr>
        <w:t>G102）长春绕越线）</w:t>
      </w:r>
    </w:p>
    <w:p w14:paraId="38D67E4A" w14:textId="0A9D11B9" w:rsidR="00CB3556" w:rsidRDefault="009B0B88" w:rsidP="009B0B88">
      <w:pPr>
        <w:adjustRightInd w:val="0"/>
        <w:snapToGrid w:val="0"/>
        <w:jc w:val="center"/>
        <w:rPr>
          <w:rFonts w:ascii="黑体" w:eastAsia="黑体" w:hAnsi="黑体" w:cs="Times New Roman"/>
          <w:bCs/>
          <w:color w:val="auto"/>
          <w:sz w:val="28"/>
          <w:szCs w:val="28"/>
        </w:rPr>
      </w:pPr>
      <w:r w:rsidRPr="009B0B88">
        <w:rPr>
          <w:rFonts w:ascii="黑体" w:eastAsia="黑体" w:hAnsi="黑体" w:cs="Times New Roman" w:hint="eastAsia"/>
          <w:bCs/>
          <w:color w:val="auto"/>
          <w:sz w:val="28"/>
          <w:szCs w:val="28"/>
        </w:rPr>
        <w:t>涉铁工</w:t>
      </w:r>
      <w:proofErr w:type="gramStart"/>
      <w:r w:rsidRPr="009B0B88">
        <w:rPr>
          <w:rFonts w:ascii="黑体" w:eastAsia="黑体" w:hAnsi="黑体" w:cs="Times New Roman" w:hint="eastAsia"/>
          <w:bCs/>
          <w:color w:val="auto"/>
          <w:sz w:val="28"/>
          <w:szCs w:val="28"/>
        </w:rPr>
        <w:t>程初步</w:t>
      </w:r>
      <w:proofErr w:type="gramEnd"/>
      <w:r w:rsidRPr="009B0B88">
        <w:rPr>
          <w:rFonts w:ascii="黑体" w:eastAsia="黑体" w:hAnsi="黑体" w:cs="Times New Roman" w:hint="eastAsia"/>
          <w:bCs/>
          <w:color w:val="auto"/>
          <w:sz w:val="28"/>
          <w:szCs w:val="28"/>
        </w:rPr>
        <w:t>勘察设计招标</w:t>
      </w:r>
      <w:r w:rsidR="005E03F1" w:rsidRPr="005E03F1">
        <w:rPr>
          <w:rFonts w:ascii="黑体" w:eastAsia="黑体" w:hAnsi="黑体" w:cs="Times New Roman"/>
          <w:bCs/>
          <w:color w:val="auto"/>
          <w:sz w:val="28"/>
          <w:szCs w:val="28"/>
        </w:rPr>
        <w:t>招标</w:t>
      </w:r>
      <w:r w:rsidR="00CB3556" w:rsidRPr="000F221D">
        <w:rPr>
          <w:rFonts w:ascii="黑体" w:eastAsia="黑体" w:hAnsi="黑体" w:cs="Times New Roman" w:hint="eastAsia"/>
          <w:bCs/>
          <w:color w:val="auto"/>
          <w:sz w:val="28"/>
          <w:szCs w:val="28"/>
        </w:rPr>
        <w:t>文件</w:t>
      </w:r>
      <w:r w:rsidR="003E4654" w:rsidRPr="000F221D">
        <w:rPr>
          <w:rFonts w:ascii="黑体" w:eastAsia="黑体" w:hAnsi="黑体" w:cs="Times New Roman" w:hint="eastAsia"/>
          <w:bCs/>
          <w:color w:val="auto"/>
          <w:sz w:val="28"/>
          <w:szCs w:val="28"/>
        </w:rPr>
        <w:t>关键</w:t>
      </w:r>
      <w:r w:rsidR="00CB3556" w:rsidRPr="000F221D">
        <w:rPr>
          <w:rFonts w:ascii="黑体" w:eastAsia="黑体" w:hAnsi="黑体" w:cs="Times New Roman" w:hint="eastAsia"/>
          <w:bCs/>
          <w:color w:val="auto"/>
          <w:sz w:val="28"/>
          <w:szCs w:val="28"/>
        </w:rPr>
        <w:t>内容</w:t>
      </w:r>
    </w:p>
    <w:p w14:paraId="17B7B886" w14:textId="77777777" w:rsidR="00CB3556" w:rsidRPr="000704C1" w:rsidRDefault="00CB3556" w:rsidP="000704C1">
      <w:pPr>
        <w:snapToGrid w:val="0"/>
        <w:jc w:val="center"/>
        <w:rPr>
          <w:rFonts w:cs="Times New Roman"/>
          <w:b/>
          <w:color w:val="auto"/>
          <w:szCs w:val="21"/>
        </w:rPr>
      </w:pPr>
    </w:p>
    <w:p w14:paraId="7E2EA5C6" w14:textId="77777777" w:rsidR="00CB3556" w:rsidRPr="009B0B88" w:rsidRDefault="00CB3556" w:rsidP="009B0B88">
      <w:pPr>
        <w:spacing w:line="360" w:lineRule="exact"/>
        <w:ind w:firstLineChars="50" w:firstLine="105"/>
        <w:rPr>
          <w:rFonts w:cs="Times New Roman"/>
          <w:b/>
          <w:bCs/>
          <w:color w:val="auto"/>
          <w:szCs w:val="21"/>
        </w:rPr>
      </w:pPr>
      <w:bookmarkStart w:id="0" w:name="_Toc184704554"/>
      <w:r w:rsidRPr="009B0B88">
        <w:rPr>
          <w:rFonts w:cs="Times New Roman" w:hint="eastAsia"/>
          <w:b/>
          <w:bCs/>
          <w:color w:val="auto"/>
          <w:szCs w:val="21"/>
        </w:rPr>
        <w:t>一、项目概况与招标范围</w:t>
      </w:r>
      <w:bookmarkEnd w:id="0"/>
    </w:p>
    <w:p w14:paraId="6A904E5C" w14:textId="394843BD" w:rsidR="00957881" w:rsidRDefault="00CB3556" w:rsidP="009B0B88">
      <w:pPr>
        <w:spacing w:line="360" w:lineRule="exact"/>
        <w:ind w:firstLineChars="50" w:firstLine="105"/>
        <w:rPr>
          <w:rFonts w:cs="Times New Roman"/>
          <w:color w:val="auto"/>
          <w:szCs w:val="21"/>
        </w:rPr>
      </w:pPr>
      <w:r w:rsidRPr="009B0B88">
        <w:rPr>
          <w:rFonts w:cs="Times New Roman" w:hint="eastAsia"/>
          <w:color w:val="auto"/>
          <w:szCs w:val="21"/>
        </w:rPr>
        <w:t>详见招标公告。</w:t>
      </w:r>
    </w:p>
    <w:p w14:paraId="245B82E7" w14:textId="7E66D23B" w:rsidR="00F5126D" w:rsidRDefault="00F5126D" w:rsidP="009B0B88">
      <w:pPr>
        <w:spacing w:line="360" w:lineRule="exact"/>
        <w:ind w:firstLineChars="50" w:firstLine="105"/>
        <w:rPr>
          <w:rFonts w:cs="Times New Roman"/>
          <w:b/>
          <w:bCs/>
          <w:color w:val="auto"/>
          <w:szCs w:val="21"/>
        </w:rPr>
      </w:pPr>
      <w:r w:rsidRPr="00F5126D">
        <w:rPr>
          <w:rFonts w:cs="Times New Roman" w:hint="eastAsia"/>
          <w:b/>
          <w:bCs/>
          <w:color w:val="auto"/>
          <w:szCs w:val="21"/>
        </w:rPr>
        <w:t>二、资格条件要求</w:t>
      </w:r>
    </w:p>
    <w:p w14:paraId="29507275" w14:textId="77777777" w:rsidR="00711C08" w:rsidRPr="00711C08" w:rsidRDefault="00711C08" w:rsidP="00711C08">
      <w:pPr>
        <w:jc w:val="center"/>
        <w:rPr>
          <w:rFonts w:ascii="黑体" w:eastAsia="黑体" w:hAnsi="Calibri" w:cs="Times New Roman" w:hint="eastAsia"/>
          <w:color w:val="auto"/>
          <w:kern w:val="44"/>
          <w:szCs w:val="21"/>
        </w:rPr>
      </w:pPr>
      <w:r w:rsidRPr="00711C08">
        <w:rPr>
          <w:rFonts w:ascii="黑体" w:eastAsia="黑体" w:hAnsi="Calibri" w:cs="Times New Roman" w:hint="eastAsia"/>
          <w:color w:val="auto"/>
          <w:kern w:val="44"/>
          <w:szCs w:val="21"/>
        </w:rPr>
        <w:t>附录1   资格审查条件(资质最低要求)</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1"/>
        <w:gridCol w:w="8221"/>
      </w:tblGrid>
      <w:tr w:rsidR="00711C08" w:rsidRPr="00711C08" w14:paraId="1041FF64" w14:textId="77777777" w:rsidTr="00766B0D">
        <w:trPr>
          <w:trHeight w:val="643"/>
        </w:trPr>
        <w:tc>
          <w:tcPr>
            <w:tcW w:w="1101" w:type="dxa"/>
            <w:vAlign w:val="center"/>
          </w:tcPr>
          <w:p w14:paraId="0E43AA7B" w14:textId="77777777" w:rsidR="00711C08" w:rsidRPr="00711C08" w:rsidRDefault="00711C08" w:rsidP="00711C08">
            <w:pPr>
              <w:jc w:val="center"/>
              <w:rPr>
                <w:rFonts w:cs="Times New Roman"/>
                <w:color w:val="auto"/>
                <w:szCs w:val="21"/>
              </w:rPr>
            </w:pPr>
            <w:r w:rsidRPr="00711C08">
              <w:rPr>
                <w:rFonts w:cs="Times New Roman" w:hint="eastAsia"/>
                <w:color w:val="auto"/>
                <w:szCs w:val="21"/>
              </w:rPr>
              <w:t>标段</w:t>
            </w:r>
          </w:p>
        </w:tc>
        <w:tc>
          <w:tcPr>
            <w:tcW w:w="8221" w:type="dxa"/>
            <w:vAlign w:val="center"/>
          </w:tcPr>
          <w:p w14:paraId="54EFD818" w14:textId="77777777" w:rsidR="00711C08" w:rsidRPr="00711C08" w:rsidRDefault="00711C08" w:rsidP="00711C08">
            <w:pPr>
              <w:spacing w:line="360" w:lineRule="exact"/>
              <w:jc w:val="center"/>
              <w:rPr>
                <w:rFonts w:cs="Times New Roman" w:hint="eastAsia"/>
                <w:color w:val="auto"/>
                <w:szCs w:val="21"/>
              </w:rPr>
            </w:pPr>
            <w:r w:rsidRPr="00711C08">
              <w:rPr>
                <w:rFonts w:cs="Times New Roman" w:hint="eastAsia"/>
                <w:color w:val="auto"/>
                <w:szCs w:val="21"/>
              </w:rPr>
              <w:t>勘察设计企业资质等级要求</w:t>
            </w:r>
          </w:p>
        </w:tc>
      </w:tr>
      <w:tr w:rsidR="00711C08" w:rsidRPr="00711C08" w14:paraId="28FCE433" w14:textId="77777777" w:rsidTr="00766B0D">
        <w:trPr>
          <w:trHeight w:val="1327"/>
        </w:trPr>
        <w:tc>
          <w:tcPr>
            <w:tcW w:w="1101" w:type="dxa"/>
            <w:vAlign w:val="center"/>
          </w:tcPr>
          <w:p w14:paraId="4EEF5DAB" w14:textId="77777777" w:rsidR="00711C08" w:rsidRPr="00711C08" w:rsidRDefault="00711C08" w:rsidP="00711C08">
            <w:pPr>
              <w:spacing w:line="400" w:lineRule="exact"/>
              <w:jc w:val="center"/>
              <w:rPr>
                <w:rFonts w:cs="Times New Roman" w:hint="eastAsia"/>
                <w:color w:val="auto"/>
                <w:szCs w:val="21"/>
              </w:rPr>
            </w:pPr>
            <w:r w:rsidRPr="00711C08">
              <w:rPr>
                <w:rFonts w:cs="Times New Roman" w:hint="eastAsia"/>
                <w:color w:val="auto"/>
                <w:szCs w:val="21"/>
              </w:rPr>
              <w:t>SJ0</w:t>
            </w:r>
            <w:r w:rsidRPr="00711C08">
              <w:rPr>
                <w:rFonts w:cs="Times New Roman"/>
                <w:color w:val="auto"/>
                <w:szCs w:val="21"/>
              </w:rPr>
              <w:t>2</w:t>
            </w:r>
          </w:p>
        </w:tc>
        <w:tc>
          <w:tcPr>
            <w:tcW w:w="8221" w:type="dxa"/>
            <w:vAlign w:val="center"/>
          </w:tcPr>
          <w:p w14:paraId="4FE947C1" w14:textId="77777777" w:rsidR="00711C08" w:rsidRPr="00711C08" w:rsidRDefault="00711C08" w:rsidP="00711C08">
            <w:pPr>
              <w:spacing w:line="360" w:lineRule="exact"/>
              <w:ind w:firstLineChars="100" w:firstLine="210"/>
              <w:rPr>
                <w:rFonts w:cs="Times New Roman"/>
                <w:color w:val="auto"/>
                <w:szCs w:val="21"/>
              </w:rPr>
            </w:pPr>
            <w:r w:rsidRPr="00711C08">
              <w:rPr>
                <w:rFonts w:cs="Times New Roman" w:hint="eastAsia"/>
                <w:color w:val="auto"/>
                <w:szCs w:val="21"/>
              </w:rPr>
              <w:t>投标人须同时具备以下资质：</w:t>
            </w:r>
          </w:p>
          <w:p w14:paraId="4372A0C3" w14:textId="77777777" w:rsidR="00711C08" w:rsidRPr="00711C08" w:rsidRDefault="00711C08" w:rsidP="00711C08">
            <w:pPr>
              <w:spacing w:line="360" w:lineRule="exact"/>
              <w:ind w:firstLineChars="50" w:firstLine="105"/>
              <w:rPr>
                <w:rFonts w:cs="Times New Roman" w:hint="eastAsia"/>
                <w:color w:val="auto"/>
                <w:szCs w:val="21"/>
              </w:rPr>
            </w:pPr>
            <w:r w:rsidRPr="00711C08">
              <w:rPr>
                <w:rFonts w:cs="Times New Roman" w:hint="eastAsia"/>
                <w:color w:val="auto"/>
                <w:szCs w:val="21"/>
              </w:rPr>
              <w:t>（1）具备工程勘察岩土工程专业（岩土工程（勘察））甲级资质；</w:t>
            </w:r>
          </w:p>
          <w:p w14:paraId="1F8E3707" w14:textId="77777777" w:rsidR="00711C08" w:rsidRPr="00711C08" w:rsidRDefault="00711C08" w:rsidP="00711C08">
            <w:pPr>
              <w:spacing w:line="360" w:lineRule="exact"/>
              <w:ind w:firstLineChars="50" w:firstLine="105"/>
              <w:rPr>
                <w:rFonts w:cs="Times New Roman" w:hint="eastAsia"/>
                <w:color w:val="auto"/>
                <w:szCs w:val="21"/>
              </w:rPr>
            </w:pPr>
            <w:r w:rsidRPr="00711C08">
              <w:rPr>
                <w:rFonts w:cs="Times New Roman" w:hint="eastAsia"/>
                <w:color w:val="auto"/>
                <w:szCs w:val="21"/>
              </w:rPr>
              <w:t>（2）具备工程勘察工程测量专业乙级资质；</w:t>
            </w:r>
          </w:p>
          <w:p w14:paraId="2DE1C762" w14:textId="77777777" w:rsidR="00711C08" w:rsidRPr="00711C08" w:rsidRDefault="00711C08" w:rsidP="00711C08">
            <w:pPr>
              <w:spacing w:line="360" w:lineRule="exact"/>
              <w:ind w:firstLineChars="50" w:firstLine="105"/>
              <w:rPr>
                <w:rFonts w:cs="Times New Roman"/>
                <w:color w:val="auto"/>
                <w:szCs w:val="21"/>
              </w:rPr>
            </w:pPr>
            <w:r w:rsidRPr="00711C08">
              <w:rPr>
                <w:rFonts w:cs="Times New Roman" w:hint="eastAsia"/>
                <w:color w:val="auto"/>
                <w:szCs w:val="21"/>
              </w:rPr>
              <w:t>（3）具备工程设计公路行业公路</w:t>
            </w:r>
            <w:proofErr w:type="gramStart"/>
            <w:r w:rsidRPr="00711C08">
              <w:rPr>
                <w:rFonts w:cs="Times New Roman" w:hint="eastAsia"/>
                <w:color w:val="auto"/>
                <w:szCs w:val="21"/>
              </w:rPr>
              <w:t>专业甲级</w:t>
            </w:r>
            <w:proofErr w:type="gramEnd"/>
            <w:r w:rsidRPr="00711C08">
              <w:rPr>
                <w:rFonts w:cs="Times New Roman" w:hint="eastAsia"/>
                <w:color w:val="auto"/>
                <w:szCs w:val="21"/>
              </w:rPr>
              <w:t>资质。</w:t>
            </w:r>
          </w:p>
          <w:p w14:paraId="49AACB26" w14:textId="77777777" w:rsidR="00711C08" w:rsidRPr="00711C08" w:rsidRDefault="00711C08" w:rsidP="00711C08">
            <w:pPr>
              <w:spacing w:line="360" w:lineRule="exact"/>
              <w:ind w:firstLineChars="50" w:firstLine="105"/>
              <w:rPr>
                <w:rFonts w:cs="Times New Roman"/>
                <w:color w:val="auto"/>
                <w:szCs w:val="21"/>
              </w:rPr>
            </w:pPr>
            <w:r w:rsidRPr="00711C08">
              <w:rPr>
                <w:rFonts w:cs="Times New Roman" w:hint="eastAsia"/>
                <w:color w:val="auto"/>
                <w:szCs w:val="21"/>
              </w:rPr>
              <w:t>投标人（包括联合体各成员。仅适用于根据</w:t>
            </w:r>
            <w:proofErr w:type="gramStart"/>
            <w:r w:rsidRPr="00711C08">
              <w:rPr>
                <w:rFonts w:cs="Times New Roman" w:hint="eastAsia"/>
                <w:color w:val="auto"/>
                <w:szCs w:val="21"/>
              </w:rPr>
              <w:t>厅公路字</w:t>
            </w:r>
            <w:proofErr w:type="gramEnd"/>
            <w:r w:rsidRPr="00711C08">
              <w:rPr>
                <w:rFonts w:cs="Times New Roman" w:hint="eastAsia"/>
                <w:color w:val="auto"/>
                <w:szCs w:val="21"/>
              </w:rPr>
              <w:t>〔2011〕114号文件要求，招标人应通过名录对投标人资质条件进行审核的公路设计企业）在投标截止时间前应进入交通运输部“全国公路建设市场监督管理系统”（https://hwdms.mot.gov.cn）中的公路工程设计资质企业名录，且投标人名称和公路设计资质与该名录中的相应企业名称和资质完全一致。</w:t>
            </w:r>
          </w:p>
          <w:p w14:paraId="384054C3" w14:textId="77777777" w:rsidR="00711C08" w:rsidRPr="00711C08" w:rsidRDefault="00711C08" w:rsidP="00711C08">
            <w:pPr>
              <w:spacing w:line="360" w:lineRule="exact"/>
              <w:ind w:firstLineChars="50" w:firstLine="105"/>
              <w:rPr>
                <w:rFonts w:cs="Times New Roman"/>
                <w:color w:val="auto"/>
                <w:szCs w:val="21"/>
              </w:rPr>
            </w:pPr>
            <w:r w:rsidRPr="00711C08">
              <w:rPr>
                <w:rFonts w:cs="Times New Roman" w:hint="eastAsia"/>
                <w:color w:val="auto"/>
                <w:szCs w:val="21"/>
              </w:rPr>
              <w:t>联合体投标的，应满足下列要求：</w:t>
            </w:r>
          </w:p>
          <w:p w14:paraId="17007C28" w14:textId="77777777" w:rsidR="00711C08" w:rsidRPr="00711C08" w:rsidRDefault="00711C08" w:rsidP="00711C08">
            <w:pPr>
              <w:spacing w:line="360" w:lineRule="exact"/>
              <w:ind w:firstLineChars="50" w:firstLine="105"/>
              <w:rPr>
                <w:rFonts w:cs="Times New Roman" w:hint="eastAsia"/>
                <w:color w:val="auto"/>
                <w:szCs w:val="21"/>
              </w:rPr>
            </w:pPr>
            <w:r w:rsidRPr="00711C08">
              <w:rPr>
                <w:rFonts w:cs="Times New Roman" w:hint="eastAsia"/>
                <w:color w:val="auto"/>
                <w:szCs w:val="21"/>
              </w:rPr>
              <w:t>（1）联合体牵头人负责本项目总体设计和协调（包括与主线设计单位和铁路管理部门的协调）、统一、汇总工作；</w:t>
            </w:r>
          </w:p>
          <w:p w14:paraId="08A7D0AB" w14:textId="77777777" w:rsidR="00711C08" w:rsidRPr="00711C08" w:rsidRDefault="00711C08" w:rsidP="00711C08">
            <w:pPr>
              <w:spacing w:line="360" w:lineRule="exact"/>
              <w:ind w:firstLineChars="50" w:firstLine="105"/>
              <w:rPr>
                <w:rFonts w:cs="Times New Roman" w:hint="eastAsia"/>
                <w:color w:val="auto"/>
                <w:szCs w:val="21"/>
              </w:rPr>
            </w:pPr>
            <w:r w:rsidRPr="00711C08">
              <w:rPr>
                <w:rFonts w:cs="Times New Roman" w:hint="eastAsia"/>
                <w:color w:val="auto"/>
                <w:szCs w:val="21"/>
              </w:rPr>
              <w:t>（2）联合体各成员承担的工作内容必须具备相应的资质。</w:t>
            </w:r>
          </w:p>
        </w:tc>
      </w:tr>
    </w:tbl>
    <w:p w14:paraId="08CB3539" w14:textId="77777777" w:rsidR="00711C08" w:rsidRPr="00711C08" w:rsidRDefault="00711C08" w:rsidP="00711C08">
      <w:pPr>
        <w:spacing w:line="400" w:lineRule="exact"/>
        <w:ind w:firstLineChars="200" w:firstLine="420"/>
        <w:rPr>
          <w:rFonts w:ascii="黑体" w:eastAsia="黑体" w:hAnsi="黑体" w:cs="Times New Roman"/>
          <w:color w:val="auto"/>
          <w:szCs w:val="21"/>
        </w:rPr>
      </w:pPr>
      <w:r w:rsidRPr="00711C08">
        <w:rPr>
          <w:rFonts w:ascii="黑体" w:eastAsia="黑体" w:hAnsi="黑体" w:cs="Times New Roman" w:hint="eastAsia"/>
          <w:color w:val="auto"/>
          <w:szCs w:val="21"/>
        </w:rPr>
        <w:t>注：以上所列的资质为满足要求的最低资质，其相对应的以上级别资质均符合资格审查条件。</w:t>
      </w:r>
    </w:p>
    <w:p w14:paraId="76C58420" w14:textId="77777777" w:rsidR="00711C08" w:rsidRPr="00711C08" w:rsidRDefault="00711C08" w:rsidP="00711C08">
      <w:pPr>
        <w:spacing w:before="120" w:after="120"/>
        <w:jc w:val="center"/>
        <w:rPr>
          <w:rFonts w:ascii="黑体" w:eastAsia="黑体" w:hAnsi="Calibri" w:cs="Times New Roman" w:hint="eastAsia"/>
          <w:color w:val="auto"/>
          <w:kern w:val="44"/>
          <w:sz w:val="30"/>
          <w:szCs w:val="30"/>
        </w:rPr>
      </w:pPr>
    </w:p>
    <w:p w14:paraId="126AB737" w14:textId="77777777" w:rsidR="00711C08" w:rsidRPr="00711C08" w:rsidRDefault="00711C08" w:rsidP="00711C08">
      <w:pPr>
        <w:spacing w:before="120" w:after="120"/>
        <w:jc w:val="center"/>
        <w:rPr>
          <w:rFonts w:ascii="隶书" w:eastAsia="隶书" w:cs="Times New Roman" w:hint="eastAsia"/>
          <w:color w:val="auto"/>
          <w:szCs w:val="21"/>
          <w:vertAlign w:val="superscript"/>
        </w:rPr>
      </w:pPr>
      <w:r w:rsidRPr="00711C08">
        <w:rPr>
          <w:rFonts w:ascii="黑体" w:eastAsia="黑体" w:hAnsi="Calibri" w:cs="Times New Roman" w:hint="eastAsia"/>
          <w:color w:val="auto"/>
          <w:kern w:val="44"/>
          <w:szCs w:val="21"/>
        </w:rPr>
        <w:t>附录2   资格审查条件(业绩最低要求)</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1"/>
        <w:gridCol w:w="8221"/>
      </w:tblGrid>
      <w:tr w:rsidR="00711C08" w:rsidRPr="00711C08" w14:paraId="2894936D" w14:textId="77777777" w:rsidTr="00766B0D">
        <w:trPr>
          <w:trHeight w:val="643"/>
        </w:trPr>
        <w:tc>
          <w:tcPr>
            <w:tcW w:w="1101" w:type="dxa"/>
            <w:vAlign w:val="center"/>
          </w:tcPr>
          <w:p w14:paraId="23036890" w14:textId="77777777" w:rsidR="00711C08" w:rsidRPr="00711C08" w:rsidRDefault="00711C08" w:rsidP="00711C08">
            <w:pPr>
              <w:jc w:val="center"/>
              <w:rPr>
                <w:rFonts w:cs="Times New Roman"/>
                <w:color w:val="auto"/>
                <w:szCs w:val="21"/>
              </w:rPr>
            </w:pPr>
            <w:r w:rsidRPr="00711C08">
              <w:rPr>
                <w:rFonts w:cs="Times New Roman" w:hint="eastAsia"/>
                <w:color w:val="auto"/>
                <w:szCs w:val="21"/>
              </w:rPr>
              <w:t>标段</w:t>
            </w:r>
          </w:p>
        </w:tc>
        <w:tc>
          <w:tcPr>
            <w:tcW w:w="8221" w:type="dxa"/>
            <w:vAlign w:val="center"/>
          </w:tcPr>
          <w:p w14:paraId="54CF1CE6"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业绩要求</w:t>
            </w:r>
          </w:p>
        </w:tc>
      </w:tr>
      <w:tr w:rsidR="00711C08" w:rsidRPr="00711C08" w14:paraId="73D9A7C9" w14:textId="77777777" w:rsidTr="00766B0D">
        <w:trPr>
          <w:trHeight w:val="924"/>
        </w:trPr>
        <w:tc>
          <w:tcPr>
            <w:tcW w:w="1101" w:type="dxa"/>
            <w:vAlign w:val="center"/>
          </w:tcPr>
          <w:p w14:paraId="66E87757" w14:textId="77777777" w:rsidR="00711C08" w:rsidRPr="00711C08" w:rsidRDefault="00711C08" w:rsidP="00711C08">
            <w:pPr>
              <w:spacing w:line="420" w:lineRule="exact"/>
              <w:jc w:val="center"/>
              <w:rPr>
                <w:rFonts w:cs="Times New Roman" w:hint="eastAsia"/>
                <w:color w:val="auto"/>
                <w:szCs w:val="21"/>
              </w:rPr>
            </w:pPr>
            <w:r w:rsidRPr="00711C08">
              <w:rPr>
                <w:rFonts w:cs="Times New Roman" w:hint="eastAsia"/>
                <w:color w:val="auto"/>
                <w:szCs w:val="21"/>
              </w:rPr>
              <w:t>SJ0</w:t>
            </w:r>
            <w:r w:rsidRPr="00711C08">
              <w:rPr>
                <w:rFonts w:cs="Times New Roman"/>
                <w:color w:val="auto"/>
                <w:szCs w:val="21"/>
              </w:rPr>
              <w:t>2</w:t>
            </w:r>
          </w:p>
        </w:tc>
        <w:tc>
          <w:tcPr>
            <w:tcW w:w="8221" w:type="dxa"/>
            <w:vAlign w:val="center"/>
          </w:tcPr>
          <w:p w14:paraId="7F372E07" w14:textId="77777777" w:rsidR="00711C08" w:rsidRPr="00711C08" w:rsidRDefault="00711C08" w:rsidP="00711C08">
            <w:pPr>
              <w:spacing w:line="360" w:lineRule="exact"/>
              <w:ind w:firstLineChars="100" w:firstLine="210"/>
              <w:rPr>
                <w:rFonts w:cs="Times New Roman" w:hint="eastAsia"/>
                <w:color w:val="auto"/>
                <w:szCs w:val="21"/>
              </w:rPr>
            </w:pPr>
            <w:r w:rsidRPr="00711C08">
              <w:rPr>
                <w:rFonts w:cs="Times New Roman" w:hint="eastAsia"/>
                <w:color w:val="auto"/>
                <w:szCs w:val="21"/>
              </w:rPr>
              <w:t>2020年1月1日后（以设计批复时间或业主开具的完成时间证明为准）完成的国内新建或改扩建项目设计业绩内容中至少含有1座大桥设计。</w:t>
            </w:r>
          </w:p>
          <w:p w14:paraId="02EDB231" w14:textId="77777777" w:rsidR="00711C08" w:rsidRPr="00711C08" w:rsidRDefault="00711C08" w:rsidP="00711C08">
            <w:pPr>
              <w:spacing w:line="360" w:lineRule="exact"/>
              <w:ind w:firstLineChars="100" w:firstLine="210"/>
              <w:rPr>
                <w:rFonts w:cs="Times New Roman" w:hint="eastAsia"/>
                <w:color w:val="auto"/>
                <w:szCs w:val="21"/>
              </w:rPr>
            </w:pPr>
            <w:r w:rsidRPr="00711C08">
              <w:rPr>
                <w:rFonts w:cs="Times New Roman" w:hint="eastAsia"/>
                <w:color w:val="auto"/>
                <w:szCs w:val="21"/>
              </w:rPr>
              <w:t>联合体投标的，大桥设计</w:t>
            </w:r>
            <w:proofErr w:type="gramStart"/>
            <w:r w:rsidRPr="00711C08">
              <w:rPr>
                <w:rFonts w:cs="Times New Roman" w:hint="eastAsia"/>
                <w:color w:val="auto"/>
                <w:szCs w:val="21"/>
              </w:rPr>
              <w:t>业绩按拟承担</w:t>
            </w:r>
            <w:proofErr w:type="gramEnd"/>
            <w:r w:rsidRPr="00711C08">
              <w:rPr>
                <w:rFonts w:cs="Times New Roman" w:hint="eastAsia"/>
                <w:color w:val="auto"/>
                <w:szCs w:val="21"/>
              </w:rPr>
              <w:t>桥梁设计的联合体成员业绩计。</w:t>
            </w:r>
          </w:p>
        </w:tc>
      </w:tr>
    </w:tbl>
    <w:p w14:paraId="0006CDC0" w14:textId="77777777" w:rsidR="00711C08" w:rsidRPr="00711C08" w:rsidRDefault="00711C08" w:rsidP="00711C08">
      <w:pPr>
        <w:spacing w:line="440" w:lineRule="exact"/>
        <w:ind w:firstLineChars="400" w:firstLine="840"/>
        <w:rPr>
          <w:rFonts w:ascii="楷体" w:eastAsia="楷体" w:hAnsi="楷体" w:cs="Times New Roman" w:hint="eastAsia"/>
          <w:color w:val="auto"/>
          <w:szCs w:val="21"/>
        </w:rPr>
      </w:pPr>
    </w:p>
    <w:p w14:paraId="200FEF61" w14:textId="77777777" w:rsidR="00711C08" w:rsidRPr="00711C08" w:rsidRDefault="00711C08" w:rsidP="00711C08">
      <w:pPr>
        <w:spacing w:before="120" w:after="120"/>
        <w:jc w:val="center"/>
        <w:rPr>
          <w:rFonts w:ascii="黑体" w:eastAsia="黑体" w:hAnsi="Calibri" w:cs="Times New Roman" w:hint="eastAsia"/>
          <w:color w:val="auto"/>
          <w:kern w:val="44"/>
          <w:szCs w:val="21"/>
        </w:rPr>
      </w:pPr>
      <w:r w:rsidRPr="00711C08">
        <w:rPr>
          <w:rFonts w:ascii="黑体" w:eastAsia="黑体" w:hAnsi="Calibri" w:cs="Times New Roman" w:hint="eastAsia"/>
          <w:color w:val="auto"/>
          <w:kern w:val="44"/>
          <w:szCs w:val="21"/>
        </w:rPr>
        <w:t>录3   资格审查条件(信誉最低要求)</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22"/>
      </w:tblGrid>
      <w:tr w:rsidR="00711C08" w:rsidRPr="00711C08" w14:paraId="4500E434" w14:textId="77777777" w:rsidTr="00766B0D">
        <w:trPr>
          <w:trHeight w:val="643"/>
        </w:trPr>
        <w:tc>
          <w:tcPr>
            <w:tcW w:w="9322" w:type="dxa"/>
            <w:vAlign w:val="center"/>
          </w:tcPr>
          <w:p w14:paraId="1E5F31A9"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信 誉 要 求</w:t>
            </w:r>
          </w:p>
        </w:tc>
      </w:tr>
      <w:tr w:rsidR="00711C08" w:rsidRPr="00711C08" w14:paraId="763DB620" w14:textId="77777777" w:rsidTr="00766B0D">
        <w:trPr>
          <w:trHeight w:val="926"/>
        </w:trPr>
        <w:tc>
          <w:tcPr>
            <w:tcW w:w="9322" w:type="dxa"/>
            <w:vAlign w:val="center"/>
          </w:tcPr>
          <w:p w14:paraId="4E3F877D" w14:textId="77777777" w:rsidR="00711C08" w:rsidRPr="00711C08" w:rsidRDefault="00711C08" w:rsidP="00711C08">
            <w:pPr>
              <w:ind w:firstLineChars="200" w:firstLine="420"/>
              <w:rPr>
                <w:rFonts w:cs="Times New Roman" w:hint="eastAsia"/>
                <w:color w:val="auto"/>
                <w:sz w:val="24"/>
                <w:szCs w:val="22"/>
              </w:rPr>
            </w:pPr>
            <w:r w:rsidRPr="00711C08">
              <w:rPr>
                <w:rFonts w:cs="Times New Roman" w:hint="eastAsia"/>
                <w:color w:val="auto"/>
                <w:kern w:val="0"/>
                <w:szCs w:val="21"/>
                <w:lang w:val="zh-CN"/>
              </w:rPr>
              <w:t>/</w:t>
            </w:r>
          </w:p>
        </w:tc>
      </w:tr>
    </w:tbl>
    <w:p w14:paraId="081CB187" w14:textId="77777777" w:rsidR="00F5126D" w:rsidRDefault="00F5126D" w:rsidP="00711C08">
      <w:pPr>
        <w:spacing w:before="120" w:after="120"/>
        <w:jc w:val="center"/>
        <w:rPr>
          <w:rFonts w:ascii="黑体" w:eastAsia="黑体" w:hAnsi="Calibri" w:cs="Times New Roman"/>
          <w:color w:val="auto"/>
          <w:kern w:val="44"/>
          <w:szCs w:val="21"/>
        </w:rPr>
      </w:pPr>
    </w:p>
    <w:p w14:paraId="75405341" w14:textId="610AF260" w:rsidR="00F5126D" w:rsidRDefault="00F5126D">
      <w:pPr>
        <w:widowControl/>
        <w:jc w:val="left"/>
        <w:rPr>
          <w:rFonts w:ascii="黑体" w:eastAsia="黑体" w:hAnsi="Calibri" w:cs="Times New Roman"/>
          <w:color w:val="auto"/>
          <w:kern w:val="44"/>
          <w:szCs w:val="21"/>
        </w:rPr>
      </w:pPr>
    </w:p>
    <w:p w14:paraId="226497CD" w14:textId="4FD3390C" w:rsidR="00711C08" w:rsidRPr="00711C08" w:rsidRDefault="00711C08" w:rsidP="00711C08">
      <w:pPr>
        <w:spacing w:before="120" w:after="120"/>
        <w:jc w:val="center"/>
        <w:rPr>
          <w:rFonts w:ascii="黑体" w:eastAsia="黑体" w:hAnsi="Calibri" w:cs="Times New Roman"/>
          <w:color w:val="auto"/>
          <w:kern w:val="44"/>
          <w:szCs w:val="21"/>
        </w:rPr>
      </w:pPr>
      <w:r w:rsidRPr="00711C08">
        <w:rPr>
          <w:rFonts w:ascii="黑体" w:eastAsia="黑体" w:hAnsi="Calibri" w:cs="Times New Roman" w:hint="eastAsia"/>
          <w:color w:val="auto"/>
          <w:kern w:val="44"/>
          <w:szCs w:val="21"/>
        </w:rPr>
        <w:t>附录4   资格审查条件(项目负责人最低要求)</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39"/>
        <w:gridCol w:w="840"/>
        <w:gridCol w:w="6829"/>
      </w:tblGrid>
      <w:tr w:rsidR="00711C08" w:rsidRPr="00711C08" w14:paraId="00622A1A" w14:textId="77777777" w:rsidTr="00766B0D">
        <w:trPr>
          <w:trHeight w:hRule="exact" w:val="564"/>
        </w:trPr>
        <w:tc>
          <w:tcPr>
            <w:tcW w:w="839" w:type="dxa"/>
            <w:vAlign w:val="center"/>
          </w:tcPr>
          <w:p w14:paraId="08205E7B" w14:textId="77777777" w:rsidR="00711C08" w:rsidRPr="00711C08" w:rsidRDefault="00711C08" w:rsidP="00711C08">
            <w:pPr>
              <w:jc w:val="center"/>
              <w:rPr>
                <w:rFonts w:cs="Times New Roman"/>
                <w:color w:val="auto"/>
                <w:szCs w:val="21"/>
              </w:rPr>
            </w:pPr>
            <w:r w:rsidRPr="00711C08">
              <w:rPr>
                <w:rFonts w:cs="Times New Roman" w:hint="eastAsia"/>
                <w:color w:val="auto"/>
                <w:szCs w:val="21"/>
              </w:rPr>
              <w:t>标段</w:t>
            </w:r>
          </w:p>
        </w:tc>
        <w:tc>
          <w:tcPr>
            <w:tcW w:w="839" w:type="dxa"/>
            <w:vAlign w:val="center"/>
          </w:tcPr>
          <w:p w14:paraId="5CD54157"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人员</w:t>
            </w:r>
          </w:p>
        </w:tc>
        <w:tc>
          <w:tcPr>
            <w:tcW w:w="840" w:type="dxa"/>
            <w:vAlign w:val="center"/>
          </w:tcPr>
          <w:p w14:paraId="7C388A55"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数量</w:t>
            </w:r>
          </w:p>
        </w:tc>
        <w:tc>
          <w:tcPr>
            <w:tcW w:w="6829" w:type="dxa"/>
            <w:vAlign w:val="center"/>
          </w:tcPr>
          <w:p w14:paraId="201FD604"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资 格 要 求</w:t>
            </w:r>
          </w:p>
        </w:tc>
      </w:tr>
      <w:tr w:rsidR="00711C08" w:rsidRPr="00711C08" w14:paraId="6AA41DFB" w14:textId="77777777" w:rsidTr="00766B0D">
        <w:trPr>
          <w:trHeight w:val="2202"/>
        </w:trPr>
        <w:tc>
          <w:tcPr>
            <w:tcW w:w="839" w:type="dxa"/>
            <w:vAlign w:val="center"/>
          </w:tcPr>
          <w:p w14:paraId="50F5E855" w14:textId="77777777" w:rsidR="00711C08" w:rsidRPr="00711C08" w:rsidRDefault="00711C08" w:rsidP="00711C08">
            <w:pPr>
              <w:spacing w:line="420" w:lineRule="exact"/>
              <w:jc w:val="center"/>
              <w:rPr>
                <w:rFonts w:cs="Times New Roman" w:hint="eastAsia"/>
                <w:color w:val="auto"/>
                <w:szCs w:val="21"/>
              </w:rPr>
            </w:pPr>
            <w:r w:rsidRPr="00711C08">
              <w:rPr>
                <w:rFonts w:cs="Times New Roman" w:hint="eastAsia"/>
                <w:color w:val="auto"/>
                <w:szCs w:val="21"/>
              </w:rPr>
              <w:t>SJ0</w:t>
            </w:r>
            <w:r w:rsidRPr="00711C08">
              <w:rPr>
                <w:rFonts w:cs="Times New Roman"/>
                <w:color w:val="auto"/>
                <w:szCs w:val="21"/>
              </w:rPr>
              <w:t>2</w:t>
            </w:r>
          </w:p>
        </w:tc>
        <w:tc>
          <w:tcPr>
            <w:tcW w:w="839" w:type="dxa"/>
            <w:vAlign w:val="center"/>
          </w:tcPr>
          <w:p w14:paraId="04DEEA43"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项目负责人</w:t>
            </w:r>
          </w:p>
        </w:tc>
        <w:tc>
          <w:tcPr>
            <w:tcW w:w="840" w:type="dxa"/>
            <w:vAlign w:val="center"/>
          </w:tcPr>
          <w:p w14:paraId="76CDC4FC"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1人</w:t>
            </w:r>
          </w:p>
        </w:tc>
        <w:tc>
          <w:tcPr>
            <w:tcW w:w="6829" w:type="dxa"/>
            <w:vAlign w:val="center"/>
          </w:tcPr>
          <w:p w14:paraId="4F0ADDAC" w14:textId="77777777" w:rsidR="00711C08" w:rsidRPr="00711C08" w:rsidRDefault="00711C08" w:rsidP="00711C08">
            <w:pPr>
              <w:spacing w:line="360" w:lineRule="exact"/>
              <w:rPr>
                <w:rFonts w:cs="Times New Roman"/>
                <w:color w:val="auto"/>
                <w:szCs w:val="21"/>
              </w:rPr>
            </w:pPr>
            <w:r w:rsidRPr="00711C08">
              <w:rPr>
                <w:rFonts w:cs="Times New Roman" w:hint="eastAsia"/>
                <w:color w:val="auto"/>
                <w:szCs w:val="21"/>
              </w:rPr>
              <w:t>（1）投标人自有人员（联合体投标的，应为联合体牵头人自有人员）；</w:t>
            </w:r>
          </w:p>
          <w:p w14:paraId="6EE6FF80" w14:textId="77777777" w:rsidR="00711C08" w:rsidRPr="00711C08" w:rsidRDefault="00711C08" w:rsidP="00711C08">
            <w:pPr>
              <w:spacing w:line="360" w:lineRule="exact"/>
              <w:rPr>
                <w:rFonts w:cs="Times New Roman"/>
                <w:color w:val="auto"/>
                <w:szCs w:val="21"/>
              </w:rPr>
            </w:pPr>
            <w:r w:rsidRPr="00711C08">
              <w:rPr>
                <w:rFonts w:cs="Times New Roman" w:hint="eastAsia"/>
                <w:color w:val="auto"/>
                <w:szCs w:val="21"/>
              </w:rPr>
              <w:t>（2）具有相关专业高级技术职称；</w:t>
            </w:r>
          </w:p>
          <w:p w14:paraId="2EE4C08C" w14:textId="77777777" w:rsidR="00711C08" w:rsidRPr="00711C08" w:rsidRDefault="00711C08" w:rsidP="00711C08">
            <w:pPr>
              <w:spacing w:line="360" w:lineRule="exact"/>
              <w:rPr>
                <w:rFonts w:cs="Times New Roman"/>
                <w:color w:val="auto"/>
                <w:szCs w:val="21"/>
              </w:rPr>
            </w:pPr>
            <w:r w:rsidRPr="00711C08">
              <w:rPr>
                <w:rFonts w:cs="Times New Roman" w:hint="eastAsia"/>
                <w:color w:val="auto"/>
                <w:szCs w:val="21"/>
              </w:rPr>
              <w:t>（3）5年以上工程设计工作经验；</w:t>
            </w:r>
          </w:p>
          <w:p w14:paraId="18BB75D5" w14:textId="77777777" w:rsidR="00711C08" w:rsidRPr="00711C08" w:rsidRDefault="00711C08" w:rsidP="00711C08">
            <w:pPr>
              <w:spacing w:line="360" w:lineRule="exact"/>
              <w:jc w:val="left"/>
              <w:rPr>
                <w:rFonts w:cs="Times New Roman" w:hint="eastAsia"/>
                <w:color w:val="auto"/>
                <w:szCs w:val="21"/>
              </w:rPr>
            </w:pPr>
            <w:r w:rsidRPr="00711C08">
              <w:rPr>
                <w:rFonts w:cs="Times New Roman" w:hint="eastAsia"/>
                <w:color w:val="auto"/>
                <w:szCs w:val="21"/>
              </w:rPr>
              <w:t>（4）担任项目负责人的国内新建或改扩建项目设计业绩内容中至少含有1座大桥设计。</w:t>
            </w:r>
          </w:p>
        </w:tc>
      </w:tr>
    </w:tbl>
    <w:p w14:paraId="351F0977" w14:textId="77777777" w:rsidR="00711C08" w:rsidRPr="00711C08" w:rsidRDefault="00711C08" w:rsidP="00711C08">
      <w:pPr>
        <w:spacing w:line="400" w:lineRule="exact"/>
        <w:ind w:firstLineChars="200" w:firstLine="420"/>
        <w:jc w:val="left"/>
        <w:rPr>
          <w:rFonts w:ascii="黑体" w:eastAsia="黑体" w:hAnsi="黑体" w:cs="Times New Roman"/>
          <w:color w:val="auto"/>
          <w:szCs w:val="21"/>
        </w:rPr>
      </w:pPr>
      <w:r w:rsidRPr="00711C08">
        <w:rPr>
          <w:rFonts w:cs="Times New Roman" w:hint="eastAsia"/>
          <w:color w:val="auto"/>
          <w:szCs w:val="21"/>
        </w:rPr>
        <w:t>注：“投标人自有人员” 指社保缴费证明中缴费单位与投标人（联合体投标的，指联合体牵头人）名称一致，分公司缴纳的社会保险可以予以认可，上级公司、子公司、人力资源服务机构等其他单位缴纳或个人缴纳社会保险均不予认可。</w:t>
      </w:r>
    </w:p>
    <w:p w14:paraId="191EA61B" w14:textId="77777777" w:rsidR="00F5126D" w:rsidRDefault="00711C08" w:rsidP="00F5126D">
      <w:pPr>
        <w:spacing w:line="400" w:lineRule="exact"/>
        <w:ind w:firstLineChars="200" w:firstLine="420"/>
        <w:jc w:val="left"/>
        <w:rPr>
          <w:rFonts w:cs="Times New Roman"/>
          <w:szCs w:val="21"/>
          <w:lang w:val="zh-CN"/>
        </w:rPr>
      </w:pPr>
      <w:r w:rsidRPr="00711C08">
        <w:rPr>
          <w:rFonts w:cs="Times New Roman" w:hint="eastAsia"/>
          <w:color w:val="auto"/>
          <w:szCs w:val="21"/>
        </w:rPr>
        <w:t>如果投标人属事业法人单位，</w:t>
      </w:r>
      <w:r w:rsidRPr="00711C08">
        <w:rPr>
          <w:rFonts w:cs="Times New Roman"/>
          <w:szCs w:val="21"/>
          <w:lang w:val="zh-CN"/>
        </w:rPr>
        <w:t>且未</w:t>
      </w:r>
      <w:r w:rsidRPr="00711C08">
        <w:rPr>
          <w:rFonts w:cs="Times New Roman" w:hint="eastAsia"/>
          <w:color w:val="auto"/>
          <w:szCs w:val="21"/>
        </w:rPr>
        <w:t>为其人员缴纳社会保险费，</w:t>
      </w:r>
      <w:r w:rsidRPr="00711C08">
        <w:rPr>
          <w:rFonts w:cs="Times New Roman"/>
          <w:szCs w:val="21"/>
          <w:lang w:val="zh-CN"/>
        </w:rPr>
        <w:t>则应由投标人的上级行政主管部门出具拟委任的项目</w:t>
      </w:r>
      <w:r w:rsidRPr="00711C08">
        <w:rPr>
          <w:rFonts w:cs="Times New Roman" w:hint="eastAsia"/>
          <w:szCs w:val="21"/>
          <w:lang w:val="zh-CN"/>
        </w:rPr>
        <w:t>负责</w:t>
      </w:r>
      <w:r w:rsidRPr="00711C08">
        <w:rPr>
          <w:rFonts w:cs="Times New Roman"/>
          <w:szCs w:val="21"/>
          <w:lang w:val="zh-CN"/>
        </w:rPr>
        <w:t>人是投标人单位在职职工的有效书面证明材料</w:t>
      </w:r>
      <w:r w:rsidRPr="00711C08">
        <w:rPr>
          <w:rFonts w:cs="Times New Roman" w:hint="eastAsia"/>
          <w:szCs w:val="21"/>
          <w:lang w:val="zh-CN"/>
        </w:rPr>
        <w:t>。</w:t>
      </w:r>
    </w:p>
    <w:p w14:paraId="57521DCF" w14:textId="4995F682" w:rsidR="00711C08" w:rsidRPr="00711C08" w:rsidRDefault="00711C08" w:rsidP="00F5126D">
      <w:pPr>
        <w:spacing w:before="120" w:after="120"/>
        <w:jc w:val="center"/>
        <w:rPr>
          <w:rFonts w:ascii="黑体" w:eastAsia="黑体" w:hAnsi="Calibri" w:cs="Times New Roman"/>
          <w:color w:val="auto"/>
          <w:kern w:val="44"/>
          <w:szCs w:val="21"/>
        </w:rPr>
      </w:pPr>
      <w:r w:rsidRPr="00711C08">
        <w:rPr>
          <w:rFonts w:ascii="黑体" w:eastAsia="黑体" w:hAnsi="Calibri" w:cs="Times New Roman" w:hint="eastAsia"/>
          <w:color w:val="auto"/>
          <w:kern w:val="44"/>
          <w:szCs w:val="21"/>
        </w:rPr>
        <w:t>附录5   资格审查条件(分项负责人最低要求)</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3"/>
        <w:gridCol w:w="2147"/>
        <w:gridCol w:w="1417"/>
        <w:gridCol w:w="5103"/>
      </w:tblGrid>
      <w:tr w:rsidR="00711C08" w:rsidRPr="00711C08" w14:paraId="7EEEC910" w14:textId="77777777" w:rsidTr="00766B0D">
        <w:trPr>
          <w:trHeight w:val="483"/>
        </w:trPr>
        <w:tc>
          <w:tcPr>
            <w:tcW w:w="2660" w:type="dxa"/>
            <w:gridSpan w:val="2"/>
            <w:vAlign w:val="center"/>
          </w:tcPr>
          <w:p w14:paraId="044E6546"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人员</w:t>
            </w:r>
          </w:p>
        </w:tc>
        <w:tc>
          <w:tcPr>
            <w:tcW w:w="6520" w:type="dxa"/>
            <w:gridSpan w:val="2"/>
            <w:vAlign w:val="center"/>
          </w:tcPr>
          <w:p w14:paraId="4E8FD518" w14:textId="77777777" w:rsidR="00711C08" w:rsidRPr="00711C08" w:rsidRDefault="00711C08" w:rsidP="00711C08">
            <w:pPr>
              <w:jc w:val="center"/>
              <w:rPr>
                <w:rFonts w:cs="Times New Roman" w:hint="eastAsia"/>
                <w:color w:val="auto"/>
                <w:szCs w:val="21"/>
              </w:rPr>
            </w:pPr>
            <w:r w:rsidRPr="00711C08">
              <w:rPr>
                <w:rFonts w:cs="Times New Roman" w:hint="eastAsia"/>
                <w:color w:val="auto"/>
                <w:szCs w:val="21"/>
              </w:rPr>
              <w:t>分项负责人最低资格要求</w:t>
            </w:r>
          </w:p>
        </w:tc>
      </w:tr>
      <w:tr w:rsidR="00711C08" w:rsidRPr="00711C08" w14:paraId="383D7A53" w14:textId="77777777" w:rsidTr="00766B0D">
        <w:trPr>
          <w:trHeight w:val="851"/>
        </w:trPr>
        <w:tc>
          <w:tcPr>
            <w:tcW w:w="513" w:type="dxa"/>
            <w:tcBorders>
              <w:right w:val="single" w:sz="4" w:space="0" w:color="auto"/>
            </w:tcBorders>
            <w:vAlign w:val="center"/>
          </w:tcPr>
          <w:p w14:paraId="29A478BA" w14:textId="77777777" w:rsidR="00711C08" w:rsidRPr="00711C08" w:rsidRDefault="00711C08" w:rsidP="00711C08">
            <w:pPr>
              <w:adjustRightInd w:val="0"/>
              <w:snapToGrid w:val="0"/>
              <w:spacing w:line="360" w:lineRule="exact"/>
              <w:jc w:val="center"/>
              <w:rPr>
                <w:rFonts w:cs="Times New Roman"/>
                <w:color w:val="auto"/>
                <w:szCs w:val="21"/>
              </w:rPr>
            </w:pPr>
            <w:r w:rsidRPr="00711C08">
              <w:rPr>
                <w:rFonts w:cs="Times New Roman" w:hint="eastAsia"/>
                <w:color w:val="auto"/>
                <w:szCs w:val="21"/>
              </w:rPr>
              <w:t>1</w:t>
            </w:r>
          </w:p>
        </w:tc>
        <w:tc>
          <w:tcPr>
            <w:tcW w:w="2147" w:type="dxa"/>
            <w:tcBorders>
              <w:left w:val="single" w:sz="4" w:space="0" w:color="auto"/>
            </w:tcBorders>
            <w:vAlign w:val="center"/>
          </w:tcPr>
          <w:p w14:paraId="25B8529C" w14:textId="77777777" w:rsidR="00711C08" w:rsidRPr="00711C08" w:rsidRDefault="00711C08" w:rsidP="00711C08">
            <w:pPr>
              <w:adjustRightInd w:val="0"/>
              <w:snapToGrid w:val="0"/>
              <w:spacing w:line="360" w:lineRule="exact"/>
              <w:jc w:val="center"/>
              <w:rPr>
                <w:rFonts w:ascii="Calibri" w:hAnsi="Calibri" w:cs="Times New Roman"/>
                <w:color w:val="auto"/>
                <w:szCs w:val="21"/>
              </w:rPr>
            </w:pPr>
            <w:r w:rsidRPr="00711C08">
              <w:rPr>
                <w:rFonts w:ascii="Calibri" w:hAnsi="Calibri" w:cs="Times New Roman" w:hint="eastAsia"/>
                <w:color w:val="auto"/>
                <w:szCs w:val="21"/>
              </w:rPr>
              <w:t>工程地质勘察</w:t>
            </w:r>
          </w:p>
          <w:p w14:paraId="2B45F8C0" w14:textId="77777777" w:rsidR="00711C08" w:rsidRPr="00711C08" w:rsidRDefault="00711C08" w:rsidP="00711C08">
            <w:pPr>
              <w:adjustRightInd w:val="0"/>
              <w:snapToGrid w:val="0"/>
              <w:spacing w:line="360" w:lineRule="exact"/>
              <w:jc w:val="center"/>
              <w:rPr>
                <w:rFonts w:cs="Times New Roman"/>
                <w:color w:val="auto"/>
                <w:szCs w:val="21"/>
              </w:rPr>
            </w:pPr>
            <w:r w:rsidRPr="00711C08">
              <w:rPr>
                <w:rFonts w:ascii="Calibri" w:hAnsi="Calibri" w:cs="Times New Roman" w:hint="eastAsia"/>
                <w:color w:val="auto"/>
                <w:szCs w:val="21"/>
              </w:rPr>
              <w:t>分项负责人</w:t>
            </w:r>
          </w:p>
        </w:tc>
        <w:tc>
          <w:tcPr>
            <w:tcW w:w="1417" w:type="dxa"/>
            <w:vAlign w:val="center"/>
          </w:tcPr>
          <w:p w14:paraId="36649B91" w14:textId="77777777" w:rsidR="00711C08" w:rsidRPr="00711C08" w:rsidRDefault="00711C08" w:rsidP="00711C08">
            <w:pPr>
              <w:adjustRightInd w:val="0"/>
              <w:snapToGrid w:val="0"/>
              <w:spacing w:line="360" w:lineRule="exact"/>
              <w:jc w:val="center"/>
              <w:rPr>
                <w:rFonts w:cs="Times New Roman"/>
                <w:color w:val="auto"/>
                <w:szCs w:val="21"/>
              </w:rPr>
            </w:pPr>
            <w:r w:rsidRPr="00711C08">
              <w:rPr>
                <w:rFonts w:ascii="Calibri" w:hAnsi="Calibri" w:cs="Times New Roman"/>
                <w:color w:val="auto"/>
                <w:szCs w:val="21"/>
              </w:rPr>
              <w:t>1</w:t>
            </w:r>
            <w:r w:rsidRPr="00711C08">
              <w:rPr>
                <w:rFonts w:ascii="Calibri" w:hAnsi="Calibri" w:cs="Times New Roman"/>
                <w:color w:val="auto"/>
                <w:szCs w:val="21"/>
              </w:rPr>
              <w:t>人</w:t>
            </w:r>
          </w:p>
        </w:tc>
        <w:tc>
          <w:tcPr>
            <w:tcW w:w="5103" w:type="dxa"/>
            <w:vAlign w:val="center"/>
          </w:tcPr>
          <w:p w14:paraId="4CB0DDE5" w14:textId="77777777" w:rsidR="00711C08" w:rsidRPr="00711C08" w:rsidRDefault="00711C08" w:rsidP="00711C08">
            <w:pPr>
              <w:adjustRightInd w:val="0"/>
              <w:snapToGrid w:val="0"/>
              <w:spacing w:line="360" w:lineRule="exact"/>
              <w:rPr>
                <w:rFonts w:cs="Times New Roman"/>
                <w:color w:val="auto"/>
                <w:szCs w:val="21"/>
              </w:rPr>
            </w:pPr>
            <w:r w:rsidRPr="00711C08">
              <w:rPr>
                <w:rFonts w:ascii="Calibri" w:hAnsi="Calibri" w:cs="Times New Roman" w:hint="eastAsia"/>
                <w:color w:val="auto"/>
                <w:szCs w:val="21"/>
              </w:rPr>
              <w:t>相关专业高级工程师，</w:t>
            </w:r>
            <w:r w:rsidRPr="00711C08">
              <w:rPr>
                <w:rFonts w:ascii="Calibri" w:hAnsi="Calibri" w:cs="Times New Roman" w:hint="eastAsia"/>
                <w:color w:val="auto"/>
                <w:szCs w:val="21"/>
              </w:rPr>
              <w:t>5</w:t>
            </w:r>
            <w:r w:rsidRPr="00711C08">
              <w:rPr>
                <w:rFonts w:ascii="Calibri" w:hAnsi="Calibri" w:cs="Times New Roman" w:hint="eastAsia"/>
                <w:color w:val="auto"/>
                <w:szCs w:val="21"/>
              </w:rPr>
              <w:t>年以上工程勘察经验。</w:t>
            </w:r>
          </w:p>
        </w:tc>
      </w:tr>
      <w:tr w:rsidR="00711C08" w:rsidRPr="00711C08" w14:paraId="2310EA01" w14:textId="77777777" w:rsidTr="00766B0D">
        <w:trPr>
          <w:trHeight w:val="851"/>
        </w:trPr>
        <w:tc>
          <w:tcPr>
            <w:tcW w:w="513" w:type="dxa"/>
            <w:tcBorders>
              <w:right w:val="single" w:sz="4" w:space="0" w:color="auto"/>
            </w:tcBorders>
            <w:vAlign w:val="center"/>
          </w:tcPr>
          <w:p w14:paraId="298A9DB7" w14:textId="77777777" w:rsidR="00711C08" w:rsidRPr="00711C08" w:rsidRDefault="00711C08" w:rsidP="00711C08">
            <w:pPr>
              <w:adjustRightInd w:val="0"/>
              <w:snapToGrid w:val="0"/>
              <w:spacing w:line="360" w:lineRule="exact"/>
              <w:jc w:val="center"/>
              <w:rPr>
                <w:rFonts w:cs="Times New Roman" w:hint="eastAsia"/>
                <w:color w:val="auto"/>
                <w:szCs w:val="21"/>
              </w:rPr>
            </w:pPr>
            <w:r w:rsidRPr="00711C08">
              <w:rPr>
                <w:rFonts w:cs="Times New Roman" w:hint="eastAsia"/>
                <w:color w:val="auto"/>
                <w:szCs w:val="21"/>
              </w:rPr>
              <w:t>2</w:t>
            </w:r>
          </w:p>
        </w:tc>
        <w:tc>
          <w:tcPr>
            <w:tcW w:w="2147" w:type="dxa"/>
            <w:tcBorders>
              <w:left w:val="single" w:sz="4" w:space="0" w:color="auto"/>
            </w:tcBorders>
            <w:vAlign w:val="center"/>
          </w:tcPr>
          <w:p w14:paraId="45D14DF9" w14:textId="77777777" w:rsidR="00711C08" w:rsidRPr="00711C08" w:rsidRDefault="00711C08" w:rsidP="00711C08">
            <w:pPr>
              <w:adjustRightInd w:val="0"/>
              <w:snapToGrid w:val="0"/>
              <w:spacing w:line="360" w:lineRule="exact"/>
              <w:jc w:val="center"/>
              <w:rPr>
                <w:rFonts w:ascii="Calibri" w:hAnsi="Calibri" w:cs="Times New Roman"/>
                <w:color w:val="auto"/>
                <w:szCs w:val="21"/>
              </w:rPr>
            </w:pPr>
            <w:r w:rsidRPr="00711C08">
              <w:rPr>
                <w:rFonts w:ascii="Calibri" w:hAnsi="Calibri" w:cs="Times New Roman" w:hint="eastAsia"/>
                <w:color w:val="auto"/>
                <w:szCs w:val="21"/>
              </w:rPr>
              <w:t>工程测量</w:t>
            </w:r>
          </w:p>
          <w:p w14:paraId="09A910CB" w14:textId="77777777" w:rsidR="00711C08" w:rsidRPr="00711C08" w:rsidRDefault="00711C08" w:rsidP="00711C08">
            <w:pPr>
              <w:adjustRightInd w:val="0"/>
              <w:snapToGrid w:val="0"/>
              <w:spacing w:line="360" w:lineRule="exact"/>
              <w:jc w:val="center"/>
              <w:rPr>
                <w:rFonts w:cs="Times New Roman" w:hint="eastAsia"/>
                <w:color w:val="auto"/>
                <w:szCs w:val="21"/>
              </w:rPr>
            </w:pPr>
            <w:r w:rsidRPr="00711C08">
              <w:rPr>
                <w:rFonts w:ascii="Calibri" w:hAnsi="Calibri" w:cs="Times New Roman" w:hint="eastAsia"/>
                <w:color w:val="auto"/>
                <w:szCs w:val="21"/>
              </w:rPr>
              <w:t>分项负责人</w:t>
            </w:r>
          </w:p>
        </w:tc>
        <w:tc>
          <w:tcPr>
            <w:tcW w:w="1417" w:type="dxa"/>
            <w:vAlign w:val="center"/>
          </w:tcPr>
          <w:p w14:paraId="35F5EC3A" w14:textId="77777777" w:rsidR="00711C08" w:rsidRPr="00711C08" w:rsidRDefault="00711C08" w:rsidP="00711C08">
            <w:pPr>
              <w:adjustRightInd w:val="0"/>
              <w:snapToGrid w:val="0"/>
              <w:spacing w:line="360" w:lineRule="exact"/>
              <w:jc w:val="center"/>
              <w:rPr>
                <w:rFonts w:cs="Times New Roman"/>
                <w:color w:val="auto"/>
                <w:szCs w:val="21"/>
              </w:rPr>
            </w:pPr>
            <w:r w:rsidRPr="00711C08">
              <w:rPr>
                <w:rFonts w:ascii="Calibri" w:hAnsi="Calibri" w:cs="Times New Roman"/>
                <w:color w:val="auto"/>
                <w:szCs w:val="21"/>
              </w:rPr>
              <w:t>1</w:t>
            </w:r>
            <w:r w:rsidRPr="00711C08">
              <w:rPr>
                <w:rFonts w:ascii="Calibri" w:hAnsi="Calibri" w:cs="Times New Roman"/>
                <w:color w:val="auto"/>
                <w:szCs w:val="21"/>
              </w:rPr>
              <w:t>人</w:t>
            </w:r>
          </w:p>
        </w:tc>
        <w:tc>
          <w:tcPr>
            <w:tcW w:w="5103" w:type="dxa"/>
            <w:vAlign w:val="center"/>
          </w:tcPr>
          <w:p w14:paraId="3674348E" w14:textId="77777777" w:rsidR="00711C08" w:rsidRPr="00711C08" w:rsidRDefault="00711C08" w:rsidP="00711C08">
            <w:pPr>
              <w:adjustRightInd w:val="0"/>
              <w:snapToGrid w:val="0"/>
              <w:spacing w:line="360" w:lineRule="exact"/>
              <w:rPr>
                <w:rFonts w:cs="Times New Roman" w:hint="eastAsia"/>
                <w:color w:val="auto"/>
                <w:szCs w:val="21"/>
              </w:rPr>
            </w:pPr>
            <w:r w:rsidRPr="00711C08">
              <w:rPr>
                <w:rFonts w:ascii="Calibri" w:hAnsi="Calibri" w:cs="Times New Roman" w:hint="eastAsia"/>
                <w:color w:val="auto"/>
                <w:szCs w:val="21"/>
              </w:rPr>
              <w:t>相关专业高级工程师，</w:t>
            </w:r>
            <w:r w:rsidRPr="00711C08">
              <w:rPr>
                <w:rFonts w:ascii="Calibri" w:hAnsi="Calibri" w:cs="Times New Roman" w:hint="eastAsia"/>
                <w:color w:val="auto"/>
                <w:szCs w:val="21"/>
              </w:rPr>
              <w:t>5</w:t>
            </w:r>
            <w:r w:rsidRPr="00711C08">
              <w:rPr>
                <w:rFonts w:ascii="Calibri" w:hAnsi="Calibri" w:cs="Times New Roman" w:hint="eastAsia"/>
                <w:color w:val="auto"/>
                <w:szCs w:val="21"/>
              </w:rPr>
              <w:t>年以上工程测量经验。</w:t>
            </w:r>
          </w:p>
        </w:tc>
      </w:tr>
      <w:tr w:rsidR="00711C08" w:rsidRPr="00711C08" w14:paraId="2F021EE6" w14:textId="77777777" w:rsidTr="00766B0D">
        <w:trPr>
          <w:trHeight w:val="851"/>
        </w:trPr>
        <w:tc>
          <w:tcPr>
            <w:tcW w:w="513" w:type="dxa"/>
            <w:tcBorders>
              <w:right w:val="single" w:sz="4" w:space="0" w:color="auto"/>
            </w:tcBorders>
            <w:vAlign w:val="center"/>
          </w:tcPr>
          <w:p w14:paraId="5AEDE79A" w14:textId="77777777" w:rsidR="00711C08" w:rsidRPr="00711C08" w:rsidRDefault="00711C08" w:rsidP="00711C08">
            <w:pPr>
              <w:adjustRightInd w:val="0"/>
              <w:snapToGrid w:val="0"/>
              <w:spacing w:line="360" w:lineRule="exact"/>
              <w:jc w:val="center"/>
              <w:rPr>
                <w:rFonts w:cs="Times New Roman"/>
                <w:color w:val="auto"/>
                <w:szCs w:val="21"/>
              </w:rPr>
            </w:pPr>
            <w:r w:rsidRPr="00711C08">
              <w:rPr>
                <w:rFonts w:cs="Times New Roman"/>
                <w:color w:val="auto"/>
                <w:szCs w:val="21"/>
              </w:rPr>
              <w:t>3</w:t>
            </w:r>
          </w:p>
        </w:tc>
        <w:tc>
          <w:tcPr>
            <w:tcW w:w="2147" w:type="dxa"/>
            <w:tcBorders>
              <w:left w:val="single" w:sz="4" w:space="0" w:color="auto"/>
            </w:tcBorders>
            <w:vAlign w:val="center"/>
          </w:tcPr>
          <w:p w14:paraId="73DAE478" w14:textId="77777777" w:rsidR="00711C08" w:rsidRPr="00711C08" w:rsidRDefault="00711C08" w:rsidP="00711C08">
            <w:pPr>
              <w:adjustRightInd w:val="0"/>
              <w:snapToGrid w:val="0"/>
              <w:spacing w:line="360" w:lineRule="exact"/>
              <w:jc w:val="center"/>
              <w:rPr>
                <w:rFonts w:cs="Times New Roman"/>
                <w:color w:val="auto"/>
                <w:szCs w:val="21"/>
              </w:rPr>
            </w:pPr>
            <w:r w:rsidRPr="00711C08">
              <w:rPr>
                <w:rFonts w:ascii="Calibri" w:hAnsi="Calibri" w:cs="Times New Roman" w:hint="eastAsia"/>
                <w:color w:val="auto"/>
                <w:szCs w:val="21"/>
              </w:rPr>
              <w:t>桥梁分项负责人</w:t>
            </w:r>
          </w:p>
        </w:tc>
        <w:tc>
          <w:tcPr>
            <w:tcW w:w="1417" w:type="dxa"/>
            <w:vAlign w:val="center"/>
          </w:tcPr>
          <w:p w14:paraId="2F7BD485" w14:textId="77777777" w:rsidR="00711C08" w:rsidRPr="00711C08" w:rsidRDefault="00711C08" w:rsidP="00711C08">
            <w:pPr>
              <w:adjustRightInd w:val="0"/>
              <w:snapToGrid w:val="0"/>
              <w:spacing w:line="360" w:lineRule="exact"/>
              <w:jc w:val="center"/>
              <w:rPr>
                <w:rFonts w:cs="Times New Roman" w:hint="eastAsia"/>
                <w:color w:val="auto"/>
                <w:szCs w:val="21"/>
              </w:rPr>
            </w:pPr>
            <w:r w:rsidRPr="00711C08">
              <w:rPr>
                <w:rFonts w:ascii="Calibri" w:hAnsi="Calibri" w:cs="Times New Roman"/>
                <w:color w:val="auto"/>
                <w:szCs w:val="21"/>
              </w:rPr>
              <w:t>1</w:t>
            </w:r>
            <w:r w:rsidRPr="00711C08">
              <w:rPr>
                <w:rFonts w:ascii="Calibri" w:hAnsi="Calibri" w:cs="Times New Roman" w:hint="eastAsia"/>
                <w:color w:val="auto"/>
                <w:szCs w:val="21"/>
              </w:rPr>
              <w:t>人</w:t>
            </w:r>
          </w:p>
        </w:tc>
        <w:tc>
          <w:tcPr>
            <w:tcW w:w="5103" w:type="dxa"/>
            <w:vAlign w:val="center"/>
          </w:tcPr>
          <w:p w14:paraId="3C94AEC9" w14:textId="77777777" w:rsidR="00711C08" w:rsidRPr="00711C08" w:rsidRDefault="00711C08" w:rsidP="00711C08">
            <w:pPr>
              <w:adjustRightInd w:val="0"/>
              <w:snapToGrid w:val="0"/>
              <w:spacing w:line="360" w:lineRule="exact"/>
              <w:rPr>
                <w:rFonts w:cs="Times New Roman"/>
                <w:color w:val="auto"/>
                <w:szCs w:val="21"/>
              </w:rPr>
            </w:pPr>
            <w:r w:rsidRPr="00711C08">
              <w:rPr>
                <w:rFonts w:ascii="Calibri" w:hAnsi="Calibri" w:cs="Times New Roman" w:hint="eastAsia"/>
                <w:color w:val="auto"/>
                <w:szCs w:val="21"/>
              </w:rPr>
              <w:t>相关专业高级工程师，</w:t>
            </w:r>
            <w:r w:rsidRPr="00711C08">
              <w:rPr>
                <w:rFonts w:ascii="Calibri" w:hAnsi="Calibri" w:cs="Times New Roman" w:hint="eastAsia"/>
                <w:color w:val="auto"/>
                <w:szCs w:val="21"/>
              </w:rPr>
              <w:t>5</w:t>
            </w:r>
            <w:r w:rsidRPr="00711C08">
              <w:rPr>
                <w:rFonts w:ascii="Calibri" w:hAnsi="Calibri" w:cs="Times New Roman" w:hint="eastAsia"/>
                <w:color w:val="auto"/>
                <w:szCs w:val="21"/>
              </w:rPr>
              <w:t>年以上桥梁设计经验，担任过国内新建或改扩建项目大桥的设计负责人或桥梁分项负责人。</w:t>
            </w:r>
          </w:p>
        </w:tc>
      </w:tr>
      <w:tr w:rsidR="00711C08" w:rsidRPr="00711C08" w14:paraId="49247AD5" w14:textId="77777777" w:rsidTr="00766B0D">
        <w:trPr>
          <w:trHeight w:val="851"/>
        </w:trPr>
        <w:tc>
          <w:tcPr>
            <w:tcW w:w="513" w:type="dxa"/>
            <w:tcBorders>
              <w:right w:val="single" w:sz="4" w:space="0" w:color="auto"/>
            </w:tcBorders>
            <w:vAlign w:val="center"/>
          </w:tcPr>
          <w:p w14:paraId="7F683B23" w14:textId="77777777" w:rsidR="00711C08" w:rsidRPr="00711C08" w:rsidRDefault="00711C08" w:rsidP="00711C08">
            <w:pPr>
              <w:adjustRightInd w:val="0"/>
              <w:snapToGrid w:val="0"/>
              <w:spacing w:line="360" w:lineRule="exact"/>
              <w:jc w:val="center"/>
              <w:rPr>
                <w:rFonts w:cs="Times New Roman" w:hint="eastAsia"/>
                <w:color w:val="auto"/>
                <w:szCs w:val="21"/>
              </w:rPr>
            </w:pPr>
            <w:r w:rsidRPr="00711C08">
              <w:rPr>
                <w:rFonts w:cs="Times New Roman"/>
                <w:color w:val="auto"/>
                <w:szCs w:val="21"/>
              </w:rPr>
              <w:t>4</w:t>
            </w:r>
          </w:p>
        </w:tc>
        <w:tc>
          <w:tcPr>
            <w:tcW w:w="2147" w:type="dxa"/>
            <w:tcBorders>
              <w:left w:val="single" w:sz="4" w:space="0" w:color="auto"/>
            </w:tcBorders>
            <w:vAlign w:val="center"/>
          </w:tcPr>
          <w:p w14:paraId="5CB1A8E5" w14:textId="77777777" w:rsidR="00711C08" w:rsidRPr="00711C08" w:rsidRDefault="00711C08" w:rsidP="00711C08">
            <w:pPr>
              <w:adjustRightInd w:val="0"/>
              <w:snapToGrid w:val="0"/>
              <w:spacing w:line="360" w:lineRule="exact"/>
              <w:jc w:val="center"/>
              <w:rPr>
                <w:rFonts w:cs="Times New Roman" w:hint="eastAsia"/>
                <w:color w:val="auto"/>
                <w:szCs w:val="21"/>
              </w:rPr>
            </w:pPr>
            <w:r w:rsidRPr="00711C08">
              <w:rPr>
                <w:rFonts w:ascii="Calibri" w:hAnsi="Calibri" w:cs="Times New Roman" w:hint="eastAsia"/>
                <w:color w:val="auto"/>
                <w:szCs w:val="21"/>
              </w:rPr>
              <w:t>后续服务负责人</w:t>
            </w:r>
          </w:p>
        </w:tc>
        <w:tc>
          <w:tcPr>
            <w:tcW w:w="1417" w:type="dxa"/>
            <w:vAlign w:val="center"/>
          </w:tcPr>
          <w:p w14:paraId="26A94AB6" w14:textId="77777777" w:rsidR="00711C08" w:rsidRPr="00711C08" w:rsidRDefault="00711C08" w:rsidP="00711C08">
            <w:pPr>
              <w:adjustRightInd w:val="0"/>
              <w:snapToGrid w:val="0"/>
              <w:spacing w:line="360" w:lineRule="exact"/>
              <w:jc w:val="center"/>
              <w:rPr>
                <w:rFonts w:cs="Times New Roman" w:hint="eastAsia"/>
                <w:color w:val="auto"/>
                <w:szCs w:val="21"/>
              </w:rPr>
            </w:pPr>
            <w:r w:rsidRPr="00711C08">
              <w:rPr>
                <w:rFonts w:ascii="Calibri" w:hAnsi="Calibri" w:cs="Times New Roman"/>
                <w:color w:val="auto"/>
                <w:szCs w:val="21"/>
              </w:rPr>
              <w:t>1</w:t>
            </w:r>
            <w:r w:rsidRPr="00711C08">
              <w:rPr>
                <w:rFonts w:ascii="Calibri" w:hAnsi="Calibri" w:cs="Times New Roman"/>
                <w:color w:val="auto"/>
                <w:szCs w:val="21"/>
              </w:rPr>
              <w:t>人</w:t>
            </w:r>
          </w:p>
        </w:tc>
        <w:tc>
          <w:tcPr>
            <w:tcW w:w="5103" w:type="dxa"/>
            <w:vAlign w:val="center"/>
          </w:tcPr>
          <w:p w14:paraId="47A3E2B6" w14:textId="77777777" w:rsidR="00711C08" w:rsidRPr="00711C08" w:rsidRDefault="00711C08" w:rsidP="00711C08">
            <w:pPr>
              <w:adjustRightInd w:val="0"/>
              <w:snapToGrid w:val="0"/>
              <w:spacing w:line="360" w:lineRule="exact"/>
              <w:jc w:val="left"/>
              <w:rPr>
                <w:rFonts w:ascii="Calibri" w:hAnsi="Calibri" w:cs="Times New Roman"/>
                <w:color w:val="auto"/>
                <w:szCs w:val="21"/>
              </w:rPr>
            </w:pPr>
            <w:r w:rsidRPr="00711C08">
              <w:rPr>
                <w:rFonts w:ascii="Calibri" w:hAnsi="Calibri" w:cs="Times New Roman" w:hint="eastAsia"/>
                <w:color w:val="auto"/>
                <w:szCs w:val="21"/>
              </w:rPr>
              <w:t>必须由本标段的项目负责人或桥梁分项负责人担任；</w:t>
            </w:r>
          </w:p>
          <w:p w14:paraId="753D3B9A" w14:textId="77777777" w:rsidR="00711C08" w:rsidRPr="00711C08" w:rsidRDefault="00711C08" w:rsidP="00711C08">
            <w:pPr>
              <w:adjustRightInd w:val="0"/>
              <w:snapToGrid w:val="0"/>
              <w:spacing w:line="360" w:lineRule="exact"/>
              <w:jc w:val="left"/>
              <w:rPr>
                <w:rFonts w:cs="Times New Roman" w:hint="eastAsia"/>
                <w:color w:val="auto"/>
                <w:szCs w:val="21"/>
              </w:rPr>
            </w:pPr>
            <w:r w:rsidRPr="00711C08">
              <w:rPr>
                <w:rFonts w:ascii="Calibri" w:hAnsi="Calibri" w:cs="Times New Roman"/>
                <w:color w:val="auto"/>
                <w:szCs w:val="21"/>
              </w:rPr>
              <w:t>采用联合体投标的，</w:t>
            </w:r>
            <w:r w:rsidRPr="00711C08">
              <w:rPr>
                <w:rFonts w:ascii="Calibri" w:hAnsi="Calibri" w:cs="Times New Roman" w:hint="eastAsia"/>
                <w:color w:val="auto"/>
                <w:szCs w:val="21"/>
              </w:rPr>
              <w:t>由</w:t>
            </w:r>
            <w:r w:rsidRPr="00711C08">
              <w:rPr>
                <w:rFonts w:ascii="Calibri" w:hAnsi="Calibri" w:cs="Times New Roman"/>
                <w:color w:val="auto"/>
                <w:szCs w:val="21"/>
              </w:rPr>
              <w:t>联合体协议</w:t>
            </w:r>
            <w:r w:rsidRPr="00711C08">
              <w:rPr>
                <w:rFonts w:ascii="Calibri" w:hAnsi="Calibri" w:cs="Times New Roman" w:hint="eastAsia"/>
                <w:color w:val="auto"/>
                <w:szCs w:val="21"/>
              </w:rPr>
              <w:t>书中的牵头人派驻。</w:t>
            </w:r>
          </w:p>
        </w:tc>
      </w:tr>
    </w:tbl>
    <w:p w14:paraId="178908D6" w14:textId="77777777" w:rsidR="00711C08" w:rsidRPr="00711C08" w:rsidRDefault="00711C08" w:rsidP="00711C08">
      <w:pPr>
        <w:adjustRightInd w:val="0"/>
        <w:snapToGrid w:val="0"/>
        <w:spacing w:line="400" w:lineRule="exact"/>
        <w:ind w:leftChars="200" w:left="630" w:hangingChars="100" w:hanging="210"/>
        <w:rPr>
          <w:rFonts w:cs="Times New Roman"/>
          <w:color w:val="auto"/>
          <w:szCs w:val="21"/>
        </w:rPr>
      </w:pPr>
      <w:r w:rsidRPr="00711C08">
        <w:rPr>
          <w:rFonts w:cs="Times New Roman" w:hint="eastAsia"/>
          <w:color w:val="auto"/>
          <w:szCs w:val="21"/>
        </w:rPr>
        <w:t>注：</w:t>
      </w:r>
    </w:p>
    <w:p w14:paraId="7F24A9D8" w14:textId="77777777" w:rsidR="00711C08" w:rsidRPr="00711C08" w:rsidRDefault="00711C08" w:rsidP="00711C08">
      <w:pPr>
        <w:spacing w:line="400" w:lineRule="exact"/>
        <w:ind w:firstLineChars="250" w:firstLine="525"/>
        <w:rPr>
          <w:rFonts w:cs="Times New Roman"/>
          <w:color w:val="auto"/>
          <w:szCs w:val="21"/>
        </w:rPr>
      </w:pPr>
      <w:r w:rsidRPr="00711C08">
        <w:rPr>
          <w:rFonts w:cs="Times New Roman" w:hint="eastAsia"/>
          <w:color w:val="auto"/>
          <w:szCs w:val="21"/>
        </w:rPr>
        <w:t>（1）本表所列人员的具体人选由招标人和中标人在合同谈判阶段确定，且经招标人审批后不允许更换，如中标人拟派人员不满足本表要求，招标人应取消其中标资格。</w:t>
      </w:r>
    </w:p>
    <w:p w14:paraId="3C94B4D6" w14:textId="77777777" w:rsidR="00711C08" w:rsidRPr="00711C08" w:rsidRDefault="00711C08" w:rsidP="00711C08">
      <w:pPr>
        <w:spacing w:line="400" w:lineRule="exact"/>
        <w:ind w:firstLineChars="250" w:firstLine="525"/>
        <w:rPr>
          <w:rFonts w:cs="Times New Roman"/>
          <w:color w:val="auto"/>
          <w:szCs w:val="21"/>
        </w:rPr>
      </w:pPr>
      <w:r w:rsidRPr="00711C08">
        <w:rPr>
          <w:rFonts w:cs="Times New Roman" w:hint="eastAsia"/>
          <w:color w:val="auto"/>
          <w:szCs w:val="21"/>
        </w:rPr>
        <w:t>（</w:t>
      </w:r>
      <w:r w:rsidRPr="00711C08">
        <w:rPr>
          <w:rFonts w:cs="Times New Roman"/>
          <w:color w:val="auto"/>
          <w:szCs w:val="21"/>
        </w:rPr>
        <w:t>2</w:t>
      </w:r>
      <w:r w:rsidRPr="00711C08">
        <w:rPr>
          <w:rFonts w:cs="Times New Roman" w:hint="eastAsia"/>
          <w:color w:val="auto"/>
          <w:szCs w:val="21"/>
        </w:rPr>
        <w:t>）本表所列人员（后续服务负责人除外）和项目负责人在本项目中不得兼职。</w:t>
      </w:r>
    </w:p>
    <w:p w14:paraId="2FEA48D7" w14:textId="77777777" w:rsidR="00711C08" w:rsidRPr="00711C08" w:rsidRDefault="00711C08" w:rsidP="00711C08">
      <w:pPr>
        <w:spacing w:line="400" w:lineRule="exact"/>
        <w:ind w:firstLineChars="250" w:firstLine="525"/>
        <w:rPr>
          <w:rFonts w:cs="Times New Roman" w:hint="eastAsia"/>
          <w:color w:val="auto"/>
          <w:szCs w:val="21"/>
        </w:rPr>
      </w:pPr>
      <w:r w:rsidRPr="00711C08">
        <w:rPr>
          <w:rFonts w:cs="Times New Roman" w:hint="eastAsia"/>
          <w:color w:val="auto"/>
          <w:szCs w:val="21"/>
        </w:rPr>
        <w:t>（</w:t>
      </w:r>
      <w:r w:rsidRPr="00711C08">
        <w:rPr>
          <w:rFonts w:cs="Times New Roman"/>
          <w:color w:val="auto"/>
          <w:szCs w:val="21"/>
        </w:rPr>
        <w:t>3</w:t>
      </w:r>
      <w:r w:rsidRPr="00711C08">
        <w:rPr>
          <w:rFonts w:cs="Times New Roman" w:hint="eastAsia"/>
          <w:color w:val="auto"/>
          <w:szCs w:val="21"/>
        </w:rPr>
        <w:t>）本表所列人员类别和数量为最低要求，设计时，发包人可根据项目需要，有权要求设计人无偿增加所需的相关人员。</w:t>
      </w:r>
    </w:p>
    <w:p w14:paraId="49F92471" w14:textId="77777777" w:rsidR="00711C08" w:rsidRPr="00711C08" w:rsidRDefault="00711C08" w:rsidP="00711C08">
      <w:pPr>
        <w:spacing w:line="400" w:lineRule="exact"/>
        <w:ind w:firstLineChars="250" w:firstLine="525"/>
        <w:rPr>
          <w:rFonts w:cs="Times New Roman"/>
          <w:color w:val="auto"/>
          <w:szCs w:val="21"/>
        </w:rPr>
      </w:pPr>
      <w:r w:rsidRPr="00711C08">
        <w:rPr>
          <w:rFonts w:cs="Times New Roman" w:hint="eastAsia"/>
          <w:color w:val="auto"/>
          <w:szCs w:val="21"/>
        </w:rPr>
        <w:t>（</w:t>
      </w:r>
      <w:r w:rsidRPr="00711C08">
        <w:rPr>
          <w:rFonts w:cs="Times New Roman"/>
          <w:color w:val="auto"/>
          <w:szCs w:val="21"/>
        </w:rPr>
        <w:t>4</w:t>
      </w:r>
      <w:r w:rsidRPr="00711C08">
        <w:rPr>
          <w:rFonts w:cs="Times New Roman" w:hint="eastAsia"/>
          <w:color w:val="auto"/>
          <w:szCs w:val="21"/>
        </w:rPr>
        <w:t>）上述人员均应为投</w:t>
      </w:r>
      <w:r w:rsidRPr="00711C08">
        <w:rPr>
          <w:rFonts w:cs="Times New Roman"/>
          <w:color w:val="auto"/>
          <w:szCs w:val="21"/>
        </w:rPr>
        <w:t>标</w:t>
      </w:r>
      <w:r w:rsidRPr="00711C08">
        <w:rPr>
          <w:rFonts w:cs="Times New Roman" w:hint="eastAsia"/>
          <w:color w:val="auto"/>
          <w:szCs w:val="21"/>
        </w:rPr>
        <w:t>人的自有人员。</w:t>
      </w:r>
    </w:p>
    <w:p w14:paraId="75F7CFB3" w14:textId="77777777" w:rsidR="00711C08" w:rsidRPr="00711C08" w:rsidRDefault="00711C08" w:rsidP="00711C08">
      <w:pPr>
        <w:spacing w:line="400" w:lineRule="exact"/>
        <w:ind w:firstLineChars="250" w:firstLine="525"/>
        <w:rPr>
          <w:rFonts w:cs="Times New Roman"/>
          <w:color w:val="auto"/>
          <w:szCs w:val="21"/>
        </w:rPr>
      </w:pPr>
      <w:r w:rsidRPr="00711C08">
        <w:rPr>
          <w:rFonts w:cs="Times New Roman" w:hint="eastAsia"/>
          <w:color w:val="auto"/>
          <w:szCs w:val="21"/>
        </w:rPr>
        <w:lastRenderedPageBreak/>
        <w:t>（</w:t>
      </w:r>
      <w:r w:rsidRPr="00711C08">
        <w:rPr>
          <w:rFonts w:cs="Times New Roman"/>
          <w:color w:val="auto"/>
          <w:szCs w:val="21"/>
        </w:rPr>
        <w:t>5</w:t>
      </w:r>
      <w:r w:rsidRPr="00711C08">
        <w:rPr>
          <w:rFonts w:cs="Times New Roman" w:hint="eastAsia"/>
          <w:color w:val="auto"/>
          <w:szCs w:val="21"/>
        </w:rPr>
        <w:t>）“投标人自有人员” 指社保缴费证明中缴费单位与投标人名称（联合体投标的，指联合体成员）一致,分公司缴纳的社会保险可以予以认可，上级公司、子公司、人力资源服务机构等其他单位缴纳或个人缴纳社会保险均不予认可）。</w:t>
      </w:r>
    </w:p>
    <w:p w14:paraId="0F6287B7" w14:textId="7C013FBD" w:rsidR="00224129" w:rsidRDefault="00711C08" w:rsidP="003B4F7D">
      <w:pPr>
        <w:spacing w:line="360" w:lineRule="exact"/>
        <w:ind w:firstLineChars="50" w:firstLine="105"/>
        <w:rPr>
          <w:rFonts w:cs="Times New Roman"/>
          <w:color w:val="auto"/>
          <w:szCs w:val="21"/>
        </w:rPr>
      </w:pPr>
      <w:r w:rsidRPr="00711C08">
        <w:rPr>
          <w:rFonts w:cs="Times New Roman" w:hint="eastAsia"/>
          <w:color w:val="auto"/>
          <w:szCs w:val="21"/>
        </w:rPr>
        <w:t>如果投标人属事业法人单位，则应提供该人员是投标人单位职工的有效书面证明材料。</w:t>
      </w:r>
      <w:bookmarkStart w:id="1" w:name="_Hlk130283173"/>
      <w:bookmarkStart w:id="2" w:name="_Hlk68005907"/>
    </w:p>
    <w:p w14:paraId="56F720F5" w14:textId="77777777" w:rsidR="00702C58" w:rsidRPr="009B0B88" w:rsidRDefault="00702C58" w:rsidP="003B4F7D">
      <w:pPr>
        <w:spacing w:line="360" w:lineRule="exact"/>
        <w:ind w:firstLineChars="50" w:firstLine="105"/>
        <w:rPr>
          <w:rFonts w:cs="Times New Roman" w:hint="eastAsia"/>
          <w:color w:val="auto"/>
          <w:szCs w:val="21"/>
        </w:rPr>
      </w:pPr>
    </w:p>
    <w:p w14:paraId="67FBBC17" w14:textId="5F1C6D60" w:rsidR="003B4F7D" w:rsidRDefault="00F66964" w:rsidP="003B4F7D">
      <w:pPr>
        <w:keepNext/>
        <w:keepLines/>
        <w:adjustRightInd w:val="0"/>
        <w:snapToGrid w:val="0"/>
        <w:outlineLvl w:val="3"/>
        <w:rPr>
          <w:rFonts w:cs="Times New Roman"/>
          <w:color w:val="auto"/>
          <w:kern w:val="44"/>
          <w:szCs w:val="21"/>
        </w:rPr>
      </w:pPr>
      <w:r w:rsidRPr="009B0B88">
        <w:rPr>
          <w:rFonts w:cs="Times New Roman" w:hint="eastAsia"/>
          <w:b/>
          <w:color w:val="auto"/>
          <w:szCs w:val="21"/>
        </w:rPr>
        <w:t>三、评标办法</w:t>
      </w:r>
      <w:bookmarkEnd w:id="1"/>
      <w:bookmarkEnd w:id="2"/>
      <w:r w:rsidR="00957881" w:rsidRPr="009B0B88">
        <w:rPr>
          <w:rFonts w:cs="Times New Roman" w:hint="eastAsia"/>
          <w:b/>
          <w:color w:val="auto"/>
          <w:szCs w:val="21"/>
        </w:rPr>
        <w:t>（综合评估法）</w:t>
      </w:r>
      <w:bookmarkStart w:id="3" w:name="_Toc191490701"/>
      <w:r w:rsidR="00224129" w:rsidRPr="00224129">
        <w:rPr>
          <w:rFonts w:cs="Times New Roman"/>
          <w:color w:val="auto"/>
          <w:kern w:val="44"/>
          <w:szCs w:val="21"/>
        </w:rPr>
        <w:t>评标办法前附表</w:t>
      </w:r>
      <w:bookmarkEnd w:id="3"/>
    </w:p>
    <w:p w14:paraId="4DD2232A" w14:textId="77777777" w:rsidR="003B4F7D" w:rsidRPr="003B4F7D" w:rsidRDefault="003B4F7D" w:rsidP="003B4F7D">
      <w:pPr>
        <w:keepNext/>
        <w:keepLines/>
        <w:adjustRightInd w:val="0"/>
        <w:snapToGrid w:val="0"/>
        <w:outlineLvl w:val="3"/>
        <w:rPr>
          <w:rFonts w:cs="Times New Roman"/>
          <w:color w:val="auto"/>
          <w:kern w:val="44"/>
          <w:szCs w:val="21"/>
        </w:rPr>
      </w:pPr>
    </w:p>
    <w:tbl>
      <w:tblPr>
        <w:tblW w:w="5000" w:type="pct"/>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973"/>
        <w:gridCol w:w="1253"/>
        <w:gridCol w:w="6814"/>
      </w:tblGrid>
      <w:tr w:rsidR="003B4F7D" w:rsidRPr="003B4F7D" w14:paraId="4C9E717F" w14:textId="77777777" w:rsidTr="00766B0D">
        <w:trPr>
          <w:trHeight w:hRule="exact" w:val="501"/>
          <w:jc w:val="right"/>
        </w:trPr>
        <w:tc>
          <w:tcPr>
            <w:tcW w:w="1231" w:type="pct"/>
            <w:gridSpan w:val="2"/>
            <w:vAlign w:val="center"/>
          </w:tcPr>
          <w:p w14:paraId="119BDC40" w14:textId="77777777" w:rsidR="003B4F7D" w:rsidRPr="003B4F7D" w:rsidRDefault="003B4F7D" w:rsidP="003B4F7D">
            <w:pPr>
              <w:spacing w:line="340" w:lineRule="exact"/>
              <w:jc w:val="center"/>
              <w:rPr>
                <w:rFonts w:cs="Times New Roman"/>
                <w:color w:val="auto"/>
                <w:szCs w:val="21"/>
              </w:rPr>
            </w:pPr>
            <w:r w:rsidRPr="003B4F7D">
              <w:rPr>
                <w:rFonts w:cs="Times New Roman"/>
                <w:color w:val="auto"/>
                <w:szCs w:val="21"/>
              </w:rPr>
              <w:t>条款号</w:t>
            </w:r>
          </w:p>
        </w:tc>
        <w:tc>
          <w:tcPr>
            <w:tcW w:w="3769" w:type="pct"/>
            <w:vAlign w:val="center"/>
          </w:tcPr>
          <w:p w14:paraId="235D47F6" w14:textId="77777777" w:rsidR="003B4F7D" w:rsidRPr="003B4F7D" w:rsidRDefault="003B4F7D" w:rsidP="003B4F7D">
            <w:pPr>
              <w:spacing w:line="340" w:lineRule="exact"/>
              <w:jc w:val="center"/>
              <w:rPr>
                <w:rFonts w:cs="Times New Roman"/>
                <w:color w:val="auto"/>
                <w:szCs w:val="21"/>
              </w:rPr>
            </w:pPr>
            <w:r w:rsidRPr="003B4F7D">
              <w:rPr>
                <w:rFonts w:cs="Times New Roman"/>
                <w:color w:val="auto"/>
                <w:szCs w:val="21"/>
              </w:rPr>
              <w:t>评审因素</w:t>
            </w:r>
            <w:r w:rsidRPr="003B4F7D">
              <w:rPr>
                <w:rFonts w:cs="Times New Roman" w:hint="eastAsia"/>
                <w:color w:val="auto"/>
                <w:szCs w:val="21"/>
              </w:rPr>
              <w:t>与评审标准</w:t>
            </w:r>
          </w:p>
        </w:tc>
      </w:tr>
      <w:tr w:rsidR="003B4F7D" w:rsidRPr="003B4F7D" w14:paraId="621BD30D" w14:textId="77777777" w:rsidTr="00766B0D">
        <w:trPr>
          <w:trHeight w:val="3118"/>
          <w:jc w:val="right"/>
        </w:trPr>
        <w:tc>
          <w:tcPr>
            <w:tcW w:w="538" w:type="pct"/>
            <w:vAlign w:val="center"/>
          </w:tcPr>
          <w:p w14:paraId="7574F9C3"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1</w:t>
            </w:r>
          </w:p>
        </w:tc>
        <w:tc>
          <w:tcPr>
            <w:tcW w:w="693" w:type="pct"/>
            <w:vAlign w:val="center"/>
          </w:tcPr>
          <w:p w14:paraId="239EABDF" w14:textId="77777777" w:rsidR="003B4F7D" w:rsidRPr="003B4F7D" w:rsidRDefault="003B4F7D" w:rsidP="003B4F7D">
            <w:pPr>
              <w:snapToGrid w:val="0"/>
              <w:spacing w:line="340" w:lineRule="exact"/>
              <w:ind w:left="113" w:right="113"/>
              <w:contextualSpacing/>
              <w:jc w:val="center"/>
              <w:rPr>
                <w:rFonts w:cs="Times New Roman"/>
                <w:color w:val="auto"/>
                <w:szCs w:val="21"/>
              </w:rPr>
            </w:pPr>
            <w:r w:rsidRPr="003B4F7D">
              <w:rPr>
                <w:rFonts w:cs="Times New Roman" w:hint="eastAsia"/>
                <w:color w:val="auto"/>
                <w:szCs w:val="21"/>
              </w:rPr>
              <w:t>评标方法</w:t>
            </w:r>
          </w:p>
        </w:tc>
        <w:tc>
          <w:tcPr>
            <w:tcW w:w="3769" w:type="pct"/>
            <w:vAlign w:val="center"/>
          </w:tcPr>
          <w:p w14:paraId="19345192" w14:textId="77777777" w:rsidR="003B4F7D" w:rsidRPr="003B4F7D" w:rsidRDefault="003B4F7D" w:rsidP="003B4F7D">
            <w:pPr>
              <w:spacing w:line="360" w:lineRule="exact"/>
              <w:ind w:firstLineChars="150" w:firstLine="315"/>
              <w:rPr>
                <w:rFonts w:cs="Times New Roman"/>
                <w:color w:val="auto"/>
                <w:szCs w:val="21"/>
              </w:rPr>
            </w:pPr>
            <w:r w:rsidRPr="003B4F7D">
              <w:rPr>
                <w:rFonts w:cs="Times New Roman" w:hint="eastAsia"/>
                <w:szCs w:val="21"/>
              </w:rPr>
              <w:t>综合评分相等时，评标委员会依次按照</w:t>
            </w:r>
            <w:r w:rsidRPr="003B4F7D">
              <w:rPr>
                <w:rFonts w:cs="Times New Roman" w:hint="eastAsia"/>
                <w:color w:val="auto"/>
                <w:szCs w:val="21"/>
              </w:rPr>
              <w:t>以下优先顺序推荐中标候选人：</w:t>
            </w:r>
          </w:p>
          <w:p w14:paraId="072A136D" w14:textId="77777777" w:rsidR="003B4F7D" w:rsidRPr="003B4F7D" w:rsidRDefault="003B4F7D" w:rsidP="003B4F7D">
            <w:pPr>
              <w:spacing w:line="360" w:lineRule="exact"/>
              <w:ind w:right="113" w:firstLineChars="200" w:firstLine="420"/>
              <w:rPr>
                <w:rFonts w:cs="Times New Roman"/>
                <w:color w:val="auto"/>
                <w:szCs w:val="21"/>
              </w:rPr>
            </w:pPr>
            <w:r w:rsidRPr="003B4F7D">
              <w:rPr>
                <w:rFonts w:cs="Times New Roman" w:hint="eastAsia"/>
                <w:color w:val="auto"/>
                <w:szCs w:val="21"/>
              </w:rPr>
              <w:t>（1）评标价低的投标人优先；</w:t>
            </w:r>
          </w:p>
          <w:p w14:paraId="7437F7B7" w14:textId="77777777" w:rsidR="003B4F7D" w:rsidRPr="003B4F7D" w:rsidRDefault="003B4F7D" w:rsidP="003B4F7D">
            <w:pPr>
              <w:tabs>
                <w:tab w:val="left" w:pos="735"/>
                <w:tab w:val="left" w:pos="1078"/>
              </w:tabs>
              <w:spacing w:line="360" w:lineRule="exact"/>
              <w:ind w:firstLineChars="200" w:firstLine="420"/>
              <w:rPr>
                <w:rFonts w:cs="宋体"/>
                <w:color w:val="auto"/>
                <w:szCs w:val="21"/>
              </w:rPr>
            </w:pPr>
            <w:r w:rsidRPr="003B4F7D">
              <w:rPr>
                <w:rFonts w:cs="宋体" w:hint="eastAsia"/>
                <w:color w:val="auto"/>
                <w:szCs w:val="21"/>
              </w:rPr>
              <w:t>（2）商务和技术得分较高的投标人优先；</w:t>
            </w:r>
          </w:p>
          <w:p w14:paraId="22270D63" w14:textId="77777777" w:rsidR="003B4F7D" w:rsidRPr="003B4F7D" w:rsidRDefault="003B4F7D" w:rsidP="003B4F7D">
            <w:pPr>
              <w:tabs>
                <w:tab w:val="left" w:pos="735"/>
                <w:tab w:val="left" w:pos="1078"/>
              </w:tabs>
              <w:spacing w:line="360" w:lineRule="exact"/>
              <w:ind w:firstLineChars="200" w:firstLine="420"/>
              <w:rPr>
                <w:rFonts w:cs="宋体"/>
                <w:color w:val="auto"/>
                <w:szCs w:val="21"/>
              </w:rPr>
            </w:pPr>
            <w:r w:rsidRPr="003B4F7D">
              <w:rPr>
                <w:rFonts w:cs="宋体"/>
                <w:color w:val="auto"/>
                <w:szCs w:val="21"/>
              </w:rPr>
              <w:t>（3</w:t>
            </w:r>
            <w:r w:rsidRPr="003B4F7D">
              <w:rPr>
                <w:rFonts w:cs="宋体" w:hint="eastAsia"/>
                <w:color w:val="auto"/>
                <w:szCs w:val="21"/>
              </w:rPr>
              <w:t>）技术建议书得分较高的投标人优先；</w:t>
            </w:r>
          </w:p>
          <w:p w14:paraId="4F3943A4" w14:textId="77777777" w:rsidR="003B4F7D" w:rsidRPr="003B4F7D" w:rsidRDefault="003B4F7D" w:rsidP="003B4F7D">
            <w:pPr>
              <w:tabs>
                <w:tab w:val="left" w:pos="735"/>
                <w:tab w:val="left" w:pos="1078"/>
              </w:tabs>
              <w:spacing w:line="360" w:lineRule="exact"/>
              <w:ind w:firstLineChars="200" w:firstLine="420"/>
              <w:rPr>
                <w:rFonts w:cs="宋体"/>
                <w:color w:val="auto"/>
                <w:szCs w:val="21"/>
              </w:rPr>
            </w:pPr>
            <w:r w:rsidRPr="003B4F7D">
              <w:rPr>
                <w:rFonts w:cs="宋体"/>
                <w:color w:val="auto"/>
                <w:szCs w:val="21"/>
              </w:rPr>
              <w:t>（4</w:t>
            </w:r>
            <w:r w:rsidRPr="003B4F7D">
              <w:rPr>
                <w:rFonts w:cs="宋体" w:hint="eastAsia"/>
                <w:color w:val="auto"/>
                <w:szCs w:val="21"/>
              </w:rPr>
              <w:t>）若以上各项比较因素都相等，则通过评标委员会投票表决，推荐票数多的投标人优先。</w:t>
            </w:r>
          </w:p>
          <w:p w14:paraId="62E4B8A7" w14:textId="77777777" w:rsidR="003B4F7D" w:rsidRPr="003B4F7D" w:rsidRDefault="003B4F7D" w:rsidP="003B4F7D">
            <w:pPr>
              <w:spacing w:line="340" w:lineRule="exact"/>
              <w:ind w:leftChars="54" w:left="113" w:right="113" w:firstLineChars="150" w:firstLine="315"/>
              <w:rPr>
                <w:rFonts w:cs="Times New Roman"/>
                <w:color w:val="auto"/>
                <w:szCs w:val="21"/>
              </w:rPr>
            </w:pPr>
            <w:r w:rsidRPr="003B4F7D">
              <w:rPr>
                <w:rFonts w:cs="Times New Roman" w:hint="eastAsia"/>
                <w:color w:val="auto"/>
                <w:szCs w:val="21"/>
              </w:rPr>
              <w:t>评标价平均值的计算：采用方案二</w:t>
            </w:r>
          </w:p>
          <w:p w14:paraId="7B8CC2D8" w14:textId="77777777" w:rsidR="003B4F7D" w:rsidRPr="003B4F7D" w:rsidRDefault="003B4F7D" w:rsidP="003B4F7D">
            <w:pPr>
              <w:spacing w:line="340" w:lineRule="exact"/>
              <w:ind w:leftChars="54" w:left="113" w:right="113" w:firstLineChars="150" w:firstLine="315"/>
              <w:rPr>
                <w:rFonts w:cs="Times New Roman"/>
                <w:color w:val="auto"/>
                <w:szCs w:val="21"/>
              </w:rPr>
            </w:pPr>
            <w:r w:rsidRPr="003B4F7D">
              <w:rPr>
                <w:rFonts w:cs="Times New Roman" w:hint="eastAsia"/>
                <w:color w:val="auto"/>
                <w:szCs w:val="21"/>
              </w:rPr>
              <w:t>评标基准价的确定： 采用方法</w:t>
            </w:r>
            <w:proofErr w:type="gramStart"/>
            <w:r w:rsidRPr="003B4F7D">
              <w:rPr>
                <w:rFonts w:cs="Times New Roman" w:hint="eastAsia"/>
                <w:color w:val="auto"/>
                <w:szCs w:val="21"/>
              </w:rPr>
              <w:t>一</w:t>
            </w:r>
            <w:proofErr w:type="gramEnd"/>
          </w:p>
        </w:tc>
      </w:tr>
      <w:tr w:rsidR="003B4F7D" w:rsidRPr="003B4F7D" w14:paraId="1B7BBBE8" w14:textId="77777777" w:rsidTr="00766B0D">
        <w:trPr>
          <w:trHeight w:val="6931"/>
          <w:jc w:val="right"/>
        </w:trPr>
        <w:tc>
          <w:tcPr>
            <w:tcW w:w="538" w:type="pct"/>
            <w:vAlign w:val="center"/>
          </w:tcPr>
          <w:p w14:paraId="607C79DB"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2.1.1</w:t>
            </w:r>
          </w:p>
          <w:p w14:paraId="225BA220"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2.1.3</w:t>
            </w:r>
          </w:p>
        </w:tc>
        <w:tc>
          <w:tcPr>
            <w:tcW w:w="693" w:type="pct"/>
            <w:vAlign w:val="center"/>
          </w:tcPr>
          <w:p w14:paraId="306757C1" w14:textId="77777777" w:rsidR="003B4F7D" w:rsidRPr="003B4F7D" w:rsidRDefault="003B4F7D" w:rsidP="003B4F7D">
            <w:pPr>
              <w:snapToGrid w:val="0"/>
              <w:spacing w:line="340" w:lineRule="exact"/>
              <w:ind w:left="113" w:right="113"/>
              <w:contextualSpacing/>
              <w:jc w:val="center"/>
              <w:rPr>
                <w:rFonts w:cs="Times New Roman"/>
                <w:color w:val="auto"/>
                <w:szCs w:val="21"/>
              </w:rPr>
            </w:pPr>
            <w:r w:rsidRPr="003B4F7D">
              <w:rPr>
                <w:rFonts w:cs="Times New Roman" w:hint="eastAsia"/>
                <w:color w:val="auto"/>
                <w:szCs w:val="21"/>
              </w:rPr>
              <w:t>形式评审与响应性评审标准</w:t>
            </w:r>
          </w:p>
        </w:tc>
        <w:tc>
          <w:tcPr>
            <w:tcW w:w="3769" w:type="pct"/>
            <w:vAlign w:val="center"/>
          </w:tcPr>
          <w:p w14:paraId="079E4E73" w14:textId="77777777" w:rsidR="003B4F7D" w:rsidRPr="003B4F7D" w:rsidRDefault="003B4F7D" w:rsidP="003B4F7D">
            <w:pPr>
              <w:spacing w:line="360" w:lineRule="exact"/>
              <w:ind w:left="113" w:right="113" w:firstLineChars="100" w:firstLine="210"/>
              <w:rPr>
                <w:rFonts w:ascii="黑体" w:eastAsia="黑体" w:hAnsi="黑体" w:cs="Times New Roman"/>
                <w:color w:val="auto"/>
                <w:szCs w:val="21"/>
              </w:rPr>
            </w:pPr>
            <w:r w:rsidRPr="003B4F7D">
              <w:rPr>
                <w:rFonts w:ascii="黑体" w:eastAsia="黑体" w:hAnsi="黑体" w:cs="Times New Roman" w:hint="eastAsia"/>
                <w:color w:val="auto"/>
                <w:szCs w:val="21"/>
              </w:rPr>
              <w:t>第一个信封（商务及技术文件）评审标准：</w:t>
            </w:r>
          </w:p>
          <w:p w14:paraId="5F344241"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（1）投标文件按照招标文件规定的格式、内容填写，字迹清晰可辨：</w:t>
            </w:r>
          </w:p>
          <w:p w14:paraId="72DEA575"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a.</w:t>
            </w:r>
            <w:proofErr w:type="gramStart"/>
            <w:r w:rsidRPr="003B4F7D">
              <w:rPr>
                <w:rFonts w:cs="Times New Roman" w:hint="eastAsia"/>
                <w:color w:val="auto"/>
                <w:szCs w:val="21"/>
              </w:rPr>
              <w:t>投标函按招标文件</w:t>
            </w:r>
            <w:proofErr w:type="gramEnd"/>
            <w:r w:rsidRPr="003B4F7D">
              <w:rPr>
                <w:rFonts w:cs="Times New Roman" w:hint="eastAsia"/>
                <w:color w:val="auto"/>
                <w:szCs w:val="21"/>
              </w:rPr>
              <w:t>规定填报了项目名称、标段号、</w:t>
            </w:r>
            <w:proofErr w:type="gramStart"/>
            <w:r w:rsidRPr="003B4F7D">
              <w:rPr>
                <w:rFonts w:cs="Times New Roman" w:hint="eastAsia"/>
                <w:color w:val="auto"/>
                <w:szCs w:val="21"/>
              </w:rPr>
              <w:t>补遗书</w:t>
            </w:r>
            <w:proofErr w:type="gramEnd"/>
            <w:r w:rsidRPr="003B4F7D">
              <w:rPr>
                <w:rFonts w:cs="Times New Roman" w:hint="eastAsia"/>
                <w:color w:val="auto"/>
                <w:szCs w:val="21"/>
              </w:rPr>
              <w:t>编号（如有）、勘察设计服务期限、质量要求及安全目标；</w:t>
            </w:r>
          </w:p>
          <w:p w14:paraId="627E5E48"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b.投标文件组成齐全完整，内容均按规定填写。</w:t>
            </w:r>
          </w:p>
          <w:p w14:paraId="24F3D5D6"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（2）投标文件上法定代表人或其委托代理人的签字、投标人的单位章盖章齐全，符合招标文件规定。</w:t>
            </w:r>
          </w:p>
          <w:p w14:paraId="395F38E0"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（3）投标人按照招标文件的规定提供了投标保证金：</w:t>
            </w:r>
          </w:p>
          <w:p w14:paraId="1515C3D1"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hint="eastAsia"/>
                <w:color w:val="auto"/>
                <w:szCs w:val="21"/>
              </w:rPr>
              <w:t>a.投标保证金金额符合招标文件规定的金额，且投标保证金有效期不少于投标有效期；</w:t>
            </w:r>
          </w:p>
          <w:p w14:paraId="7F05E59D"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hint="eastAsia"/>
                <w:color w:val="auto"/>
                <w:szCs w:val="21"/>
              </w:rPr>
              <w:t>b.若投标保证金采用现金或支票形式提交，投标人应在递交投标文件截止时间之前，将投标保证金由投标人的基本账户转入招标人指定账户；</w:t>
            </w:r>
          </w:p>
          <w:p w14:paraId="2046BD2F"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hint="eastAsia"/>
                <w:color w:val="auto"/>
                <w:szCs w:val="21"/>
              </w:rPr>
              <w:t>c.若投标保证金采用电子保函形式提交，必须为按招标文件要求在吉林省公共资源交易一体化平台开展电子保函担保业务的第三</w:t>
            </w:r>
            <w:proofErr w:type="gramStart"/>
            <w:r w:rsidRPr="003B4F7D">
              <w:rPr>
                <w:rFonts w:cs="Times New Roman" w:hint="eastAsia"/>
                <w:color w:val="auto"/>
                <w:szCs w:val="21"/>
              </w:rPr>
              <w:t>方服务</w:t>
            </w:r>
            <w:proofErr w:type="gramEnd"/>
            <w:r w:rsidRPr="003B4F7D">
              <w:rPr>
                <w:rFonts w:cs="Times New Roman" w:hint="eastAsia"/>
                <w:color w:val="auto"/>
                <w:szCs w:val="21"/>
              </w:rPr>
              <w:t>机构提供的电子保函。</w:t>
            </w:r>
          </w:p>
          <w:p w14:paraId="54D4855F"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（4）投标人法定代表人授权委托代理人签署投标文件的，须提交授权委托书，授权委托书符合招标文件规定。</w:t>
            </w:r>
          </w:p>
          <w:p w14:paraId="780D6A6B" w14:textId="77777777" w:rsidR="003B4F7D" w:rsidRPr="003B4F7D" w:rsidRDefault="003B4F7D" w:rsidP="003B4F7D">
            <w:pPr>
              <w:spacing w:line="360" w:lineRule="exact"/>
              <w:ind w:left="210" w:firstLineChars="100" w:firstLine="210"/>
              <w:rPr>
                <w:rFonts w:cs="Times New Roman"/>
                <w:color w:val="auto"/>
                <w:szCs w:val="21"/>
              </w:rPr>
            </w:pPr>
            <w:r w:rsidRPr="003B4F7D">
              <w:rPr>
                <w:rFonts w:cs="Times New Roman" w:hint="eastAsia"/>
                <w:color w:val="auto"/>
                <w:szCs w:val="21"/>
              </w:rPr>
              <w:t>（5）投标人法定代表人亲自签署投标文件的，提供了法定代表人身份证明，法定代表人身份证明符合招标文件规定。</w:t>
            </w:r>
          </w:p>
          <w:p w14:paraId="35B89411"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（6）投标人以联合体形式投标时，联合体满足招标文件的要求：投标人按照招标文件提供的格式签订了联合体协议书，明确各方承担连带责</w:t>
            </w:r>
            <w:r w:rsidRPr="003B4F7D">
              <w:rPr>
                <w:rFonts w:cs="Times New Roman" w:hint="eastAsia"/>
                <w:color w:val="auto"/>
                <w:szCs w:val="21"/>
              </w:rPr>
              <w:lastRenderedPageBreak/>
              <w:t>任，并明确了联合体牵头人。</w:t>
            </w:r>
          </w:p>
          <w:p w14:paraId="05151A22"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（7）投标人如有分包计划，提交的分包计划满足招标文件要求。</w:t>
            </w:r>
          </w:p>
          <w:p w14:paraId="1598488C"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（8）同一投标人未提交两个以上不同的投标文件。</w:t>
            </w:r>
          </w:p>
          <w:p w14:paraId="0E23CD32"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（9）投标文件中未出现有关投标报价的内容。</w:t>
            </w:r>
          </w:p>
          <w:p w14:paraId="0E83C2B2" w14:textId="77777777" w:rsidR="003B4F7D" w:rsidRPr="003B4F7D" w:rsidRDefault="003B4F7D" w:rsidP="003B4F7D">
            <w:pPr>
              <w:spacing w:line="360" w:lineRule="exact"/>
              <w:ind w:leftChars="100" w:left="210" w:right="113"/>
              <w:rPr>
                <w:rFonts w:cs="Times New Roman"/>
                <w:color w:val="auto"/>
                <w:szCs w:val="21"/>
              </w:rPr>
            </w:pPr>
            <w:r w:rsidRPr="003B4F7D">
              <w:rPr>
                <w:rFonts w:cs="Times New Roman" w:hint="eastAsia"/>
                <w:color w:val="auto"/>
                <w:szCs w:val="21"/>
              </w:rPr>
              <w:t>（10）投标文件载明的招标项目完成期限未超过招标文件规定的时限。（11）投标文件对招标文件的实质性要求和条件</w:t>
            </w:r>
            <w:proofErr w:type="gramStart"/>
            <w:r w:rsidRPr="003B4F7D">
              <w:rPr>
                <w:rFonts w:cs="Times New Roman" w:hint="eastAsia"/>
                <w:color w:val="auto"/>
                <w:szCs w:val="21"/>
              </w:rPr>
              <w:t>作出</w:t>
            </w:r>
            <w:proofErr w:type="gramEnd"/>
            <w:r w:rsidRPr="003B4F7D">
              <w:rPr>
                <w:rFonts w:cs="Times New Roman" w:hint="eastAsia"/>
                <w:color w:val="auto"/>
                <w:szCs w:val="21"/>
              </w:rPr>
              <w:t>响应。</w:t>
            </w:r>
          </w:p>
          <w:p w14:paraId="6FD0DDBC" w14:textId="77777777" w:rsidR="003B4F7D" w:rsidRPr="003B4F7D" w:rsidRDefault="003B4F7D" w:rsidP="003B4F7D">
            <w:pPr>
              <w:spacing w:line="360" w:lineRule="exact"/>
              <w:ind w:leftChars="100" w:left="210" w:right="113"/>
              <w:rPr>
                <w:rFonts w:cs="Times New Roman"/>
                <w:color w:val="auto"/>
                <w:szCs w:val="21"/>
              </w:rPr>
            </w:pPr>
            <w:r w:rsidRPr="003B4F7D">
              <w:rPr>
                <w:rFonts w:cs="Times New Roman" w:hint="eastAsia"/>
                <w:color w:val="auto"/>
                <w:szCs w:val="21"/>
              </w:rPr>
              <w:t>（12）权利义务符合招标文件规定：</w:t>
            </w:r>
          </w:p>
          <w:p w14:paraId="3AD7628B"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a.投标人应接受招标文件规定的风险划分原则，未提出新的风险划分办法；</w:t>
            </w:r>
          </w:p>
          <w:p w14:paraId="73EC420A"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b.投标人未增加发包人的责任范围，或减少投标人义务；</w:t>
            </w:r>
          </w:p>
          <w:p w14:paraId="49AE67C7"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c.投标人未提出不同的支付办法；</w:t>
            </w:r>
          </w:p>
          <w:p w14:paraId="42D017BB"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d.投标人对合同纠纷、事故处理办法未提出异议；</w:t>
            </w:r>
          </w:p>
          <w:p w14:paraId="442B43FD"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e.投标人在投标活动中无欺诈行为；</w:t>
            </w:r>
          </w:p>
          <w:p w14:paraId="4ADC1FB2"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f.投标人未对合同条款有重要保留。</w:t>
            </w:r>
          </w:p>
          <w:p w14:paraId="79B8C0E2" w14:textId="77777777" w:rsidR="003B4F7D" w:rsidRPr="003B4F7D" w:rsidRDefault="003B4F7D" w:rsidP="003B4F7D">
            <w:pPr>
              <w:spacing w:beforeLines="50" w:before="120" w:line="360" w:lineRule="exact"/>
              <w:ind w:left="113" w:right="113" w:firstLineChars="100" w:firstLine="210"/>
              <w:rPr>
                <w:rFonts w:ascii="黑体" w:eastAsia="黑体" w:hAnsi="黑体" w:cs="Times New Roman"/>
                <w:color w:val="auto"/>
                <w:szCs w:val="21"/>
              </w:rPr>
            </w:pPr>
            <w:r w:rsidRPr="003B4F7D">
              <w:rPr>
                <w:rFonts w:ascii="黑体" w:eastAsia="黑体" w:hAnsi="黑体" w:cs="Times New Roman" w:hint="eastAsia"/>
                <w:color w:val="auto"/>
                <w:szCs w:val="21"/>
              </w:rPr>
              <w:t>第二个信封（报价文件）评审标准：</w:t>
            </w:r>
          </w:p>
          <w:p w14:paraId="3FCC9A68"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（1）投标文件按照招标文件规定的格式、内容填写，字迹清晰可辨，内容齐全完整：</w:t>
            </w:r>
          </w:p>
          <w:p w14:paraId="274C6ECF"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a.</w:t>
            </w:r>
            <w:proofErr w:type="gramStart"/>
            <w:r w:rsidRPr="003B4F7D">
              <w:rPr>
                <w:rFonts w:cs="Times New Roman" w:hint="eastAsia"/>
                <w:color w:val="auto"/>
                <w:szCs w:val="21"/>
              </w:rPr>
              <w:t>投标函按招标文件</w:t>
            </w:r>
            <w:proofErr w:type="gramEnd"/>
            <w:r w:rsidRPr="003B4F7D">
              <w:rPr>
                <w:rFonts w:cs="Times New Roman" w:hint="eastAsia"/>
                <w:color w:val="auto"/>
                <w:szCs w:val="21"/>
              </w:rPr>
              <w:t>规定填报了项目名称、标段号、</w:t>
            </w:r>
            <w:proofErr w:type="gramStart"/>
            <w:r w:rsidRPr="003B4F7D">
              <w:rPr>
                <w:rFonts w:cs="Times New Roman" w:hint="eastAsia"/>
                <w:color w:val="auto"/>
                <w:szCs w:val="21"/>
              </w:rPr>
              <w:t>补遗书</w:t>
            </w:r>
            <w:proofErr w:type="gramEnd"/>
            <w:r w:rsidRPr="003B4F7D">
              <w:rPr>
                <w:rFonts w:cs="Times New Roman" w:hint="eastAsia"/>
                <w:color w:val="auto"/>
                <w:szCs w:val="21"/>
              </w:rPr>
              <w:t>编号（如有）、投标报价（包括大写报价和小写报价）；</w:t>
            </w:r>
          </w:p>
          <w:p w14:paraId="3A43CBAC"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b. 投标文件组成齐全完整，内容均按规定填写。</w:t>
            </w:r>
          </w:p>
          <w:p w14:paraId="55E96278"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（2）投标文件上法定代表人或其委托代理人的签字、投标人的单位章盖章齐全，符合招标文件规定。</w:t>
            </w:r>
          </w:p>
          <w:p w14:paraId="75737F64"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（3）投标报价未超过招标文件设定的最高投标限价。</w:t>
            </w:r>
          </w:p>
          <w:p w14:paraId="6AEB0B73"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（4）投标报价大写能够确定具体数值。</w:t>
            </w:r>
          </w:p>
          <w:p w14:paraId="562318D0"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（5）同一投标人未提交两个以上不同的投标报价。</w:t>
            </w:r>
          </w:p>
        </w:tc>
      </w:tr>
      <w:tr w:rsidR="003B4F7D" w:rsidRPr="003B4F7D" w14:paraId="4229CAC3" w14:textId="77777777" w:rsidTr="00766B0D">
        <w:trPr>
          <w:trHeight w:val="1119"/>
          <w:jc w:val="right"/>
        </w:trPr>
        <w:tc>
          <w:tcPr>
            <w:tcW w:w="538" w:type="pct"/>
            <w:vAlign w:val="center"/>
          </w:tcPr>
          <w:p w14:paraId="74E46CAC"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2.1.2</w:t>
            </w:r>
          </w:p>
        </w:tc>
        <w:tc>
          <w:tcPr>
            <w:tcW w:w="693" w:type="pct"/>
            <w:vAlign w:val="center"/>
          </w:tcPr>
          <w:p w14:paraId="7A2A07EE" w14:textId="77777777" w:rsidR="003B4F7D" w:rsidRPr="003B4F7D" w:rsidRDefault="003B4F7D" w:rsidP="003B4F7D">
            <w:pPr>
              <w:spacing w:line="340" w:lineRule="exact"/>
              <w:ind w:left="113" w:right="113"/>
              <w:jc w:val="center"/>
              <w:rPr>
                <w:rFonts w:cs="Times New Roman"/>
                <w:color w:val="auto"/>
                <w:szCs w:val="21"/>
              </w:rPr>
            </w:pPr>
            <w:r w:rsidRPr="003B4F7D">
              <w:rPr>
                <w:rFonts w:cs="Times New Roman" w:hint="eastAsia"/>
                <w:color w:val="auto"/>
                <w:szCs w:val="21"/>
              </w:rPr>
              <w:t>资格评审标准</w:t>
            </w:r>
          </w:p>
        </w:tc>
        <w:tc>
          <w:tcPr>
            <w:tcW w:w="3769" w:type="pct"/>
            <w:vAlign w:val="center"/>
          </w:tcPr>
          <w:p w14:paraId="397F22A2"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（1）投标人具备有效的营业执照、勘察资质证书、设计资质证书、基本账户开户许可证或开户证明（以一体化平台保函形式提交投标保证金的可不提供基本账户开户许可证或开户证明）。</w:t>
            </w:r>
          </w:p>
          <w:p w14:paraId="5D606D5A" w14:textId="77777777" w:rsidR="003B4F7D" w:rsidRPr="003B4F7D" w:rsidRDefault="003B4F7D" w:rsidP="003B4F7D">
            <w:pPr>
              <w:spacing w:beforeLines="50" w:before="120" w:line="360" w:lineRule="exact"/>
              <w:ind w:left="113" w:right="113" w:firstLineChars="100" w:firstLine="210"/>
              <w:rPr>
                <w:rFonts w:cs="Times New Roman"/>
                <w:color w:val="auto"/>
                <w:szCs w:val="21"/>
              </w:rPr>
            </w:pPr>
            <w:r w:rsidRPr="003B4F7D">
              <w:rPr>
                <w:rFonts w:cs="Times New Roman" w:hint="eastAsia"/>
                <w:color w:val="auto"/>
                <w:szCs w:val="21"/>
              </w:rPr>
              <w:t>（2）投标人的资质等级符合招标文件规定。</w:t>
            </w:r>
          </w:p>
          <w:p w14:paraId="575000FE" w14:textId="77777777" w:rsidR="003B4F7D" w:rsidRPr="003B4F7D" w:rsidRDefault="003B4F7D" w:rsidP="003B4F7D">
            <w:pPr>
              <w:widowControl/>
              <w:spacing w:line="340" w:lineRule="exact"/>
              <w:ind w:firstLineChars="200" w:firstLine="420"/>
              <w:jc w:val="left"/>
              <w:textAlignment w:val="baseline"/>
              <w:rPr>
                <w:rFonts w:cs="Times New Roman" w:hint="eastAsia"/>
                <w:szCs w:val="21"/>
              </w:rPr>
            </w:pPr>
            <w:r w:rsidRPr="003B4F7D">
              <w:rPr>
                <w:rFonts w:cs="Times New Roman" w:hint="eastAsia"/>
                <w:szCs w:val="21"/>
              </w:rPr>
              <w:t>（1）具备工程勘察岩土工程专业（岩土工程（勘察））甲级资质；</w:t>
            </w:r>
          </w:p>
          <w:p w14:paraId="3342EE4F" w14:textId="77777777" w:rsidR="003B4F7D" w:rsidRPr="003B4F7D" w:rsidRDefault="003B4F7D" w:rsidP="003B4F7D">
            <w:pPr>
              <w:widowControl/>
              <w:spacing w:line="340" w:lineRule="exact"/>
              <w:ind w:firstLineChars="200" w:firstLine="420"/>
              <w:jc w:val="left"/>
              <w:textAlignment w:val="baseline"/>
              <w:rPr>
                <w:rFonts w:cs="Times New Roman" w:hint="eastAsia"/>
                <w:szCs w:val="21"/>
              </w:rPr>
            </w:pPr>
            <w:r w:rsidRPr="003B4F7D">
              <w:rPr>
                <w:rFonts w:cs="Times New Roman" w:hint="eastAsia"/>
                <w:szCs w:val="21"/>
              </w:rPr>
              <w:t>（2）具备工程勘察工程测量专业乙级资质；</w:t>
            </w:r>
          </w:p>
          <w:p w14:paraId="29BD24F7" w14:textId="77777777" w:rsidR="003B4F7D" w:rsidRPr="003B4F7D" w:rsidRDefault="003B4F7D" w:rsidP="003B4F7D">
            <w:pPr>
              <w:spacing w:line="340" w:lineRule="exact"/>
              <w:ind w:firstLineChars="200" w:firstLine="420"/>
              <w:rPr>
                <w:rFonts w:cs="Times New Roman"/>
                <w:szCs w:val="21"/>
              </w:rPr>
            </w:pPr>
            <w:r w:rsidRPr="003B4F7D">
              <w:rPr>
                <w:rFonts w:cs="Times New Roman" w:hint="eastAsia"/>
                <w:szCs w:val="21"/>
              </w:rPr>
              <w:t>（3）具备工程设计公路行业公路</w:t>
            </w:r>
            <w:proofErr w:type="gramStart"/>
            <w:r w:rsidRPr="003B4F7D">
              <w:rPr>
                <w:rFonts w:cs="Times New Roman" w:hint="eastAsia"/>
                <w:szCs w:val="21"/>
              </w:rPr>
              <w:t>专业甲级</w:t>
            </w:r>
            <w:proofErr w:type="gramEnd"/>
            <w:r w:rsidRPr="003B4F7D">
              <w:rPr>
                <w:rFonts w:cs="Times New Roman" w:hint="eastAsia"/>
                <w:szCs w:val="21"/>
              </w:rPr>
              <w:t>资质。</w:t>
            </w:r>
          </w:p>
          <w:p w14:paraId="583FF085" w14:textId="77777777" w:rsidR="003B4F7D" w:rsidRPr="003B4F7D" w:rsidRDefault="003B4F7D" w:rsidP="003B4F7D">
            <w:pPr>
              <w:spacing w:line="340" w:lineRule="exact"/>
              <w:ind w:firstLineChars="200" w:firstLine="420"/>
              <w:rPr>
                <w:rFonts w:cs="Times New Roman"/>
                <w:szCs w:val="21"/>
              </w:rPr>
            </w:pPr>
            <w:r w:rsidRPr="003B4F7D">
              <w:rPr>
                <w:rFonts w:cs="Times New Roman" w:hint="eastAsia"/>
                <w:szCs w:val="21"/>
              </w:rPr>
              <w:t>投标人（包括联合体各成员。仅适用于根据</w:t>
            </w:r>
            <w:proofErr w:type="gramStart"/>
            <w:r w:rsidRPr="003B4F7D">
              <w:rPr>
                <w:rFonts w:cs="Times New Roman" w:hint="eastAsia"/>
                <w:szCs w:val="21"/>
              </w:rPr>
              <w:t>厅公路字</w:t>
            </w:r>
            <w:proofErr w:type="gramEnd"/>
            <w:r w:rsidRPr="003B4F7D">
              <w:rPr>
                <w:rFonts w:cs="Times New Roman" w:hint="eastAsia"/>
                <w:szCs w:val="21"/>
              </w:rPr>
              <w:t>〔2011〕114号文件要求，招标人应通过名录对投标人资质条件进行审核的公路设计企业）在投标截止时间前应进入交通运输部“全国公路建设市场监督管理系统”（https://hwdms.mot.gov.cn）中的公路工程设计资质企业名录，且投标人名称和公路设计资质与该名录中的相应企业名称和资质完全一致。</w:t>
            </w:r>
          </w:p>
          <w:p w14:paraId="27FB0186" w14:textId="77777777" w:rsidR="003B4F7D" w:rsidRPr="003B4F7D" w:rsidRDefault="003B4F7D" w:rsidP="003B4F7D">
            <w:pPr>
              <w:spacing w:line="340" w:lineRule="exact"/>
              <w:ind w:firstLineChars="200" w:firstLine="422"/>
              <w:rPr>
                <w:rFonts w:cs="Times New Roman"/>
                <w:b/>
                <w:bCs/>
                <w:color w:val="auto"/>
                <w:szCs w:val="21"/>
              </w:rPr>
            </w:pPr>
            <w:r w:rsidRPr="003B4F7D">
              <w:rPr>
                <w:rFonts w:cs="Times New Roman" w:hint="eastAsia"/>
                <w:b/>
                <w:bCs/>
                <w:color w:val="auto"/>
                <w:szCs w:val="21"/>
              </w:rPr>
              <w:t>注：以上所列的资质为满足要求的最低资质，其相对应的以上级别资</w:t>
            </w:r>
            <w:r w:rsidRPr="003B4F7D">
              <w:rPr>
                <w:rFonts w:cs="Times New Roman" w:hint="eastAsia"/>
                <w:b/>
                <w:bCs/>
                <w:color w:val="auto"/>
                <w:szCs w:val="21"/>
              </w:rPr>
              <w:lastRenderedPageBreak/>
              <w:t>质均符合资格审查条件。联合体投标的，应满足下列要求：</w:t>
            </w:r>
          </w:p>
          <w:p w14:paraId="63763809" w14:textId="77777777" w:rsidR="003B4F7D" w:rsidRPr="003B4F7D" w:rsidRDefault="003B4F7D" w:rsidP="003B4F7D">
            <w:pPr>
              <w:spacing w:line="340" w:lineRule="exact"/>
              <w:ind w:firstLineChars="200" w:firstLine="422"/>
              <w:rPr>
                <w:rFonts w:cs="Times New Roman"/>
                <w:b/>
                <w:bCs/>
                <w:szCs w:val="21"/>
              </w:rPr>
            </w:pPr>
            <w:r w:rsidRPr="003B4F7D">
              <w:rPr>
                <w:rFonts w:cs="Times New Roman" w:hint="eastAsia"/>
                <w:b/>
                <w:bCs/>
                <w:szCs w:val="21"/>
              </w:rPr>
              <w:t>（</w:t>
            </w:r>
            <w:r w:rsidRPr="003B4F7D">
              <w:rPr>
                <w:rFonts w:cs="Times New Roman"/>
                <w:b/>
                <w:bCs/>
                <w:szCs w:val="21"/>
              </w:rPr>
              <w:t>1）联合体牵头人负责本项目总体设计和协调（包括与主线设计单位和铁路管理部门的协调）、统一、汇总工作；</w:t>
            </w:r>
          </w:p>
          <w:p w14:paraId="4950A09D" w14:textId="77777777" w:rsidR="003B4F7D" w:rsidRPr="003B4F7D" w:rsidRDefault="003B4F7D" w:rsidP="003B4F7D">
            <w:pPr>
              <w:spacing w:beforeLines="50" w:before="120" w:line="360" w:lineRule="exact"/>
              <w:ind w:left="113" w:right="113" w:firstLineChars="100" w:firstLine="211"/>
              <w:rPr>
                <w:rFonts w:cs="Times New Roman"/>
                <w:b/>
                <w:bCs/>
                <w:szCs w:val="21"/>
              </w:rPr>
            </w:pPr>
            <w:r w:rsidRPr="003B4F7D">
              <w:rPr>
                <w:rFonts w:cs="Times New Roman" w:hint="eastAsia"/>
                <w:b/>
                <w:bCs/>
                <w:szCs w:val="21"/>
              </w:rPr>
              <w:t>（</w:t>
            </w:r>
            <w:r w:rsidRPr="003B4F7D">
              <w:rPr>
                <w:rFonts w:cs="Times New Roman"/>
                <w:b/>
                <w:bCs/>
                <w:szCs w:val="21"/>
              </w:rPr>
              <w:t>2）联合体各成员承担的工作内容必须具备相应的资质。</w:t>
            </w:r>
          </w:p>
          <w:p w14:paraId="352E7DBA" w14:textId="77777777" w:rsidR="003B4F7D" w:rsidRPr="003B4F7D" w:rsidRDefault="003B4F7D" w:rsidP="003B4F7D">
            <w:pPr>
              <w:spacing w:beforeLines="50" w:before="120" w:line="360" w:lineRule="exact"/>
              <w:ind w:left="113" w:right="113" w:firstLineChars="100" w:firstLine="210"/>
              <w:rPr>
                <w:rFonts w:cs="Times New Roman"/>
                <w:color w:val="auto"/>
                <w:szCs w:val="21"/>
              </w:rPr>
            </w:pPr>
            <w:r w:rsidRPr="003B4F7D">
              <w:rPr>
                <w:rFonts w:cs="Times New Roman" w:hint="eastAsia"/>
                <w:color w:val="auto"/>
                <w:szCs w:val="21"/>
              </w:rPr>
              <w:t>（3）投标人的类似项目业绩符合招标文件规定。</w:t>
            </w:r>
          </w:p>
          <w:p w14:paraId="539A287A" w14:textId="77777777" w:rsidR="003B4F7D" w:rsidRPr="003B4F7D" w:rsidRDefault="003B4F7D" w:rsidP="003B4F7D">
            <w:pPr>
              <w:spacing w:line="400" w:lineRule="exact"/>
              <w:ind w:firstLineChars="200" w:firstLine="420"/>
              <w:rPr>
                <w:rFonts w:cs="Times New Roman"/>
                <w:color w:val="auto"/>
                <w:szCs w:val="21"/>
              </w:rPr>
            </w:pPr>
            <w:r w:rsidRPr="003B4F7D">
              <w:rPr>
                <w:rFonts w:cs="Times New Roman" w:hint="eastAsia"/>
                <w:color w:val="auto"/>
                <w:szCs w:val="21"/>
              </w:rPr>
              <w:t>2020年1月1日后（以设计批复时间或业主开具的完成时间证明为准）完成的国内新建或改扩建项目设计业绩内容中至少含有1座大桥设计。</w:t>
            </w:r>
          </w:p>
          <w:p w14:paraId="5C0FBD57" w14:textId="77777777" w:rsidR="003B4F7D" w:rsidRPr="003B4F7D" w:rsidRDefault="003B4F7D" w:rsidP="003B4F7D">
            <w:pPr>
              <w:spacing w:line="400" w:lineRule="exact"/>
              <w:ind w:firstLineChars="200" w:firstLine="422"/>
              <w:rPr>
                <w:rFonts w:cs="Times New Roman"/>
                <w:b/>
                <w:bCs/>
                <w:color w:val="auto"/>
                <w:szCs w:val="21"/>
              </w:rPr>
            </w:pPr>
            <w:r w:rsidRPr="003B4F7D">
              <w:rPr>
                <w:rFonts w:cs="Times New Roman" w:hint="eastAsia"/>
                <w:b/>
                <w:bCs/>
                <w:color w:val="auto"/>
                <w:szCs w:val="21"/>
              </w:rPr>
              <w:t>注：联合体投标的，大桥设计</w:t>
            </w:r>
            <w:proofErr w:type="gramStart"/>
            <w:r w:rsidRPr="003B4F7D">
              <w:rPr>
                <w:rFonts w:cs="Times New Roman" w:hint="eastAsia"/>
                <w:b/>
                <w:bCs/>
                <w:color w:val="auto"/>
                <w:szCs w:val="21"/>
              </w:rPr>
              <w:t>业绩按拟承担</w:t>
            </w:r>
            <w:proofErr w:type="gramEnd"/>
            <w:r w:rsidRPr="003B4F7D">
              <w:rPr>
                <w:rFonts w:cs="Times New Roman" w:hint="eastAsia"/>
                <w:b/>
                <w:bCs/>
                <w:color w:val="auto"/>
                <w:szCs w:val="21"/>
              </w:rPr>
              <w:t>桥梁设计的联合体成员业绩计。</w:t>
            </w:r>
          </w:p>
          <w:p w14:paraId="62DF9775" w14:textId="77777777" w:rsidR="003B4F7D" w:rsidRPr="003B4F7D" w:rsidRDefault="003B4F7D" w:rsidP="003B4F7D">
            <w:pPr>
              <w:spacing w:beforeLines="50" w:before="120" w:line="360" w:lineRule="exact"/>
              <w:ind w:left="113" w:right="113" w:firstLineChars="100" w:firstLine="210"/>
              <w:rPr>
                <w:rFonts w:cs="Times New Roman"/>
                <w:color w:val="auto"/>
                <w:szCs w:val="21"/>
              </w:rPr>
            </w:pPr>
            <w:r w:rsidRPr="003B4F7D">
              <w:rPr>
                <w:rFonts w:cs="Times New Roman" w:hint="eastAsia"/>
                <w:color w:val="auto"/>
                <w:szCs w:val="21"/>
              </w:rPr>
              <w:t>（4）投标人的信誉符合招标文件规定。</w:t>
            </w:r>
          </w:p>
          <w:p w14:paraId="36C25013" w14:textId="77777777" w:rsidR="003B4F7D" w:rsidRPr="003B4F7D" w:rsidRDefault="003B4F7D" w:rsidP="003B4F7D">
            <w:pPr>
              <w:spacing w:beforeLines="50" w:before="120" w:line="360" w:lineRule="exact"/>
              <w:ind w:left="113" w:right="113" w:firstLineChars="100" w:firstLine="210"/>
              <w:rPr>
                <w:rFonts w:cs="Times New Roman"/>
                <w:color w:val="auto"/>
                <w:szCs w:val="21"/>
              </w:rPr>
            </w:pPr>
            <w:r w:rsidRPr="003B4F7D">
              <w:rPr>
                <w:rFonts w:cs="Times New Roman" w:hint="eastAsia"/>
                <w:color w:val="auto"/>
                <w:szCs w:val="21"/>
              </w:rPr>
              <w:t>（5）投标人的项目负责人资格符合招标文件规定。</w:t>
            </w:r>
          </w:p>
          <w:p w14:paraId="5786CA4F"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color w:val="auto"/>
                <w:szCs w:val="21"/>
              </w:rPr>
              <w:fldChar w:fldCharType="begin"/>
            </w:r>
            <w:r w:rsidRPr="003B4F7D">
              <w:rPr>
                <w:rFonts w:cs="Times New Roman"/>
                <w:color w:val="auto"/>
                <w:szCs w:val="21"/>
              </w:rPr>
              <w:instrText xml:space="preserve"> </w:instrText>
            </w:r>
            <w:r w:rsidRPr="003B4F7D">
              <w:rPr>
                <w:rFonts w:cs="Times New Roman" w:hint="eastAsia"/>
                <w:color w:val="auto"/>
                <w:szCs w:val="21"/>
              </w:rPr>
              <w:instrText>= 1 \* GB3</w:instrText>
            </w:r>
            <w:r w:rsidRPr="003B4F7D">
              <w:rPr>
                <w:rFonts w:cs="Times New Roman"/>
                <w:color w:val="auto"/>
                <w:szCs w:val="21"/>
              </w:rPr>
              <w:instrText xml:space="preserve"> </w:instrText>
            </w:r>
            <w:r w:rsidRPr="003B4F7D">
              <w:rPr>
                <w:rFonts w:cs="Times New Roman"/>
                <w:color w:val="auto"/>
                <w:szCs w:val="21"/>
              </w:rPr>
              <w:fldChar w:fldCharType="separate"/>
            </w:r>
            <w:r w:rsidRPr="003B4F7D">
              <w:rPr>
                <w:rFonts w:cs="Times New Roman" w:hint="eastAsia"/>
                <w:noProof/>
                <w:color w:val="auto"/>
                <w:szCs w:val="21"/>
              </w:rPr>
              <w:t>①</w:t>
            </w:r>
            <w:r w:rsidRPr="003B4F7D">
              <w:rPr>
                <w:rFonts w:cs="Times New Roman"/>
                <w:color w:val="auto"/>
                <w:szCs w:val="21"/>
              </w:rPr>
              <w:fldChar w:fldCharType="end"/>
            </w:r>
            <w:r w:rsidRPr="003B4F7D">
              <w:rPr>
                <w:rFonts w:cs="Times New Roman" w:hint="eastAsia"/>
                <w:color w:val="auto"/>
                <w:szCs w:val="21"/>
              </w:rPr>
              <w:t>投标人自有人员（联合体投标的，应为联合体牵头人自有人员）；</w:t>
            </w:r>
          </w:p>
          <w:p w14:paraId="690C17A2"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color w:val="auto"/>
                <w:szCs w:val="21"/>
              </w:rPr>
              <w:fldChar w:fldCharType="begin"/>
            </w:r>
            <w:r w:rsidRPr="003B4F7D">
              <w:rPr>
                <w:rFonts w:cs="Times New Roman"/>
                <w:color w:val="auto"/>
                <w:szCs w:val="21"/>
              </w:rPr>
              <w:instrText xml:space="preserve"> </w:instrText>
            </w:r>
            <w:r w:rsidRPr="003B4F7D">
              <w:rPr>
                <w:rFonts w:cs="Times New Roman" w:hint="eastAsia"/>
                <w:color w:val="auto"/>
                <w:szCs w:val="21"/>
              </w:rPr>
              <w:instrText>= 2 \* GB3</w:instrText>
            </w:r>
            <w:r w:rsidRPr="003B4F7D">
              <w:rPr>
                <w:rFonts w:cs="Times New Roman"/>
                <w:color w:val="auto"/>
                <w:szCs w:val="21"/>
              </w:rPr>
              <w:instrText xml:space="preserve"> </w:instrText>
            </w:r>
            <w:r w:rsidRPr="003B4F7D">
              <w:rPr>
                <w:rFonts w:cs="Times New Roman"/>
                <w:color w:val="auto"/>
                <w:szCs w:val="21"/>
              </w:rPr>
              <w:fldChar w:fldCharType="separate"/>
            </w:r>
            <w:r w:rsidRPr="003B4F7D">
              <w:rPr>
                <w:rFonts w:cs="Times New Roman" w:hint="eastAsia"/>
                <w:noProof/>
                <w:color w:val="auto"/>
                <w:szCs w:val="21"/>
              </w:rPr>
              <w:t>②</w:t>
            </w:r>
            <w:r w:rsidRPr="003B4F7D">
              <w:rPr>
                <w:rFonts w:cs="Times New Roman"/>
                <w:color w:val="auto"/>
                <w:szCs w:val="21"/>
              </w:rPr>
              <w:fldChar w:fldCharType="end"/>
            </w:r>
            <w:r w:rsidRPr="003B4F7D">
              <w:rPr>
                <w:rFonts w:cs="Times New Roman" w:hint="eastAsia"/>
                <w:color w:val="auto"/>
                <w:szCs w:val="21"/>
              </w:rPr>
              <w:t>具有相关专业高级技术职称；</w:t>
            </w:r>
          </w:p>
          <w:p w14:paraId="0FF38104"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color w:val="auto"/>
                <w:szCs w:val="21"/>
              </w:rPr>
              <w:fldChar w:fldCharType="begin"/>
            </w:r>
            <w:r w:rsidRPr="003B4F7D">
              <w:rPr>
                <w:rFonts w:cs="Times New Roman"/>
                <w:color w:val="auto"/>
                <w:szCs w:val="21"/>
              </w:rPr>
              <w:instrText xml:space="preserve"> </w:instrText>
            </w:r>
            <w:r w:rsidRPr="003B4F7D">
              <w:rPr>
                <w:rFonts w:cs="Times New Roman" w:hint="eastAsia"/>
                <w:color w:val="auto"/>
                <w:szCs w:val="21"/>
              </w:rPr>
              <w:instrText>= 3 \* GB3</w:instrText>
            </w:r>
            <w:r w:rsidRPr="003B4F7D">
              <w:rPr>
                <w:rFonts w:cs="Times New Roman"/>
                <w:color w:val="auto"/>
                <w:szCs w:val="21"/>
              </w:rPr>
              <w:instrText xml:space="preserve"> </w:instrText>
            </w:r>
            <w:r w:rsidRPr="003B4F7D">
              <w:rPr>
                <w:rFonts w:cs="Times New Roman"/>
                <w:color w:val="auto"/>
                <w:szCs w:val="21"/>
              </w:rPr>
              <w:fldChar w:fldCharType="separate"/>
            </w:r>
            <w:r w:rsidRPr="003B4F7D">
              <w:rPr>
                <w:rFonts w:cs="Times New Roman" w:hint="eastAsia"/>
                <w:noProof/>
                <w:color w:val="auto"/>
                <w:szCs w:val="21"/>
              </w:rPr>
              <w:t>③</w:t>
            </w:r>
            <w:r w:rsidRPr="003B4F7D">
              <w:rPr>
                <w:rFonts w:cs="Times New Roman"/>
                <w:color w:val="auto"/>
                <w:szCs w:val="21"/>
              </w:rPr>
              <w:fldChar w:fldCharType="end"/>
            </w:r>
            <w:r w:rsidRPr="003B4F7D">
              <w:rPr>
                <w:rFonts w:cs="Times New Roman" w:hint="eastAsia"/>
                <w:color w:val="auto"/>
                <w:szCs w:val="21"/>
              </w:rPr>
              <w:t>5年以上工程设计工作经验；</w:t>
            </w:r>
          </w:p>
          <w:p w14:paraId="0BA91DCB"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color w:val="auto"/>
                <w:szCs w:val="21"/>
              </w:rPr>
              <w:fldChar w:fldCharType="begin"/>
            </w:r>
            <w:r w:rsidRPr="003B4F7D">
              <w:rPr>
                <w:rFonts w:cs="Times New Roman"/>
                <w:color w:val="auto"/>
                <w:szCs w:val="21"/>
              </w:rPr>
              <w:instrText xml:space="preserve"> </w:instrText>
            </w:r>
            <w:r w:rsidRPr="003B4F7D">
              <w:rPr>
                <w:rFonts w:cs="Times New Roman" w:hint="eastAsia"/>
                <w:color w:val="auto"/>
                <w:szCs w:val="21"/>
              </w:rPr>
              <w:instrText>= 4 \* GB3</w:instrText>
            </w:r>
            <w:r w:rsidRPr="003B4F7D">
              <w:rPr>
                <w:rFonts w:cs="Times New Roman"/>
                <w:color w:val="auto"/>
                <w:szCs w:val="21"/>
              </w:rPr>
              <w:instrText xml:space="preserve"> </w:instrText>
            </w:r>
            <w:r w:rsidRPr="003B4F7D">
              <w:rPr>
                <w:rFonts w:cs="Times New Roman"/>
                <w:color w:val="auto"/>
                <w:szCs w:val="21"/>
              </w:rPr>
              <w:fldChar w:fldCharType="separate"/>
            </w:r>
            <w:r w:rsidRPr="003B4F7D">
              <w:rPr>
                <w:rFonts w:cs="Times New Roman" w:hint="eastAsia"/>
                <w:noProof/>
                <w:color w:val="auto"/>
                <w:szCs w:val="21"/>
              </w:rPr>
              <w:t>④</w:t>
            </w:r>
            <w:r w:rsidRPr="003B4F7D">
              <w:rPr>
                <w:rFonts w:cs="Times New Roman"/>
                <w:color w:val="auto"/>
                <w:szCs w:val="21"/>
              </w:rPr>
              <w:fldChar w:fldCharType="end"/>
            </w:r>
            <w:r w:rsidRPr="003B4F7D">
              <w:rPr>
                <w:rFonts w:cs="Times New Roman" w:hint="eastAsia"/>
                <w:color w:val="auto"/>
                <w:szCs w:val="21"/>
              </w:rPr>
              <w:t>担任项目负责人的国内新建或改扩建项目设计业绩内容中至少含有1座大桥设计。</w:t>
            </w:r>
          </w:p>
          <w:p w14:paraId="71E8B615" w14:textId="77777777" w:rsidR="003B4F7D" w:rsidRPr="003B4F7D" w:rsidRDefault="003B4F7D" w:rsidP="003B4F7D">
            <w:pPr>
              <w:adjustRightInd w:val="0"/>
              <w:snapToGrid w:val="0"/>
              <w:spacing w:line="360" w:lineRule="exact"/>
              <w:ind w:firstLineChars="200" w:firstLine="422"/>
              <w:rPr>
                <w:rFonts w:cs="Times New Roman"/>
                <w:b/>
                <w:bCs/>
                <w:color w:val="auto"/>
                <w:szCs w:val="21"/>
              </w:rPr>
            </w:pPr>
            <w:r w:rsidRPr="003B4F7D">
              <w:rPr>
                <w:rFonts w:cs="Times New Roman" w:hint="eastAsia"/>
                <w:b/>
                <w:bCs/>
                <w:color w:val="auto"/>
                <w:szCs w:val="21"/>
              </w:rPr>
              <w:t>注：“投标人自有人员” 指社保缴费证明中缴费单位与投标人名称一致，分公司缴纳的社会保险可以予以认可，上级公司、子公司、人力资源服务机构等其他单位缴纳或个人缴纳社会保险均不予认可。</w:t>
            </w:r>
          </w:p>
          <w:p w14:paraId="079E2C75" w14:textId="77777777" w:rsidR="003B4F7D" w:rsidRPr="003B4F7D" w:rsidRDefault="003B4F7D" w:rsidP="003B4F7D">
            <w:pPr>
              <w:adjustRightInd w:val="0"/>
              <w:snapToGrid w:val="0"/>
              <w:spacing w:line="360" w:lineRule="exact"/>
              <w:ind w:firstLineChars="200" w:firstLine="422"/>
              <w:rPr>
                <w:rFonts w:cs="Times New Roman"/>
                <w:b/>
                <w:bCs/>
                <w:color w:val="auto"/>
                <w:szCs w:val="21"/>
              </w:rPr>
            </w:pPr>
            <w:r w:rsidRPr="003B4F7D">
              <w:rPr>
                <w:rFonts w:cs="Times New Roman" w:hint="eastAsia"/>
                <w:b/>
                <w:bCs/>
                <w:color w:val="auto"/>
                <w:szCs w:val="21"/>
              </w:rPr>
              <w:t>如果投标人属事业法人单位，且未为其人员缴纳社会保险费，则应由投标人的上级行政主管部门出具拟委任的项目负责人是投标人单位在职职工的有效书面证明材料。</w:t>
            </w:r>
          </w:p>
          <w:p w14:paraId="5A1C3C79" w14:textId="77777777" w:rsidR="003B4F7D" w:rsidRPr="003B4F7D" w:rsidRDefault="003B4F7D" w:rsidP="003B4F7D">
            <w:pPr>
              <w:spacing w:beforeLines="50" w:before="120" w:line="360" w:lineRule="exact"/>
              <w:ind w:left="113" w:right="113" w:firstLineChars="100" w:firstLine="210"/>
              <w:rPr>
                <w:rFonts w:cs="Times New Roman"/>
                <w:color w:val="auto"/>
                <w:szCs w:val="21"/>
              </w:rPr>
            </w:pPr>
            <w:r w:rsidRPr="003B4F7D">
              <w:rPr>
                <w:rFonts w:cs="Times New Roman" w:hint="eastAsia"/>
                <w:color w:val="auto"/>
                <w:szCs w:val="21"/>
              </w:rPr>
              <w:t>（</w:t>
            </w:r>
            <w:r w:rsidRPr="003B4F7D">
              <w:rPr>
                <w:rFonts w:cs="Times New Roman"/>
                <w:color w:val="auto"/>
                <w:szCs w:val="21"/>
              </w:rPr>
              <w:t>6</w:t>
            </w:r>
            <w:r w:rsidRPr="003B4F7D">
              <w:rPr>
                <w:rFonts w:cs="Times New Roman" w:hint="eastAsia"/>
                <w:color w:val="auto"/>
                <w:szCs w:val="21"/>
              </w:rPr>
              <w:t>）投标人不存在第二章“投标人须知”第1.4.3项或第1.4.4项规定的任何一种情形。</w:t>
            </w:r>
          </w:p>
          <w:p w14:paraId="0848E219" w14:textId="77777777" w:rsidR="003B4F7D" w:rsidRPr="003B4F7D" w:rsidRDefault="003B4F7D" w:rsidP="003B4F7D">
            <w:pPr>
              <w:spacing w:beforeLines="50" w:before="120" w:line="360" w:lineRule="exact"/>
              <w:ind w:left="113" w:right="113" w:firstLineChars="100" w:firstLine="210"/>
              <w:rPr>
                <w:rFonts w:cs="Times New Roman"/>
                <w:color w:val="auto"/>
                <w:szCs w:val="21"/>
              </w:rPr>
            </w:pPr>
            <w:r w:rsidRPr="003B4F7D">
              <w:rPr>
                <w:rFonts w:cs="Times New Roman" w:hint="eastAsia"/>
                <w:color w:val="auto"/>
                <w:szCs w:val="21"/>
              </w:rPr>
              <w:t>（</w:t>
            </w:r>
            <w:r w:rsidRPr="003B4F7D">
              <w:rPr>
                <w:rFonts w:cs="Times New Roman"/>
                <w:color w:val="auto"/>
                <w:szCs w:val="21"/>
              </w:rPr>
              <w:t>7）投标人不存在第二章“投标人须知”第1.4.5项规定的任何一种情形。</w:t>
            </w:r>
          </w:p>
          <w:p w14:paraId="6F16A163"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hint="eastAsia"/>
                <w:color w:val="auto"/>
                <w:szCs w:val="21"/>
              </w:rPr>
              <w:t>（</w:t>
            </w:r>
            <w:r w:rsidRPr="003B4F7D">
              <w:rPr>
                <w:rFonts w:cs="Times New Roman"/>
                <w:color w:val="auto"/>
                <w:szCs w:val="21"/>
              </w:rPr>
              <w:t>8</w:t>
            </w:r>
            <w:r w:rsidRPr="003B4F7D">
              <w:rPr>
                <w:rFonts w:cs="Times New Roman" w:hint="eastAsia"/>
                <w:color w:val="auto"/>
                <w:szCs w:val="21"/>
              </w:rPr>
              <w:t>）以联合体形</w:t>
            </w:r>
            <w:proofErr w:type="gramStart"/>
            <w:r w:rsidRPr="003B4F7D">
              <w:rPr>
                <w:rFonts w:cs="Times New Roman" w:hint="eastAsia"/>
                <w:color w:val="auto"/>
                <w:szCs w:val="21"/>
              </w:rPr>
              <w:t>式参与</w:t>
            </w:r>
            <w:proofErr w:type="gramEnd"/>
            <w:r w:rsidRPr="003B4F7D">
              <w:rPr>
                <w:rFonts w:cs="Times New Roman" w:hint="eastAsia"/>
                <w:color w:val="auto"/>
                <w:szCs w:val="21"/>
              </w:rPr>
              <w:t>投标的，联合体各方均未再以自己名义或参加其他联合体在</w:t>
            </w:r>
            <w:r w:rsidRPr="003B4F7D">
              <w:rPr>
                <w:rFonts w:cs="Times New Roman"/>
                <w:color w:val="auto"/>
                <w:szCs w:val="21"/>
              </w:rPr>
              <w:t>同一标段中投标</w:t>
            </w:r>
            <w:r w:rsidRPr="003B4F7D">
              <w:rPr>
                <w:rFonts w:cs="Times New Roman" w:hint="eastAsia"/>
                <w:color w:val="auto"/>
                <w:szCs w:val="21"/>
              </w:rPr>
              <w:t>；独立参与投标的，投标人未同时参加联合体在</w:t>
            </w:r>
            <w:r w:rsidRPr="003B4F7D">
              <w:rPr>
                <w:rFonts w:cs="Times New Roman"/>
                <w:color w:val="auto"/>
                <w:szCs w:val="21"/>
              </w:rPr>
              <w:t>同一标段中投标</w:t>
            </w:r>
            <w:r w:rsidRPr="003B4F7D">
              <w:rPr>
                <w:rFonts w:cs="Times New Roman" w:hint="eastAsia"/>
                <w:color w:val="auto"/>
                <w:szCs w:val="21"/>
              </w:rPr>
              <w:t>。联合体成员承担的工作内容必须具备相应的资质。</w:t>
            </w:r>
          </w:p>
          <w:p w14:paraId="523A37AB" w14:textId="77777777" w:rsidR="003B4F7D" w:rsidRPr="003B4F7D" w:rsidRDefault="003B4F7D" w:rsidP="003B4F7D">
            <w:pPr>
              <w:spacing w:line="360" w:lineRule="exact"/>
              <w:ind w:left="113" w:right="113" w:firstLineChars="100" w:firstLine="210"/>
              <w:rPr>
                <w:rFonts w:cs="Times New Roman"/>
                <w:color w:val="auto"/>
                <w:szCs w:val="21"/>
              </w:rPr>
            </w:pPr>
            <w:r w:rsidRPr="003B4F7D">
              <w:rPr>
                <w:rFonts w:cs="Times New Roman"/>
                <w:color w:val="auto"/>
                <w:szCs w:val="21"/>
              </w:rPr>
              <w:t>（9）与所投标段的其他投标人不</w:t>
            </w:r>
            <w:r w:rsidRPr="003B4F7D">
              <w:rPr>
                <w:rFonts w:cs="Times New Roman" w:hint="eastAsia"/>
                <w:color w:val="auto"/>
                <w:szCs w:val="21"/>
              </w:rPr>
              <w:t>存在控股、管理关系或单位负责人为同一人的情况；与招标人不存在可能影响招标公正性的利害关系。</w:t>
            </w:r>
          </w:p>
          <w:p w14:paraId="1E7679C2" w14:textId="77777777" w:rsidR="003B4F7D" w:rsidRPr="003B4F7D" w:rsidRDefault="003B4F7D" w:rsidP="003B4F7D">
            <w:pPr>
              <w:spacing w:line="360" w:lineRule="exact"/>
              <w:ind w:left="113" w:right="113" w:firstLineChars="100" w:firstLine="210"/>
              <w:rPr>
                <w:rFonts w:cs="Times New Roman" w:hint="eastAsia"/>
                <w:color w:val="auto"/>
                <w:szCs w:val="21"/>
              </w:rPr>
            </w:pPr>
            <w:r w:rsidRPr="003B4F7D">
              <w:rPr>
                <w:rFonts w:cs="Times New Roman" w:hint="eastAsia"/>
                <w:color w:val="auto"/>
                <w:szCs w:val="21"/>
              </w:rPr>
              <w:t>（</w:t>
            </w:r>
            <w:r w:rsidRPr="003B4F7D">
              <w:rPr>
                <w:rFonts w:cs="Times New Roman"/>
                <w:color w:val="auto"/>
                <w:szCs w:val="21"/>
              </w:rPr>
              <w:t>10</w:t>
            </w:r>
            <w:r w:rsidRPr="003B4F7D">
              <w:rPr>
                <w:rFonts w:cs="Times New Roman" w:hint="eastAsia"/>
                <w:color w:val="auto"/>
                <w:szCs w:val="21"/>
              </w:rPr>
              <w:t>）为本项目提供设计咨询服务的单位，不得参与本次投标。</w:t>
            </w:r>
          </w:p>
        </w:tc>
      </w:tr>
      <w:tr w:rsidR="003B4F7D" w:rsidRPr="003B4F7D" w14:paraId="1DAF9EC3" w14:textId="77777777" w:rsidTr="00766B0D">
        <w:trPr>
          <w:trHeight w:val="405"/>
          <w:jc w:val="right"/>
        </w:trPr>
        <w:tc>
          <w:tcPr>
            <w:tcW w:w="538" w:type="pct"/>
            <w:vAlign w:val="center"/>
          </w:tcPr>
          <w:p w14:paraId="58547906"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条款号</w:t>
            </w:r>
          </w:p>
        </w:tc>
        <w:tc>
          <w:tcPr>
            <w:tcW w:w="693" w:type="pct"/>
            <w:vAlign w:val="center"/>
          </w:tcPr>
          <w:p w14:paraId="3BB3C162" w14:textId="77777777" w:rsidR="003B4F7D" w:rsidRPr="003B4F7D" w:rsidRDefault="003B4F7D" w:rsidP="003B4F7D">
            <w:pPr>
              <w:spacing w:line="340" w:lineRule="exact"/>
              <w:ind w:left="113" w:right="113"/>
              <w:jc w:val="center"/>
              <w:rPr>
                <w:rFonts w:cs="Times New Roman"/>
                <w:color w:val="auto"/>
                <w:szCs w:val="21"/>
              </w:rPr>
            </w:pPr>
            <w:r w:rsidRPr="003B4F7D">
              <w:rPr>
                <w:rFonts w:cs="Times New Roman" w:hint="eastAsia"/>
                <w:color w:val="auto"/>
                <w:szCs w:val="21"/>
              </w:rPr>
              <w:t>条款内容</w:t>
            </w:r>
          </w:p>
        </w:tc>
        <w:tc>
          <w:tcPr>
            <w:tcW w:w="3769" w:type="pct"/>
            <w:vAlign w:val="center"/>
          </w:tcPr>
          <w:p w14:paraId="7A0E9D25" w14:textId="77777777" w:rsidR="003B4F7D" w:rsidRPr="003B4F7D" w:rsidRDefault="003B4F7D" w:rsidP="003B4F7D">
            <w:pPr>
              <w:spacing w:line="340" w:lineRule="exact"/>
              <w:ind w:left="113" w:right="113" w:firstLineChars="100" w:firstLine="210"/>
              <w:jc w:val="center"/>
              <w:rPr>
                <w:rFonts w:cs="Times New Roman"/>
                <w:color w:val="auto"/>
                <w:szCs w:val="21"/>
              </w:rPr>
            </w:pPr>
            <w:r w:rsidRPr="003B4F7D">
              <w:rPr>
                <w:rFonts w:cs="Times New Roman" w:hint="eastAsia"/>
                <w:color w:val="auto"/>
                <w:szCs w:val="21"/>
              </w:rPr>
              <w:t>编列内容</w:t>
            </w:r>
          </w:p>
        </w:tc>
      </w:tr>
      <w:tr w:rsidR="003B4F7D" w:rsidRPr="003B4F7D" w14:paraId="62C12E26" w14:textId="77777777" w:rsidTr="00766B0D">
        <w:trPr>
          <w:trHeight w:val="2698"/>
          <w:jc w:val="right"/>
        </w:trPr>
        <w:tc>
          <w:tcPr>
            <w:tcW w:w="538" w:type="pct"/>
            <w:vAlign w:val="center"/>
          </w:tcPr>
          <w:p w14:paraId="756A5E4D"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lastRenderedPageBreak/>
              <w:t>2.2.1</w:t>
            </w:r>
          </w:p>
        </w:tc>
        <w:tc>
          <w:tcPr>
            <w:tcW w:w="693" w:type="pct"/>
            <w:vAlign w:val="center"/>
          </w:tcPr>
          <w:p w14:paraId="0CB0AA69" w14:textId="77777777" w:rsidR="003B4F7D" w:rsidRPr="003B4F7D" w:rsidRDefault="003B4F7D" w:rsidP="003B4F7D">
            <w:pPr>
              <w:spacing w:line="340" w:lineRule="exact"/>
              <w:ind w:right="113"/>
              <w:jc w:val="center"/>
              <w:rPr>
                <w:rFonts w:cs="Times New Roman"/>
                <w:color w:val="auto"/>
                <w:szCs w:val="21"/>
              </w:rPr>
            </w:pPr>
            <w:r w:rsidRPr="003B4F7D">
              <w:rPr>
                <w:rFonts w:cs="Times New Roman" w:hint="eastAsia"/>
                <w:color w:val="auto"/>
                <w:szCs w:val="21"/>
              </w:rPr>
              <w:t>分值构成</w:t>
            </w:r>
          </w:p>
          <w:p w14:paraId="70862A20" w14:textId="77777777" w:rsidR="003B4F7D" w:rsidRPr="003B4F7D" w:rsidRDefault="003B4F7D" w:rsidP="003B4F7D">
            <w:pPr>
              <w:spacing w:line="340" w:lineRule="exact"/>
              <w:ind w:right="113"/>
              <w:jc w:val="center"/>
              <w:rPr>
                <w:rFonts w:cs="Times New Roman"/>
                <w:color w:val="auto"/>
                <w:szCs w:val="21"/>
              </w:rPr>
            </w:pPr>
            <w:r w:rsidRPr="003B4F7D">
              <w:rPr>
                <w:rFonts w:cs="Times New Roman" w:hint="eastAsia"/>
                <w:color w:val="auto"/>
                <w:szCs w:val="21"/>
              </w:rPr>
              <w:t>（总分100分）</w:t>
            </w:r>
          </w:p>
        </w:tc>
        <w:tc>
          <w:tcPr>
            <w:tcW w:w="3769" w:type="pct"/>
            <w:vAlign w:val="center"/>
          </w:tcPr>
          <w:p w14:paraId="660AFF5D" w14:textId="77777777" w:rsidR="003B4F7D" w:rsidRPr="003B4F7D" w:rsidRDefault="003B4F7D" w:rsidP="003B4F7D">
            <w:pPr>
              <w:spacing w:line="340" w:lineRule="exact"/>
              <w:ind w:leftChars="54" w:left="113" w:right="113" w:firstLineChars="199" w:firstLine="418"/>
              <w:rPr>
                <w:rFonts w:cs="Times New Roman"/>
                <w:color w:val="auto"/>
                <w:szCs w:val="21"/>
              </w:rPr>
            </w:pPr>
            <w:r w:rsidRPr="003B4F7D">
              <w:rPr>
                <w:rFonts w:cs="Times New Roman" w:hint="eastAsia"/>
                <w:color w:val="auto"/>
                <w:szCs w:val="21"/>
              </w:rPr>
              <w:t>第一个信封（商务及技术文件）评分分值构成：</w:t>
            </w:r>
          </w:p>
          <w:p w14:paraId="4EF388CC"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技术建议书：</w:t>
            </w:r>
            <w:r w:rsidRPr="003B4F7D">
              <w:rPr>
                <w:rFonts w:cs="Times New Roman"/>
                <w:color w:val="auto"/>
                <w:szCs w:val="21"/>
              </w:rPr>
              <w:t>4</w:t>
            </w:r>
            <w:r w:rsidRPr="003B4F7D">
              <w:rPr>
                <w:rFonts w:cs="Times New Roman" w:hint="eastAsia"/>
                <w:color w:val="auto"/>
                <w:szCs w:val="21"/>
              </w:rPr>
              <w:t>5分</w:t>
            </w:r>
          </w:p>
          <w:p w14:paraId="6FD3D72B"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主要人员：20分</w:t>
            </w:r>
          </w:p>
          <w:p w14:paraId="2CF27D64"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业绩：</w:t>
            </w:r>
            <w:r w:rsidRPr="003B4F7D">
              <w:rPr>
                <w:rFonts w:cs="Times New Roman"/>
                <w:color w:val="auto"/>
                <w:szCs w:val="21"/>
              </w:rPr>
              <w:t>2</w:t>
            </w:r>
            <w:r w:rsidRPr="003B4F7D">
              <w:rPr>
                <w:rFonts w:cs="Times New Roman" w:hint="eastAsia"/>
                <w:color w:val="auto"/>
                <w:szCs w:val="21"/>
              </w:rPr>
              <w:t>0分</w:t>
            </w:r>
          </w:p>
          <w:p w14:paraId="6DC1270A"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履约信誉：5分</w:t>
            </w:r>
          </w:p>
          <w:p w14:paraId="26038FF0" w14:textId="77777777" w:rsidR="003B4F7D" w:rsidRPr="003B4F7D" w:rsidRDefault="003B4F7D" w:rsidP="003B4F7D">
            <w:pPr>
              <w:spacing w:line="340" w:lineRule="exact"/>
              <w:ind w:leftChars="54" w:left="113" w:right="113" w:firstLineChars="199" w:firstLine="418"/>
              <w:rPr>
                <w:rFonts w:cs="Times New Roman"/>
                <w:color w:val="auto"/>
                <w:szCs w:val="21"/>
              </w:rPr>
            </w:pPr>
            <w:r w:rsidRPr="003B4F7D">
              <w:rPr>
                <w:rFonts w:cs="Times New Roman" w:hint="eastAsia"/>
                <w:color w:val="auto"/>
                <w:szCs w:val="21"/>
              </w:rPr>
              <w:t>第二个信封（报价文件）评分分值构成：</w:t>
            </w:r>
          </w:p>
          <w:p w14:paraId="71B5B3D7"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评标价：</w:t>
            </w:r>
            <w:r w:rsidRPr="003B4F7D">
              <w:rPr>
                <w:rFonts w:cs="Times New Roman"/>
                <w:color w:val="auto"/>
                <w:szCs w:val="21"/>
              </w:rPr>
              <w:t>1</w:t>
            </w:r>
            <w:r w:rsidRPr="003B4F7D">
              <w:rPr>
                <w:rFonts w:cs="Times New Roman" w:hint="eastAsia"/>
                <w:color w:val="auto"/>
                <w:szCs w:val="21"/>
              </w:rPr>
              <w:t>0分</w:t>
            </w:r>
          </w:p>
        </w:tc>
      </w:tr>
      <w:tr w:rsidR="003B4F7D" w:rsidRPr="003B4F7D" w14:paraId="1EBA6CD1" w14:textId="77777777" w:rsidTr="00766B0D">
        <w:trPr>
          <w:trHeight w:val="90"/>
          <w:jc w:val="right"/>
        </w:trPr>
        <w:tc>
          <w:tcPr>
            <w:tcW w:w="538" w:type="pct"/>
            <w:vAlign w:val="center"/>
          </w:tcPr>
          <w:p w14:paraId="28144923"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2.2.2</w:t>
            </w:r>
          </w:p>
        </w:tc>
        <w:tc>
          <w:tcPr>
            <w:tcW w:w="693" w:type="pct"/>
            <w:vAlign w:val="center"/>
          </w:tcPr>
          <w:p w14:paraId="2D469BAF" w14:textId="77777777" w:rsidR="003B4F7D" w:rsidRPr="003B4F7D" w:rsidRDefault="003B4F7D" w:rsidP="003B4F7D">
            <w:pPr>
              <w:spacing w:line="340" w:lineRule="exact"/>
              <w:ind w:left="113" w:right="113"/>
              <w:jc w:val="center"/>
              <w:rPr>
                <w:rFonts w:cs="Times New Roman"/>
                <w:color w:val="auto"/>
                <w:szCs w:val="21"/>
              </w:rPr>
            </w:pPr>
            <w:r w:rsidRPr="003B4F7D">
              <w:rPr>
                <w:rFonts w:cs="Times New Roman" w:hint="eastAsia"/>
                <w:color w:val="auto"/>
                <w:szCs w:val="21"/>
              </w:rPr>
              <w:t>评标基准价计算方法</w:t>
            </w:r>
          </w:p>
        </w:tc>
        <w:tc>
          <w:tcPr>
            <w:tcW w:w="3769" w:type="pct"/>
            <w:vAlign w:val="center"/>
          </w:tcPr>
          <w:p w14:paraId="08CF457F"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评标基准价的计算：</w:t>
            </w:r>
          </w:p>
          <w:p w14:paraId="12A9C01A"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在开标现场，招标人将当场计算并宣布评标基准价。</w:t>
            </w:r>
          </w:p>
          <w:p w14:paraId="153B6A4F" w14:textId="77777777" w:rsidR="003B4F7D" w:rsidRPr="003B4F7D" w:rsidRDefault="003B4F7D" w:rsidP="003B4F7D">
            <w:pPr>
              <w:spacing w:line="340" w:lineRule="exact"/>
              <w:ind w:leftChars="54" w:left="113" w:right="113" w:firstLineChars="150" w:firstLine="315"/>
              <w:rPr>
                <w:rFonts w:cs="Times New Roman"/>
                <w:color w:val="auto"/>
                <w:szCs w:val="21"/>
              </w:rPr>
            </w:pPr>
            <w:r w:rsidRPr="003B4F7D">
              <w:rPr>
                <w:rFonts w:cs="Times New Roman" w:hint="eastAsia"/>
                <w:color w:val="auto"/>
                <w:szCs w:val="21"/>
              </w:rPr>
              <w:t>（1）评标价的确定：</w:t>
            </w:r>
          </w:p>
          <w:p w14:paraId="236A0968" w14:textId="77777777" w:rsidR="003B4F7D" w:rsidRPr="003B4F7D" w:rsidRDefault="003B4F7D" w:rsidP="003B4F7D">
            <w:pPr>
              <w:spacing w:line="340" w:lineRule="exact"/>
              <w:ind w:leftChars="54" w:left="113" w:right="113" w:firstLineChars="200" w:firstLine="420"/>
              <w:rPr>
                <w:rFonts w:ascii="黑体" w:eastAsia="黑体" w:hAnsi="黑体" w:cs="Times New Roman"/>
                <w:color w:val="auto"/>
                <w:szCs w:val="21"/>
              </w:rPr>
            </w:pPr>
            <w:r w:rsidRPr="003B4F7D">
              <w:rPr>
                <w:rFonts w:ascii="黑体" w:eastAsia="黑体" w:hAnsi="黑体" w:cs="Times New Roman" w:hint="eastAsia"/>
                <w:color w:val="auto"/>
                <w:szCs w:val="21"/>
              </w:rPr>
              <w:t>评标价=投标</w:t>
            </w:r>
            <w:proofErr w:type="gramStart"/>
            <w:r w:rsidRPr="003B4F7D">
              <w:rPr>
                <w:rFonts w:ascii="黑体" w:eastAsia="黑体" w:hAnsi="黑体" w:cs="Times New Roman" w:hint="eastAsia"/>
                <w:color w:val="auto"/>
                <w:szCs w:val="21"/>
              </w:rPr>
              <w:t>函文字</w:t>
            </w:r>
            <w:proofErr w:type="gramEnd"/>
            <w:r w:rsidRPr="003B4F7D">
              <w:rPr>
                <w:rFonts w:ascii="黑体" w:eastAsia="黑体" w:hAnsi="黑体" w:cs="Times New Roman" w:hint="eastAsia"/>
                <w:color w:val="auto"/>
                <w:szCs w:val="21"/>
              </w:rPr>
              <w:t>报价</w:t>
            </w:r>
          </w:p>
          <w:p w14:paraId="35F790CE" w14:textId="77777777" w:rsidR="003B4F7D" w:rsidRPr="003B4F7D" w:rsidRDefault="003B4F7D" w:rsidP="003B4F7D">
            <w:pPr>
              <w:spacing w:line="340" w:lineRule="exact"/>
              <w:ind w:leftChars="54" w:left="113" w:right="113" w:firstLineChars="150" w:firstLine="315"/>
              <w:rPr>
                <w:rFonts w:cs="Times New Roman"/>
                <w:color w:val="auto"/>
                <w:szCs w:val="21"/>
              </w:rPr>
            </w:pPr>
            <w:r w:rsidRPr="003B4F7D">
              <w:rPr>
                <w:rFonts w:cs="Times New Roman" w:hint="eastAsia"/>
                <w:color w:val="auto"/>
                <w:szCs w:val="21"/>
              </w:rPr>
              <w:t>（2）评标价平均值的计算：</w:t>
            </w:r>
          </w:p>
          <w:p w14:paraId="757B0740"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ascii="黑体" w:eastAsia="黑体" w:hAnsi="黑体" w:cs="Times New Roman" w:hint="eastAsia"/>
                <w:color w:val="auto"/>
                <w:szCs w:val="21"/>
              </w:rPr>
              <w:t>方案二：</w:t>
            </w:r>
            <w:r w:rsidRPr="003B4F7D">
              <w:rPr>
                <w:rFonts w:cs="Times New Roman" w:hint="eastAsia"/>
                <w:color w:val="auto"/>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BD208FB" w14:textId="77777777" w:rsidR="003B4F7D" w:rsidRPr="003B4F7D" w:rsidRDefault="003B4F7D" w:rsidP="003B4F7D">
            <w:pPr>
              <w:spacing w:line="340" w:lineRule="exact"/>
              <w:ind w:leftChars="54" w:left="113" w:right="113" w:firstLineChars="150" w:firstLine="315"/>
              <w:rPr>
                <w:rFonts w:cs="Times New Roman"/>
                <w:color w:val="auto"/>
                <w:szCs w:val="21"/>
              </w:rPr>
            </w:pPr>
            <w:r w:rsidRPr="003B4F7D">
              <w:rPr>
                <w:rFonts w:cs="Times New Roman" w:hint="eastAsia"/>
                <w:color w:val="auto"/>
                <w:szCs w:val="21"/>
              </w:rPr>
              <w:t xml:space="preserve">（3）评标基准价的确定： </w:t>
            </w:r>
          </w:p>
          <w:p w14:paraId="13AF39DC"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ascii="黑体" w:eastAsia="黑体" w:hAnsi="黑体" w:cs="Times New Roman" w:hint="eastAsia"/>
                <w:color w:val="auto"/>
                <w:szCs w:val="21"/>
              </w:rPr>
              <w:t>方法</w:t>
            </w:r>
            <w:proofErr w:type="gramStart"/>
            <w:r w:rsidRPr="003B4F7D">
              <w:rPr>
                <w:rFonts w:ascii="黑体" w:eastAsia="黑体" w:hAnsi="黑体" w:cs="Times New Roman" w:hint="eastAsia"/>
                <w:color w:val="auto"/>
                <w:szCs w:val="21"/>
              </w:rPr>
              <w:t>一</w:t>
            </w:r>
            <w:proofErr w:type="gramEnd"/>
            <w:r w:rsidRPr="003B4F7D">
              <w:rPr>
                <w:rFonts w:ascii="黑体" w:eastAsia="黑体" w:hAnsi="黑体" w:cs="Times New Roman" w:hint="eastAsia"/>
                <w:color w:val="auto"/>
                <w:szCs w:val="21"/>
              </w:rPr>
              <w:t>：</w:t>
            </w:r>
            <w:r w:rsidRPr="003B4F7D">
              <w:rPr>
                <w:rFonts w:cs="Times New Roman" w:hint="eastAsia"/>
                <w:color w:val="auto"/>
                <w:szCs w:val="21"/>
              </w:rPr>
              <w:t>将评标价平均值直接作为评标基准价。</w:t>
            </w:r>
          </w:p>
          <w:p w14:paraId="444B7AFF" w14:textId="77777777" w:rsidR="003B4F7D" w:rsidRPr="003B4F7D" w:rsidRDefault="003B4F7D" w:rsidP="003B4F7D">
            <w:pPr>
              <w:spacing w:line="340" w:lineRule="exact"/>
              <w:ind w:leftChars="54" w:left="113" w:right="113" w:firstLineChars="200" w:firstLine="420"/>
              <w:rPr>
                <w:rFonts w:cs="Times New Roman"/>
                <w:color w:val="auto"/>
                <w:szCs w:val="21"/>
              </w:rPr>
            </w:pPr>
            <w:r w:rsidRPr="003B4F7D">
              <w:rPr>
                <w:rFonts w:cs="Times New Roman" w:hint="eastAsia"/>
                <w:color w:val="auto"/>
                <w:szCs w:val="21"/>
              </w:rPr>
              <w:t>在评标过程中，评标委员会应对招标人计算的评标基准价进行复核，存在计算错误的应予以修正并在评标报告中</w:t>
            </w:r>
            <w:proofErr w:type="gramStart"/>
            <w:r w:rsidRPr="003B4F7D">
              <w:rPr>
                <w:rFonts w:cs="Times New Roman" w:hint="eastAsia"/>
                <w:color w:val="auto"/>
                <w:szCs w:val="21"/>
              </w:rPr>
              <w:t>作出</w:t>
            </w:r>
            <w:proofErr w:type="gramEnd"/>
            <w:r w:rsidRPr="003B4F7D">
              <w:rPr>
                <w:rFonts w:cs="Times New Roman" w:hint="eastAsia"/>
                <w:color w:val="auto"/>
                <w:szCs w:val="21"/>
              </w:rPr>
              <w:t>说明。除此之外，评标基准价在整个评标期间保持不变，不随任何因素发生变化。</w:t>
            </w:r>
          </w:p>
        </w:tc>
      </w:tr>
      <w:tr w:rsidR="003B4F7D" w:rsidRPr="003B4F7D" w14:paraId="0E8D32EF" w14:textId="77777777" w:rsidTr="00766B0D">
        <w:trPr>
          <w:trHeight w:val="1208"/>
          <w:jc w:val="right"/>
        </w:trPr>
        <w:tc>
          <w:tcPr>
            <w:tcW w:w="538" w:type="pct"/>
            <w:vAlign w:val="center"/>
          </w:tcPr>
          <w:p w14:paraId="70ED6224"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2.2.3</w:t>
            </w:r>
          </w:p>
        </w:tc>
        <w:tc>
          <w:tcPr>
            <w:tcW w:w="693" w:type="pct"/>
            <w:vAlign w:val="center"/>
          </w:tcPr>
          <w:p w14:paraId="5DDB0593" w14:textId="77777777" w:rsidR="003B4F7D" w:rsidRPr="003B4F7D" w:rsidRDefault="003B4F7D" w:rsidP="003B4F7D">
            <w:pPr>
              <w:spacing w:line="340" w:lineRule="exact"/>
              <w:ind w:left="113" w:right="113"/>
              <w:jc w:val="center"/>
              <w:rPr>
                <w:rFonts w:cs="Times New Roman"/>
                <w:color w:val="auto"/>
                <w:szCs w:val="21"/>
              </w:rPr>
            </w:pPr>
            <w:r w:rsidRPr="003B4F7D">
              <w:rPr>
                <w:rFonts w:cs="Times New Roman" w:hint="eastAsia"/>
                <w:color w:val="auto"/>
                <w:szCs w:val="21"/>
              </w:rPr>
              <w:t>评标价的偏差率计算公式</w:t>
            </w:r>
          </w:p>
        </w:tc>
        <w:tc>
          <w:tcPr>
            <w:tcW w:w="3769" w:type="pct"/>
            <w:vAlign w:val="center"/>
          </w:tcPr>
          <w:p w14:paraId="3671B40A" w14:textId="77777777" w:rsidR="003B4F7D" w:rsidRPr="003B4F7D" w:rsidRDefault="003B4F7D" w:rsidP="003B4F7D">
            <w:pPr>
              <w:spacing w:line="340" w:lineRule="exact"/>
              <w:ind w:firstLineChars="200" w:firstLine="420"/>
              <w:jc w:val="left"/>
              <w:rPr>
                <w:rFonts w:cs="Times New Roman"/>
                <w:color w:val="auto"/>
                <w:szCs w:val="21"/>
              </w:rPr>
            </w:pPr>
            <w:r w:rsidRPr="003B4F7D">
              <w:rPr>
                <w:rFonts w:cs="Times New Roman" w:hint="eastAsia"/>
                <w:color w:val="auto"/>
                <w:szCs w:val="21"/>
              </w:rPr>
              <w:t>偏差率=100%×（投标人评标价-评标基准价）/评标基准价</w:t>
            </w:r>
          </w:p>
          <w:p w14:paraId="4314C317" w14:textId="77777777" w:rsidR="003B4F7D" w:rsidRPr="003B4F7D" w:rsidRDefault="003B4F7D" w:rsidP="003B4F7D">
            <w:pPr>
              <w:spacing w:line="340" w:lineRule="exact"/>
              <w:ind w:firstLineChars="200" w:firstLine="420"/>
              <w:jc w:val="left"/>
              <w:rPr>
                <w:rFonts w:cs="Times New Roman"/>
                <w:color w:val="auto"/>
                <w:szCs w:val="21"/>
              </w:rPr>
            </w:pPr>
            <w:r w:rsidRPr="003B4F7D">
              <w:rPr>
                <w:rFonts w:cs="Times New Roman"/>
                <w:color w:val="auto"/>
                <w:szCs w:val="21"/>
              </w:rPr>
              <w:t>偏差率保留</w:t>
            </w:r>
            <w:r w:rsidRPr="003B4F7D">
              <w:rPr>
                <w:rFonts w:cs="Times New Roman" w:hint="eastAsia"/>
                <w:color w:val="auto"/>
                <w:szCs w:val="21"/>
                <w:u w:val="single"/>
              </w:rPr>
              <w:t>2</w:t>
            </w:r>
            <w:r w:rsidRPr="003B4F7D">
              <w:rPr>
                <w:rFonts w:cs="Times New Roman"/>
                <w:color w:val="auto"/>
                <w:szCs w:val="21"/>
                <w:u w:val="single"/>
              </w:rPr>
              <w:t>位</w:t>
            </w:r>
            <w:r w:rsidRPr="003B4F7D">
              <w:rPr>
                <w:rFonts w:cs="Times New Roman"/>
                <w:color w:val="auto"/>
                <w:szCs w:val="21"/>
              </w:rPr>
              <w:t>小数</w:t>
            </w:r>
          </w:p>
        </w:tc>
      </w:tr>
    </w:tbl>
    <w:p w14:paraId="59E7ABAD" w14:textId="77777777" w:rsidR="003B4F7D" w:rsidRPr="003B4F7D" w:rsidRDefault="003B4F7D" w:rsidP="003B4F7D">
      <w:pPr>
        <w:spacing w:line="360" w:lineRule="exact"/>
        <w:jc w:val="right"/>
        <w:rPr>
          <w:rFonts w:cs="Times New Roman"/>
          <w:color w:val="auto"/>
          <w:sz w:val="24"/>
          <w:szCs w:val="22"/>
        </w:rPr>
        <w:sectPr w:rsidR="003B4F7D" w:rsidRPr="003B4F7D" w:rsidSect="00AD0EC4">
          <w:footerReference w:type="default" r:id="rId7"/>
          <w:footnotePr>
            <w:numFmt w:val="decimalEnclosedCircleChinese"/>
            <w:numRestart w:val="eachPage"/>
          </w:footnotePr>
          <w:pgSz w:w="11906" w:h="16838"/>
          <w:pgMar w:top="1418" w:right="1418" w:bottom="1418" w:left="1418" w:header="851" w:footer="851" w:gutter="0"/>
          <w:cols w:space="720"/>
          <w:docGrid w:linePitch="312"/>
        </w:sectPr>
      </w:pPr>
    </w:p>
    <w:p w14:paraId="27B1F62C" w14:textId="77777777" w:rsidR="003B4F7D" w:rsidRPr="003B4F7D" w:rsidRDefault="003B4F7D" w:rsidP="003B4F7D">
      <w:pPr>
        <w:spacing w:line="360" w:lineRule="exact"/>
        <w:jc w:val="right"/>
        <w:rPr>
          <w:rFonts w:cs="Times New Roman"/>
          <w:color w:val="auto"/>
          <w:szCs w:val="21"/>
        </w:rPr>
      </w:pPr>
      <w:r w:rsidRPr="003B4F7D">
        <w:rPr>
          <w:rFonts w:cs="Times New Roman" w:hint="eastAsia"/>
          <w:color w:val="auto"/>
          <w:szCs w:val="21"/>
        </w:rPr>
        <w:lastRenderedPageBreak/>
        <w:t>续上表</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78"/>
        <w:gridCol w:w="775"/>
        <w:gridCol w:w="1275"/>
        <w:gridCol w:w="1700"/>
        <w:gridCol w:w="709"/>
        <w:gridCol w:w="4019"/>
      </w:tblGrid>
      <w:tr w:rsidR="003B4F7D" w:rsidRPr="003B4F7D" w14:paraId="5C36986F" w14:textId="77777777" w:rsidTr="00766B0D">
        <w:trPr>
          <w:trHeight w:val="464"/>
          <w:jc w:val="center"/>
        </w:trPr>
        <w:tc>
          <w:tcPr>
            <w:tcW w:w="517" w:type="pct"/>
            <w:vMerge w:val="restart"/>
            <w:vAlign w:val="center"/>
          </w:tcPr>
          <w:p w14:paraId="713DC628"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条款号</w:t>
            </w:r>
          </w:p>
        </w:tc>
        <w:tc>
          <w:tcPr>
            <w:tcW w:w="2358" w:type="pct"/>
            <w:gridSpan w:val="4"/>
            <w:vAlign w:val="center"/>
          </w:tcPr>
          <w:p w14:paraId="69E7D401"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评分因素与权重分值</w:t>
            </w:r>
            <w:r w:rsidRPr="003B4F7D">
              <w:rPr>
                <w:rFonts w:ascii="Calibri" w:hAnsi="Calibri" w:cs="Times New Roman"/>
                <w:color w:val="auto"/>
                <w:szCs w:val="21"/>
                <w:vertAlign w:val="superscript"/>
              </w:rPr>
              <w:footnoteReference w:id="1"/>
            </w:r>
          </w:p>
        </w:tc>
        <w:tc>
          <w:tcPr>
            <w:tcW w:w="2125" w:type="pct"/>
            <w:vMerge w:val="restart"/>
            <w:vAlign w:val="center"/>
          </w:tcPr>
          <w:p w14:paraId="7DBD24B8"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评分标准</w:t>
            </w:r>
          </w:p>
        </w:tc>
      </w:tr>
      <w:tr w:rsidR="003B4F7D" w:rsidRPr="003B4F7D" w14:paraId="427A87BD" w14:textId="77777777" w:rsidTr="00766B0D">
        <w:trPr>
          <w:jc w:val="center"/>
        </w:trPr>
        <w:tc>
          <w:tcPr>
            <w:tcW w:w="517" w:type="pct"/>
            <w:vMerge/>
            <w:vAlign w:val="center"/>
          </w:tcPr>
          <w:p w14:paraId="3582C240" w14:textId="77777777" w:rsidR="003B4F7D" w:rsidRPr="003B4F7D" w:rsidRDefault="003B4F7D" w:rsidP="003B4F7D">
            <w:pPr>
              <w:spacing w:line="360" w:lineRule="exact"/>
              <w:jc w:val="center"/>
              <w:rPr>
                <w:rFonts w:cs="Times New Roman"/>
                <w:color w:val="auto"/>
                <w:szCs w:val="21"/>
              </w:rPr>
            </w:pPr>
          </w:p>
        </w:tc>
        <w:tc>
          <w:tcPr>
            <w:tcW w:w="410" w:type="pct"/>
            <w:vAlign w:val="center"/>
          </w:tcPr>
          <w:p w14:paraId="7462E89D"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评分</w:t>
            </w:r>
          </w:p>
          <w:p w14:paraId="1182C74C"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因素</w:t>
            </w:r>
          </w:p>
        </w:tc>
        <w:tc>
          <w:tcPr>
            <w:tcW w:w="674" w:type="pct"/>
            <w:vAlign w:val="center"/>
          </w:tcPr>
          <w:p w14:paraId="6124769D"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评分因素</w:t>
            </w:r>
          </w:p>
          <w:p w14:paraId="4EE7543A"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权重分值</w:t>
            </w:r>
          </w:p>
        </w:tc>
        <w:tc>
          <w:tcPr>
            <w:tcW w:w="899" w:type="pct"/>
            <w:vAlign w:val="center"/>
          </w:tcPr>
          <w:p w14:paraId="1B972431"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各评分因素细分项</w:t>
            </w:r>
          </w:p>
        </w:tc>
        <w:tc>
          <w:tcPr>
            <w:tcW w:w="375" w:type="pct"/>
            <w:vAlign w:val="center"/>
          </w:tcPr>
          <w:p w14:paraId="10542D97"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分值</w:t>
            </w:r>
          </w:p>
        </w:tc>
        <w:tc>
          <w:tcPr>
            <w:tcW w:w="2125" w:type="pct"/>
            <w:vMerge/>
            <w:vAlign w:val="center"/>
          </w:tcPr>
          <w:p w14:paraId="0865BFC4" w14:textId="77777777" w:rsidR="003B4F7D" w:rsidRPr="003B4F7D" w:rsidRDefault="003B4F7D" w:rsidP="003B4F7D">
            <w:pPr>
              <w:spacing w:line="360" w:lineRule="exact"/>
              <w:jc w:val="center"/>
              <w:rPr>
                <w:rFonts w:cs="Times New Roman"/>
                <w:color w:val="auto"/>
                <w:sz w:val="24"/>
                <w:szCs w:val="22"/>
              </w:rPr>
            </w:pPr>
          </w:p>
        </w:tc>
      </w:tr>
      <w:tr w:rsidR="003B4F7D" w:rsidRPr="003B4F7D" w14:paraId="079C5017" w14:textId="77777777" w:rsidTr="00766B0D">
        <w:trPr>
          <w:trHeight w:hRule="exact" w:val="1406"/>
          <w:jc w:val="center"/>
        </w:trPr>
        <w:tc>
          <w:tcPr>
            <w:tcW w:w="517" w:type="pct"/>
            <w:vMerge w:val="restart"/>
            <w:vAlign w:val="center"/>
          </w:tcPr>
          <w:p w14:paraId="71B626B6"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2.2.4（1）</w:t>
            </w:r>
          </w:p>
        </w:tc>
        <w:tc>
          <w:tcPr>
            <w:tcW w:w="410" w:type="pct"/>
            <w:vMerge w:val="restart"/>
            <w:vAlign w:val="center"/>
          </w:tcPr>
          <w:p w14:paraId="73F81823"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技术建议书</w:t>
            </w:r>
          </w:p>
        </w:tc>
        <w:tc>
          <w:tcPr>
            <w:tcW w:w="674" w:type="pct"/>
            <w:vMerge w:val="restart"/>
            <w:vAlign w:val="center"/>
          </w:tcPr>
          <w:p w14:paraId="0FC2F905" w14:textId="77777777" w:rsidR="003B4F7D" w:rsidRPr="003B4F7D" w:rsidRDefault="003B4F7D" w:rsidP="003B4F7D">
            <w:pPr>
              <w:spacing w:line="360" w:lineRule="exact"/>
              <w:jc w:val="center"/>
              <w:rPr>
                <w:rFonts w:cs="Times New Roman"/>
                <w:color w:val="auto"/>
                <w:szCs w:val="21"/>
                <w:u w:val="single"/>
              </w:rPr>
            </w:pPr>
            <w:r w:rsidRPr="003B4F7D">
              <w:rPr>
                <w:rFonts w:cs="Times New Roman"/>
                <w:color w:val="auto"/>
                <w:szCs w:val="21"/>
              </w:rPr>
              <w:t>4</w:t>
            </w:r>
            <w:r w:rsidRPr="003B4F7D">
              <w:rPr>
                <w:rFonts w:cs="Times New Roman" w:hint="eastAsia"/>
                <w:color w:val="auto"/>
                <w:szCs w:val="21"/>
              </w:rPr>
              <w:t>5分</w:t>
            </w:r>
          </w:p>
        </w:tc>
        <w:tc>
          <w:tcPr>
            <w:tcW w:w="899" w:type="pct"/>
            <w:vAlign w:val="center"/>
          </w:tcPr>
          <w:p w14:paraId="45D7E37F"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对招标项目的理解和总体设计思路</w:t>
            </w:r>
          </w:p>
        </w:tc>
        <w:tc>
          <w:tcPr>
            <w:tcW w:w="375" w:type="pct"/>
            <w:vAlign w:val="center"/>
          </w:tcPr>
          <w:p w14:paraId="063F5F33"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5分</w:t>
            </w:r>
          </w:p>
        </w:tc>
        <w:tc>
          <w:tcPr>
            <w:tcW w:w="2125" w:type="pct"/>
            <w:vAlign w:val="center"/>
          </w:tcPr>
          <w:p w14:paraId="4833D5C2"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对招标项目的理解和总体设计思路基本正确得3分，理解深刻、认识全面、对设计思路把握准确，酌情加分，最高加2分。</w:t>
            </w:r>
          </w:p>
        </w:tc>
      </w:tr>
      <w:tr w:rsidR="003B4F7D" w:rsidRPr="003B4F7D" w14:paraId="30628235" w14:textId="77777777" w:rsidTr="00766B0D">
        <w:trPr>
          <w:trHeight w:hRule="exact" w:val="1993"/>
          <w:jc w:val="center"/>
        </w:trPr>
        <w:tc>
          <w:tcPr>
            <w:tcW w:w="517" w:type="pct"/>
            <w:vMerge/>
            <w:vAlign w:val="center"/>
          </w:tcPr>
          <w:p w14:paraId="12B94951" w14:textId="77777777" w:rsidR="003B4F7D" w:rsidRPr="003B4F7D" w:rsidRDefault="003B4F7D" w:rsidP="003B4F7D">
            <w:pPr>
              <w:spacing w:line="360" w:lineRule="exact"/>
              <w:jc w:val="center"/>
              <w:rPr>
                <w:rFonts w:cs="Times New Roman"/>
                <w:color w:val="auto"/>
                <w:szCs w:val="21"/>
              </w:rPr>
            </w:pPr>
          </w:p>
        </w:tc>
        <w:tc>
          <w:tcPr>
            <w:tcW w:w="410" w:type="pct"/>
            <w:vMerge/>
            <w:vAlign w:val="center"/>
          </w:tcPr>
          <w:p w14:paraId="693E5C6D" w14:textId="77777777" w:rsidR="003B4F7D" w:rsidRPr="003B4F7D" w:rsidRDefault="003B4F7D" w:rsidP="003B4F7D">
            <w:pPr>
              <w:spacing w:line="360" w:lineRule="exact"/>
              <w:jc w:val="center"/>
              <w:rPr>
                <w:rFonts w:cs="Times New Roman"/>
                <w:color w:val="auto"/>
                <w:szCs w:val="21"/>
              </w:rPr>
            </w:pPr>
          </w:p>
        </w:tc>
        <w:tc>
          <w:tcPr>
            <w:tcW w:w="674" w:type="pct"/>
            <w:vMerge/>
            <w:vAlign w:val="center"/>
          </w:tcPr>
          <w:p w14:paraId="186C9DB0" w14:textId="77777777" w:rsidR="003B4F7D" w:rsidRPr="003B4F7D" w:rsidRDefault="003B4F7D" w:rsidP="003B4F7D">
            <w:pPr>
              <w:spacing w:line="360" w:lineRule="exact"/>
              <w:jc w:val="center"/>
              <w:rPr>
                <w:rFonts w:cs="Times New Roman"/>
                <w:color w:val="auto"/>
                <w:szCs w:val="21"/>
                <w:u w:val="single"/>
              </w:rPr>
            </w:pPr>
          </w:p>
        </w:tc>
        <w:tc>
          <w:tcPr>
            <w:tcW w:w="899" w:type="pct"/>
            <w:vAlign w:val="center"/>
          </w:tcPr>
          <w:p w14:paraId="19EA257B"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招标项目勘察设计的特点、关键技术问题的认识及其对策措施</w:t>
            </w:r>
          </w:p>
        </w:tc>
        <w:tc>
          <w:tcPr>
            <w:tcW w:w="375" w:type="pct"/>
            <w:vAlign w:val="center"/>
          </w:tcPr>
          <w:p w14:paraId="46ACB088"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1</w:t>
            </w:r>
            <w:r w:rsidRPr="003B4F7D">
              <w:rPr>
                <w:rFonts w:cs="Times New Roman"/>
                <w:color w:val="auto"/>
                <w:szCs w:val="21"/>
              </w:rPr>
              <w:t>5</w:t>
            </w:r>
            <w:r w:rsidRPr="003B4F7D">
              <w:rPr>
                <w:rFonts w:cs="Times New Roman" w:hint="eastAsia"/>
                <w:color w:val="auto"/>
                <w:szCs w:val="21"/>
              </w:rPr>
              <w:t>分</w:t>
            </w:r>
          </w:p>
        </w:tc>
        <w:tc>
          <w:tcPr>
            <w:tcW w:w="2125" w:type="pct"/>
            <w:vAlign w:val="center"/>
          </w:tcPr>
          <w:p w14:paraId="69FD2ADE"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对招标项目勘察设计的特点及关键性技术问题把握基本准确，所提出的措施基本可行得</w:t>
            </w:r>
            <w:r w:rsidRPr="003B4F7D">
              <w:rPr>
                <w:rFonts w:cs="Times New Roman"/>
                <w:color w:val="auto"/>
                <w:szCs w:val="21"/>
              </w:rPr>
              <w:t>9</w:t>
            </w:r>
            <w:r w:rsidRPr="003B4F7D">
              <w:rPr>
                <w:rFonts w:cs="Times New Roman" w:hint="eastAsia"/>
                <w:color w:val="auto"/>
                <w:szCs w:val="21"/>
              </w:rPr>
              <w:t>分，所提出的措施符合本项目的特点，针对性强，且具有可行性的，酌情加分，最高加</w:t>
            </w:r>
            <w:r w:rsidRPr="003B4F7D">
              <w:rPr>
                <w:rFonts w:cs="Times New Roman"/>
                <w:color w:val="auto"/>
                <w:szCs w:val="21"/>
              </w:rPr>
              <w:t>6</w:t>
            </w:r>
            <w:r w:rsidRPr="003B4F7D">
              <w:rPr>
                <w:rFonts w:cs="Times New Roman" w:hint="eastAsia"/>
                <w:color w:val="auto"/>
                <w:szCs w:val="21"/>
              </w:rPr>
              <w:t>分。</w:t>
            </w:r>
          </w:p>
        </w:tc>
      </w:tr>
      <w:tr w:rsidR="003B4F7D" w:rsidRPr="003B4F7D" w14:paraId="62D6A221" w14:textId="77777777" w:rsidTr="00766B0D">
        <w:trPr>
          <w:trHeight w:hRule="exact" w:val="845"/>
          <w:jc w:val="center"/>
        </w:trPr>
        <w:tc>
          <w:tcPr>
            <w:tcW w:w="517" w:type="pct"/>
            <w:vMerge/>
            <w:vAlign w:val="center"/>
          </w:tcPr>
          <w:p w14:paraId="4E29F2E3" w14:textId="77777777" w:rsidR="003B4F7D" w:rsidRPr="003B4F7D" w:rsidRDefault="003B4F7D" w:rsidP="003B4F7D">
            <w:pPr>
              <w:spacing w:line="360" w:lineRule="exact"/>
              <w:jc w:val="center"/>
              <w:rPr>
                <w:rFonts w:cs="Times New Roman"/>
                <w:color w:val="auto"/>
                <w:szCs w:val="21"/>
              </w:rPr>
            </w:pPr>
          </w:p>
        </w:tc>
        <w:tc>
          <w:tcPr>
            <w:tcW w:w="410" w:type="pct"/>
            <w:vMerge/>
            <w:vAlign w:val="center"/>
          </w:tcPr>
          <w:p w14:paraId="3A57BAD1" w14:textId="77777777" w:rsidR="003B4F7D" w:rsidRPr="003B4F7D" w:rsidRDefault="003B4F7D" w:rsidP="003B4F7D">
            <w:pPr>
              <w:spacing w:line="360" w:lineRule="exact"/>
              <w:jc w:val="center"/>
              <w:rPr>
                <w:rFonts w:cs="Times New Roman"/>
                <w:color w:val="auto"/>
                <w:szCs w:val="21"/>
              </w:rPr>
            </w:pPr>
          </w:p>
        </w:tc>
        <w:tc>
          <w:tcPr>
            <w:tcW w:w="674" w:type="pct"/>
            <w:vMerge/>
            <w:vAlign w:val="center"/>
          </w:tcPr>
          <w:p w14:paraId="52A6C149" w14:textId="77777777" w:rsidR="003B4F7D" w:rsidRPr="003B4F7D" w:rsidRDefault="003B4F7D" w:rsidP="003B4F7D">
            <w:pPr>
              <w:spacing w:line="360" w:lineRule="exact"/>
              <w:jc w:val="center"/>
              <w:rPr>
                <w:rFonts w:cs="Times New Roman"/>
                <w:color w:val="auto"/>
                <w:szCs w:val="21"/>
              </w:rPr>
            </w:pPr>
          </w:p>
        </w:tc>
        <w:tc>
          <w:tcPr>
            <w:tcW w:w="899" w:type="pct"/>
            <w:vAlign w:val="center"/>
          </w:tcPr>
          <w:p w14:paraId="6251F3CB"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勘察设计工作计划安排</w:t>
            </w:r>
          </w:p>
        </w:tc>
        <w:tc>
          <w:tcPr>
            <w:tcW w:w="375" w:type="pct"/>
            <w:vAlign w:val="center"/>
          </w:tcPr>
          <w:p w14:paraId="7D02B09F"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10</w:t>
            </w:r>
            <w:r w:rsidRPr="003B4F7D">
              <w:rPr>
                <w:rFonts w:cs="Times New Roman" w:hint="eastAsia"/>
                <w:color w:val="auto"/>
                <w:szCs w:val="21"/>
              </w:rPr>
              <w:t>分</w:t>
            </w:r>
          </w:p>
        </w:tc>
        <w:tc>
          <w:tcPr>
            <w:tcW w:w="2125" w:type="pct"/>
            <w:vAlign w:val="center"/>
          </w:tcPr>
          <w:p w14:paraId="6B3EC9F5"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勘察设计工作计划安排基本可行得</w:t>
            </w:r>
            <w:r w:rsidRPr="003B4F7D">
              <w:rPr>
                <w:rFonts w:cs="Times New Roman"/>
                <w:color w:val="auto"/>
                <w:szCs w:val="21"/>
              </w:rPr>
              <w:t>6</w:t>
            </w:r>
            <w:r w:rsidRPr="003B4F7D">
              <w:rPr>
                <w:rFonts w:cs="Times New Roman" w:hint="eastAsia"/>
                <w:color w:val="auto"/>
                <w:szCs w:val="21"/>
              </w:rPr>
              <w:t>分，计划安排合理，酌情加分，最高加</w:t>
            </w:r>
            <w:r w:rsidRPr="003B4F7D">
              <w:rPr>
                <w:rFonts w:cs="Times New Roman"/>
                <w:color w:val="auto"/>
                <w:szCs w:val="21"/>
              </w:rPr>
              <w:t>4</w:t>
            </w:r>
            <w:r w:rsidRPr="003B4F7D">
              <w:rPr>
                <w:rFonts w:cs="Times New Roman" w:hint="eastAsia"/>
                <w:color w:val="auto"/>
                <w:szCs w:val="21"/>
              </w:rPr>
              <w:t>分。</w:t>
            </w:r>
          </w:p>
        </w:tc>
      </w:tr>
      <w:tr w:rsidR="003B4F7D" w:rsidRPr="003B4F7D" w14:paraId="42E7A7AB" w14:textId="77777777" w:rsidTr="00766B0D">
        <w:trPr>
          <w:jc w:val="center"/>
        </w:trPr>
        <w:tc>
          <w:tcPr>
            <w:tcW w:w="517" w:type="pct"/>
            <w:vMerge/>
            <w:vAlign w:val="center"/>
          </w:tcPr>
          <w:p w14:paraId="5F16BC01" w14:textId="77777777" w:rsidR="003B4F7D" w:rsidRPr="003B4F7D" w:rsidRDefault="003B4F7D" w:rsidP="003B4F7D">
            <w:pPr>
              <w:spacing w:line="360" w:lineRule="exact"/>
              <w:jc w:val="center"/>
              <w:rPr>
                <w:rFonts w:cs="Times New Roman"/>
                <w:color w:val="auto"/>
                <w:szCs w:val="21"/>
              </w:rPr>
            </w:pPr>
          </w:p>
        </w:tc>
        <w:tc>
          <w:tcPr>
            <w:tcW w:w="410" w:type="pct"/>
            <w:vMerge/>
            <w:vAlign w:val="center"/>
          </w:tcPr>
          <w:p w14:paraId="06376169" w14:textId="77777777" w:rsidR="003B4F7D" w:rsidRPr="003B4F7D" w:rsidRDefault="003B4F7D" w:rsidP="003B4F7D">
            <w:pPr>
              <w:spacing w:line="360" w:lineRule="exact"/>
              <w:jc w:val="center"/>
              <w:rPr>
                <w:rFonts w:cs="Times New Roman"/>
                <w:color w:val="auto"/>
                <w:szCs w:val="21"/>
              </w:rPr>
            </w:pPr>
          </w:p>
        </w:tc>
        <w:tc>
          <w:tcPr>
            <w:tcW w:w="674" w:type="pct"/>
            <w:vMerge/>
            <w:vAlign w:val="center"/>
          </w:tcPr>
          <w:p w14:paraId="15A0B3F7" w14:textId="77777777" w:rsidR="003B4F7D" w:rsidRPr="003B4F7D" w:rsidRDefault="003B4F7D" w:rsidP="003B4F7D">
            <w:pPr>
              <w:spacing w:line="360" w:lineRule="exact"/>
              <w:jc w:val="center"/>
              <w:rPr>
                <w:rFonts w:cs="Times New Roman"/>
                <w:color w:val="auto"/>
                <w:szCs w:val="21"/>
              </w:rPr>
            </w:pPr>
          </w:p>
        </w:tc>
        <w:tc>
          <w:tcPr>
            <w:tcW w:w="899" w:type="pct"/>
            <w:vAlign w:val="center"/>
          </w:tcPr>
          <w:p w14:paraId="5124D4C2"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勘察设计的质量保证措施、进度保证措施、安全保证措施</w:t>
            </w:r>
          </w:p>
        </w:tc>
        <w:tc>
          <w:tcPr>
            <w:tcW w:w="375" w:type="pct"/>
            <w:vAlign w:val="center"/>
          </w:tcPr>
          <w:p w14:paraId="0D030201"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10分</w:t>
            </w:r>
          </w:p>
        </w:tc>
        <w:tc>
          <w:tcPr>
            <w:tcW w:w="2125" w:type="pct"/>
            <w:vAlign w:val="center"/>
          </w:tcPr>
          <w:p w14:paraId="47708694"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勘察设计的质量、进度、安全保证措施基本可行得6分，措施可行，所采用的措施能够提高设计质量、加快设计进度、保证勘察安全的，酌情加分，最高加4分。</w:t>
            </w:r>
          </w:p>
        </w:tc>
      </w:tr>
      <w:tr w:rsidR="003B4F7D" w:rsidRPr="003B4F7D" w14:paraId="6F19446C" w14:textId="77777777" w:rsidTr="00766B0D">
        <w:trPr>
          <w:trHeight w:hRule="exact" w:val="1091"/>
          <w:jc w:val="center"/>
        </w:trPr>
        <w:tc>
          <w:tcPr>
            <w:tcW w:w="517" w:type="pct"/>
            <w:vMerge/>
            <w:vAlign w:val="center"/>
          </w:tcPr>
          <w:p w14:paraId="4C182509" w14:textId="77777777" w:rsidR="003B4F7D" w:rsidRPr="003B4F7D" w:rsidRDefault="003B4F7D" w:rsidP="003B4F7D">
            <w:pPr>
              <w:spacing w:line="360" w:lineRule="exact"/>
              <w:jc w:val="center"/>
              <w:rPr>
                <w:rFonts w:cs="Times New Roman"/>
                <w:color w:val="auto"/>
                <w:szCs w:val="21"/>
              </w:rPr>
            </w:pPr>
          </w:p>
        </w:tc>
        <w:tc>
          <w:tcPr>
            <w:tcW w:w="410" w:type="pct"/>
            <w:vMerge/>
            <w:vAlign w:val="center"/>
          </w:tcPr>
          <w:p w14:paraId="5551A2E9" w14:textId="77777777" w:rsidR="003B4F7D" w:rsidRPr="003B4F7D" w:rsidRDefault="003B4F7D" w:rsidP="003B4F7D">
            <w:pPr>
              <w:spacing w:line="360" w:lineRule="exact"/>
              <w:jc w:val="center"/>
              <w:rPr>
                <w:rFonts w:cs="Times New Roman"/>
                <w:color w:val="auto"/>
                <w:szCs w:val="21"/>
              </w:rPr>
            </w:pPr>
          </w:p>
        </w:tc>
        <w:tc>
          <w:tcPr>
            <w:tcW w:w="674" w:type="pct"/>
            <w:vMerge/>
            <w:vAlign w:val="center"/>
          </w:tcPr>
          <w:p w14:paraId="37E399EA" w14:textId="77777777" w:rsidR="003B4F7D" w:rsidRPr="003B4F7D" w:rsidRDefault="003B4F7D" w:rsidP="003B4F7D">
            <w:pPr>
              <w:spacing w:line="360" w:lineRule="exact"/>
              <w:jc w:val="center"/>
              <w:rPr>
                <w:rFonts w:cs="Times New Roman"/>
                <w:color w:val="auto"/>
                <w:szCs w:val="21"/>
              </w:rPr>
            </w:pPr>
          </w:p>
        </w:tc>
        <w:tc>
          <w:tcPr>
            <w:tcW w:w="899" w:type="pct"/>
            <w:vAlign w:val="center"/>
          </w:tcPr>
          <w:p w14:paraId="3194749C"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后续服务的安排及保证措施</w:t>
            </w:r>
          </w:p>
        </w:tc>
        <w:tc>
          <w:tcPr>
            <w:tcW w:w="375" w:type="pct"/>
            <w:vAlign w:val="center"/>
          </w:tcPr>
          <w:p w14:paraId="274A4CE8"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5分</w:t>
            </w:r>
          </w:p>
        </w:tc>
        <w:tc>
          <w:tcPr>
            <w:tcW w:w="2125" w:type="pct"/>
            <w:vAlign w:val="center"/>
          </w:tcPr>
          <w:p w14:paraId="687517A7"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后续服务的安排及保证措施基本可行得3分，可行且能够快速的协助发包人解决问题，酌情加分，最高加2分。</w:t>
            </w:r>
          </w:p>
        </w:tc>
      </w:tr>
      <w:tr w:rsidR="003B4F7D" w:rsidRPr="003B4F7D" w14:paraId="571C74D5" w14:textId="77777777" w:rsidTr="00766B0D">
        <w:trPr>
          <w:trHeight w:hRule="exact" w:val="2986"/>
          <w:jc w:val="center"/>
        </w:trPr>
        <w:tc>
          <w:tcPr>
            <w:tcW w:w="517" w:type="pct"/>
            <w:vAlign w:val="center"/>
          </w:tcPr>
          <w:p w14:paraId="3762CC82"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2.2.4（2）</w:t>
            </w:r>
          </w:p>
        </w:tc>
        <w:tc>
          <w:tcPr>
            <w:tcW w:w="410" w:type="pct"/>
            <w:vAlign w:val="center"/>
          </w:tcPr>
          <w:p w14:paraId="644C7902"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主要</w:t>
            </w:r>
          </w:p>
          <w:p w14:paraId="64CB1D23"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人员</w:t>
            </w:r>
          </w:p>
        </w:tc>
        <w:tc>
          <w:tcPr>
            <w:tcW w:w="674" w:type="pct"/>
            <w:vAlign w:val="center"/>
          </w:tcPr>
          <w:p w14:paraId="5F29B8A1"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20分</w:t>
            </w:r>
          </w:p>
        </w:tc>
        <w:tc>
          <w:tcPr>
            <w:tcW w:w="899" w:type="pct"/>
            <w:vAlign w:val="center"/>
          </w:tcPr>
          <w:p w14:paraId="5E9CEE6D"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项目负责人</w:t>
            </w:r>
          </w:p>
          <w:p w14:paraId="4573A1B1"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任职资格与业绩</w:t>
            </w:r>
          </w:p>
        </w:tc>
        <w:tc>
          <w:tcPr>
            <w:tcW w:w="375" w:type="pct"/>
            <w:vAlign w:val="center"/>
          </w:tcPr>
          <w:p w14:paraId="000ED1D4"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20</w:t>
            </w:r>
            <w:r w:rsidRPr="003B4F7D">
              <w:rPr>
                <w:rFonts w:cs="Times New Roman" w:hint="eastAsia"/>
                <w:color w:val="auto"/>
                <w:szCs w:val="21"/>
              </w:rPr>
              <w:t>分</w:t>
            </w:r>
          </w:p>
        </w:tc>
        <w:tc>
          <w:tcPr>
            <w:tcW w:w="2125" w:type="pct"/>
            <w:vAlign w:val="center"/>
          </w:tcPr>
          <w:p w14:paraId="53947347"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（1）满足最低资格要求得</w:t>
            </w:r>
            <w:r w:rsidRPr="003B4F7D">
              <w:rPr>
                <w:rFonts w:cs="Times New Roman"/>
                <w:color w:val="auto"/>
                <w:szCs w:val="21"/>
              </w:rPr>
              <w:t>12</w:t>
            </w:r>
            <w:r w:rsidRPr="003B4F7D">
              <w:rPr>
                <w:rFonts w:cs="Times New Roman" w:hint="eastAsia"/>
                <w:color w:val="auto"/>
                <w:szCs w:val="21"/>
              </w:rPr>
              <w:t>分；</w:t>
            </w:r>
          </w:p>
          <w:p w14:paraId="01174CA8" w14:textId="77777777" w:rsidR="003B4F7D" w:rsidRPr="003B4F7D" w:rsidRDefault="003B4F7D" w:rsidP="003B4F7D">
            <w:pPr>
              <w:spacing w:line="360" w:lineRule="exact"/>
              <w:jc w:val="left"/>
              <w:rPr>
                <w:rFonts w:cs="Times New Roman"/>
                <w:color w:val="auto"/>
                <w:szCs w:val="21"/>
              </w:rPr>
            </w:pPr>
            <w:r w:rsidRPr="003B4F7D">
              <w:rPr>
                <w:rFonts w:cs="Times New Roman" w:hint="eastAsia"/>
                <w:color w:val="auto"/>
                <w:szCs w:val="21"/>
              </w:rPr>
              <w:t>（2）担任项目负责人的国内新建或改扩建项目设计业绩内容中含有</w:t>
            </w:r>
            <w:r w:rsidRPr="003B4F7D">
              <w:rPr>
                <w:rFonts w:cs="Times New Roman"/>
                <w:color w:val="auto"/>
                <w:szCs w:val="21"/>
              </w:rPr>
              <w:t>2</w:t>
            </w:r>
            <w:r w:rsidRPr="003B4F7D">
              <w:rPr>
                <w:rFonts w:cs="Times New Roman" w:hint="eastAsia"/>
                <w:color w:val="auto"/>
                <w:szCs w:val="21"/>
              </w:rPr>
              <w:t>座或</w:t>
            </w:r>
            <w:r w:rsidRPr="003B4F7D">
              <w:rPr>
                <w:rFonts w:cs="Times New Roman"/>
                <w:color w:val="auto"/>
                <w:szCs w:val="21"/>
              </w:rPr>
              <w:t>2</w:t>
            </w:r>
            <w:r w:rsidRPr="003B4F7D">
              <w:rPr>
                <w:rFonts w:cs="Times New Roman" w:hint="eastAsia"/>
                <w:color w:val="auto"/>
                <w:szCs w:val="21"/>
              </w:rPr>
              <w:t>座以上大桥设计，得2</w:t>
            </w:r>
            <w:r w:rsidRPr="003B4F7D">
              <w:rPr>
                <w:rFonts w:cs="Times New Roman"/>
                <w:color w:val="auto"/>
                <w:szCs w:val="21"/>
              </w:rPr>
              <w:t>0</w:t>
            </w:r>
            <w:r w:rsidRPr="003B4F7D">
              <w:rPr>
                <w:rFonts w:cs="Times New Roman" w:hint="eastAsia"/>
                <w:color w:val="auto"/>
                <w:szCs w:val="21"/>
              </w:rPr>
              <w:t>分。</w:t>
            </w:r>
          </w:p>
          <w:p w14:paraId="75E46C52" w14:textId="77777777" w:rsidR="003B4F7D" w:rsidRPr="003B4F7D" w:rsidRDefault="003B4F7D" w:rsidP="003B4F7D">
            <w:pPr>
              <w:spacing w:line="360" w:lineRule="exact"/>
              <w:ind w:firstLineChars="200" w:firstLine="420"/>
              <w:jc w:val="left"/>
              <w:rPr>
                <w:rFonts w:cs="Times New Roman"/>
                <w:color w:val="auto"/>
                <w:szCs w:val="21"/>
              </w:rPr>
            </w:pPr>
            <w:r w:rsidRPr="003B4F7D">
              <w:rPr>
                <w:rFonts w:cs="Times New Roman" w:hint="eastAsia"/>
                <w:color w:val="auto"/>
                <w:szCs w:val="21"/>
              </w:rPr>
              <w:t>注：个人业绩无年限要求。</w:t>
            </w:r>
          </w:p>
        </w:tc>
      </w:tr>
      <w:tr w:rsidR="003B4F7D" w:rsidRPr="003B4F7D" w14:paraId="0C785570" w14:textId="77777777" w:rsidTr="00766B0D">
        <w:trPr>
          <w:trHeight w:hRule="exact" w:val="2257"/>
          <w:jc w:val="center"/>
        </w:trPr>
        <w:tc>
          <w:tcPr>
            <w:tcW w:w="517" w:type="pct"/>
            <w:vAlign w:val="center"/>
          </w:tcPr>
          <w:p w14:paraId="79BAFC19"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lastRenderedPageBreak/>
              <w:t>2.2.4（3）</w:t>
            </w:r>
          </w:p>
        </w:tc>
        <w:tc>
          <w:tcPr>
            <w:tcW w:w="410" w:type="pct"/>
            <w:vAlign w:val="center"/>
          </w:tcPr>
          <w:p w14:paraId="15663A6E"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评标价</w:t>
            </w:r>
          </w:p>
        </w:tc>
        <w:tc>
          <w:tcPr>
            <w:tcW w:w="674" w:type="pct"/>
            <w:vAlign w:val="center"/>
          </w:tcPr>
          <w:p w14:paraId="0DDC3E71"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1</w:t>
            </w:r>
            <w:r w:rsidRPr="003B4F7D">
              <w:rPr>
                <w:rFonts w:cs="Times New Roman" w:hint="eastAsia"/>
                <w:color w:val="auto"/>
                <w:szCs w:val="21"/>
              </w:rPr>
              <w:t>0分</w:t>
            </w:r>
          </w:p>
        </w:tc>
        <w:tc>
          <w:tcPr>
            <w:tcW w:w="3399" w:type="pct"/>
            <w:gridSpan w:val="3"/>
            <w:vAlign w:val="center"/>
          </w:tcPr>
          <w:p w14:paraId="55543C88" w14:textId="77777777" w:rsidR="003B4F7D" w:rsidRPr="003B4F7D" w:rsidRDefault="003B4F7D" w:rsidP="003B4F7D">
            <w:pPr>
              <w:spacing w:line="360" w:lineRule="exact"/>
              <w:ind w:leftChars="-37" w:left="-11" w:right="113" w:hangingChars="32" w:hanging="67"/>
              <w:rPr>
                <w:rFonts w:cs="Times New Roman"/>
                <w:color w:val="auto"/>
                <w:szCs w:val="21"/>
              </w:rPr>
            </w:pPr>
            <w:r w:rsidRPr="003B4F7D">
              <w:rPr>
                <w:rFonts w:cs="Times New Roman" w:hint="eastAsia"/>
                <w:color w:val="auto"/>
                <w:szCs w:val="21"/>
              </w:rPr>
              <w:t>评</w:t>
            </w:r>
            <w:r w:rsidRPr="003B4F7D">
              <w:rPr>
                <w:rFonts w:cs="Times New Roman"/>
                <w:color w:val="auto"/>
                <w:szCs w:val="21"/>
              </w:rPr>
              <w:t>标价得分计算：</w:t>
            </w:r>
          </w:p>
          <w:p w14:paraId="1BA31230" w14:textId="77777777" w:rsidR="003B4F7D" w:rsidRPr="003B4F7D" w:rsidRDefault="003B4F7D" w:rsidP="003B4F7D">
            <w:pPr>
              <w:spacing w:line="360" w:lineRule="exact"/>
              <w:ind w:leftChars="-37" w:left="-11" w:right="113" w:hangingChars="32" w:hanging="67"/>
              <w:rPr>
                <w:rFonts w:cs="Times New Roman"/>
                <w:color w:val="auto"/>
                <w:szCs w:val="21"/>
              </w:rPr>
            </w:pPr>
            <w:r w:rsidRPr="003B4F7D">
              <w:rPr>
                <w:rFonts w:cs="Times New Roman" w:hint="eastAsia"/>
                <w:color w:val="auto"/>
                <w:szCs w:val="21"/>
              </w:rPr>
              <w:t>（1）如果投标人的评标价＞评标基准价</w:t>
            </w:r>
            <w:r w:rsidRPr="003B4F7D">
              <w:rPr>
                <w:rFonts w:cs="Times New Roman"/>
                <w:color w:val="auto"/>
                <w:szCs w:val="21"/>
              </w:rPr>
              <w:t>，</w:t>
            </w:r>
            <w:r w:rsidRPr="003B4F7D">
              <w:rPr>
                <w:rFonts w:cs="Times New Roman" w:hint="eastAsia"/>
                <w:color w:val="auto"/>
                <w:szCs w:val="21"/>
              </w:rPr>
              <w:t>则评标价得分=10-偏差率×100×0.</w:t>
            </w:r>
            <w:r w:rsidRPr="003B4F7D">
              <w:rPr>
                <w:rFonts w:cs="Times New Roman"/>
                <w:color w:val="auto"/>
                <w:szCs w:val="21"/>
              </w:rPr>
              <w:t>2</w:t>
            </w:r>
            <w:r w:rsidRPr="003B4F7D">
              <w:rPr>
                <w:rFonts w:cs="Times New Roman" w:hint="eastAsia"/>
                <w:color w:val="auto"/>
                <w:szCs w:val="21"/>
              </w:rPr>
              <w:t>；</w:t>
            </w:r>
          </w:p>
          <w:p w14:paraId="59FD7AAD" w14:textId="77777777" w:rsidR="003B4F7D" w:rsidRPr="003B4F7D" w:rsidRDefault="003B4F7D" w:rsidP="003B4F7D">
            <w:pPr>
              <w:spacing w:line="360" w:lineRule="exact"/>
              <w:ind w:leftChars="-37" w:left="-11" w:right="113" w:hangingChars="32" w:hanging="67"/>
              <w:rPr>
                <w:rFonts w:cs="Times New Roman"/>
                <w:color w:val="auto"/>
                <w:szCs w:val="21"/>
              </w:rPr>
            </w:pPr>
            <w:r w:rsidRPr="003B4F7D">
              <w:rPr>
                <w:rFonts w:cs="Times New Roman" w:hint="eastAsia"/>
                <w:color w:val="auto"/>
                <w:szCs w:val="21"/>
              </w:rPr>
              <w:t>（2）如果投标人的评标价≤评标基准价，则评标价得分=10+偏差率×100×0.</w:t>
            </w:r>
            <w:r w:rsidRPr="003B4F7D">
              <w:rPr>
                <w:rFonts w:cs="Times New Roman"/>
                <w:color w:val="auto"/>
                <w:szCs w:val="21"/>
              </w:rPr>
              <w:t>1</w:t>
            </w:r>
            <w:r w:rsidRPr="003B4F7D">
              <w:rPr>
                <w:rFonts w:cs="Times New Roman" w:hint="eastAsia"/>
                <w:color w:val="auto"/>
                <w:szCs w:val="21"/>
              </w:rPr>
              <w:t>。</w:t>
            </w:r>
          </w:p>
          <w:p w14:paraId="6C582460" w14:textId="77777777" w:rsidR="003B4F7D" w:rsidRPr="003B4F7D" w:rsidRDefault="003B4F7D" w:rsidP="003B4F7D">
            <w:pPr>
              <w:spacing w:line="360" w:lineRule="exact"/>
              <w:ind w:leftChars="-5" w:left="-10" w:right="113" w:firstLineChars="100" w:firstLine="210"/>
              <w:rPr>
                <w:rFonts w:cs="Times New Roman"/>
                <w:color w:val="auto"/>
                <w:szCs w:val="21"/>
              </w:rPr>
            </w:pPr>
            <w:r w:rsidRPr="003B4F7D">
              <w:rPr>
                <w:rFonts w:cs="Times New Roman" w:hint="eastAsia"/>
                <w:color w:val="auto"/>
                <w:szCs w:val="21"/>
              </w:rPr>
              <w:t>评标价得分最低为0分。</w:t>
            </w:r>
          </w:p>
        </w:tc>
      </w:tr>
    </w:tbl>
    <w:p w14:paraId="7F726627" w14:textId="77777777" w:rsidR="003B4F7D" w:rsidRPr="003B4F7D" w:rsidRDefault="003B4F7D" w:rsidP="003B4F7D">
      <w:pPr>
        <w:spacing w:line="360" w:lineRule="exact"/>
        <w:jc w:val="right"/>
        <w:rPr>
          <w:rFonts w:cs="Times New Roman"/>
          <w:color w:val="auto"/>
          <w:sz w:val="24"/>
          <w:szCs w:val="22"/>
        </w:rPr>
      </w:pPr>
    </w:p>
    <w:p w14:paraId="62C5D669" w14:textId="77777777" w:rsidR="003B4F7D" w:rsidRPr="003B4F7D" w:rsidRDefault="003B4F7D" w:rsidP="003B4F7D">
      <w:pPr>
        <w:spacing w:line="360" w:lineRule="exact"/>
        <w:jc w:val="right"/>
        <w:rPr>
          <w:rFonts w:cs="Times New Roman"/>
          <w:color w:val="auto"/>
          <w:sz w:val="24"/>
          <w:szCs w:val="22"/>
        </w:rPr>
        <w:sectPr w:rsidR="003B4F7D" w:rsidRPr="003B4F7D" w:rsidSect="00AD0EC4">
          <w:footnotePr>
            <w:numFmt w:val="decimalEnclosedCircleChinese"/>
            <w:numRestart w:val="eachPage"/>
          </w:footnotePr>
          <w:pgSz w:w="11906" w:h="16838"/>
          <w:pgMar w:top="1418" w:right="1418" w:bottom="1843" w:left="1418" w:header="851" w:footer="851" w:gutter="0"/>
          <w:cols w:space="720"/>
          <w:docGrid w:linePitch="312"/>
        </w:sectPr>
      </w:pPr>
    </w:p>
    <w:p w14:paraId="5ABF57E1" w14:textId="77777777" w:rsidR="003B4F7D" w:rsidRPr="003B4F7D" w:rsidRDefault="003B4F7D" w:rsidP="003B4F7D">
      <w:pPr>
        <w:spacing w:line="360" w:lineRule="exact"/>
        <w:jc w:val="right"/>
        <w:rPr>
          <w:rFonts w:cs="Times New Roman"/>
          <w:color w:val="auto"/>
          <w:szCs w:val="21"/>
        </w:rPr>
      </w:pPr>
      <w:r w:rsidRPr="003B4F7D">
        <w:rPr>
          <w:rFonts w:cs="Times New Roman" w:hint="eastAsia"/>
          <w:color w:val="auto"/>
          <w:szCs w:val="21"/>
        </w:rPr>
        <w:lastRenderedPageBreak/>
        <w:t>续上表</w:t>
      </w:r>
    </w:p>
    <w:tbl>
      <w:tblPr>
        <w:tblW w:w="91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20"/>
        <w:gridCol w:w="624"/>
        <w:gridCol w:w="947"/>
        <w:gridCol w:w="1132"/>
        <w:gridCol w:w="1134"/>
        <w:gridCol w:w="710"/>
        <w:gridCol w:w="3578"/>
      </w:tblGrid>
      <w:tr w:rsidR="003B4F7D" w:rsidRPr="003B4F7D" w14:paraId="49BB0A24" w14:textId="77777777" w:rsidTr="00766B0D">
        <w:trPr>
          <w:trHeight w:val="324"/>
          <w:jc w:val="center"/>
        </w:trPr>
        <w:tc>
          <w:tcPr>
            <w:tcW w:w="3044" w:type="pct"/>
            <w:gridSpan w:val="6"/>
            <w:vAlign w:val="center"/>
          </w:tcPr>
          <w:p w14:paraId="799B357E"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评分因素与权重分值</w:t>
            </w:r>
          </w:p>
        </w:tc>
        <w:tc>
          <w:tcPr>
            <w:tcW w:w="1956" w:type="pct"/>
            <w:vMerge w:val="restart"/>
            <w:vAlign w:val="center"/>
          </w:tcPr>
          <w:p w14:paraId="52600C0C"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评分标准</w:t>
            </w:r>
          </w:p>
        </w:tc>
      </w:tr>
      <w:tr w:rsidR="003B4F7D" w:rsidRPr="003B4F7D" w14:paraId="0F470F2A" w14:textId="77777777" w:rsidTr="00766B0D">
        <w:trPr>
          <w:jc w:val="center"/>
        </w:trPr>
        <w:tc>
          <w:tcPr>
            <w:tcW w:w="558" w:type="pct"/>
            <w:vAlign w:val="center"/>
          </w:tcPr>
          <w:p w14:paraId="2780E27E" w14:textId="77777777" w:rsidR="003B4F7D" w:rsidRPr="003B4F7D" w:rsidRDefault="003B4F7D" w:rsidP="003B4F7D">
            <w:pPr>
              <w:spacing w:line="320" w:lineRule="exact"/>
              <w:jc w:val="center"/>
              <w:rPr>
                <w:rFonts w:cs="Times New Roman"/>
                <w:color w:val="auto"/>
                <w:szCs w:val="21"/>
              </w:rPr>
            </w:pPr>
            <w:r w:rsidRPr="003B4F7D">
              <w:rPr>
                <w:rFonts w:cs="Times New Roman" w:hint="eastAsia"/>
                <w:color w:val="auto"/>
                <w:szCs w:val="21"/>
              </w:rPr>
              <w:t>条款号</w:t>
            </w:r>
          </w:p>
        </w:tc>
        <w:tc>
          <w:tcPr>
            <w:tcW w:w="859" w:type="pct"/>
            <w:gridSpan w:val="2"/>
            <w:vAlign w:val="center"/>
          </w:tcPr>
          <w:p w14:paraId="167DC654" w14:textId="77777777" w:rsidR="003B4F7D" w:rsidRPr="003B4F7D" w:rsidRDefault="003B4F7D" w:rsidP="003B4F7D">
            <w:pPr>
              <w:spacing w:line="320" w:lineRule="exact"/>
              <w:jc w:val="center"/>
              <w:rPr>
                <w:rFonts w:cs="Times New Roman"/>
                <w:color w:val="auto"/>
                <w:szCs w:val="21"/>
              </w:rPr>
            </w:pPr>
            <w:r w:rsidRPr="003B4F7D">
              <w:rPr>
                <w:rFonts w:cs="Times New Roman" w:hint="eastAsia"/>
                <w:color w:val="auto"/>
                <w:szCs w:val="21"/>
              </w:rPr>
              <w:t>评分因素</w:t>
            </w:r>
          </w:p>
        </w:tc>
        <w:tc>
          <w:tcPr>
            <w:tcW w:w="619" w:type="pct"/>
            <w:vAlign w:val="center"/>
          </w:tcPr>
          <w:p w14:paraId="722E5416" w14:textId="77777777" w:rsidR="003B4F7D" w:rsidRPr="003B4F7D" w:rsidRDefault="003B4F7D" w:rsidP="003B4F7D">
            <w:pPr>
              <w:spacing w:line="320" w:lineRule="exact"/>
              <w:jc w:val="center"/>
              <w:rPr>
                <w:rFonts w:cs="Times New Roman"/>
                <w:color w:val="auto"/>
                <w:szCs w:val="21"/>
              </w:rPr>
            </w:pPr>
            <w:r w:rsidRPr="003B4F7D">
              <w:rPr>
                <w:rFonts w:cs="Times New Roman" w:hint="eastAsia"/>
                <w:color w:val="auto"/>
                <w:szCs w:val="21"/>
              </w:rPr>
              <w:t>评分因素</w:t>
            </w:r>
          </w:p>
          <w:p w14:paraId="765CCC72" w14:textId="77777777" w:rsidR="003B4F7D" w:rsidRPr="003B4F7D" w:rsidRDefault="003B4F7D" w:rsidP="003B4F7D">
            <w:pPr>
              <w:spacing w:line="320" w:lineRule="exact"/>
              <w:jc w:val="center"/>
              <w:rPr>
                <w:rFonts w:cs="Times New Roman"/>
                <w:color w:val="auto"/>
                <w:szCs w:val="21"/>
              </w:rPr>
            </w:pPr>
            <w:r w:rsidRPr="003B4F7D">
              <w:rPr>
                <w:rFonts w:cs="Times New Roman" w:hint="eastAsia"/>
                <w:color w:val="auto"/>
                <w:szCs w:val="21"/>
              </w:rPr>
              <w:t>权重分值</w:t>
            </w:r>
          </w:p>
        </w:tc>
        <w:tc>
          <w:tcPr>
            <w:tcW w:w="620" w:type="pct"/>
            <w:vAlign w:val="center"/>
          </w:tcPr>
          <w:p w14:paraId="611C2660" w14:textId="77777777" w:rsidR="003B4F7D" w:rsidRPr="003B4F7D" w:rsidRDefault="003B4F7D" w:rsidP="003B4F7D">
            <w:pPr>
              <w:spacing w:line="320" w:lineRule="exact"/>
              <w:jc w:val="center"/>
              <w:rPr>
                <w:rFonts w:cs="Times New Roman"/>
                <w:color w:val="auto"/>
                <w:szCs w:val="21"/>
              </w:rPr>
            </w:pPr>
            <w:r w:rsidRPr="003B4F7D">
              <w:rPr>
                <w:rFonts w:cs="Times New Roman" w:hint="eastAsia"/>
                <w:color w:val="auto"/>
                <w:szCs w:val="21"/>
              </w:rPr>
              <w:t>各评分因素细分项</w:t>
            </w:r>
          </w:p>
        </w:tc>
        <w:tc>
          <w:tcPr>
            <w:tcW w:w="388" w:type="pct"/>
            <w:vAlign w:val="center"/>
          </w:tcPr>
          <w:p w14:paraId="0FF91F8C" w14:textId="77777777" w:rsidR="003B4F7D" w:rsidRPr="003B4F7D" w:rsidRDefault="003B4F7D" w:rsidP="003B4F7D">
            <w:pPr>
              <w:spacing w:line="320" w:lineRule="exact"/>
              <w:jc w:val="center"/>
              <w:rPr>
                <w:rFonts w:cs="Times New Roman"/>
                <w:color w:val="auto"/>
                <w:szCs w:val="21"/>
              </w:rPr>
            </w:pPr>
            <w:r w:rsidRPr="003B4F7D">
              <w:rPr>
                <w:rFonts w:cs="Times New Roman" w:hint="eastAsia"/>
                <w:color w:val="auto"/>
                <w:szCs w:val="21"/>
              </w:rPr>
              <w:t>分值</w:t>
            </w:r>
          </w:p>
        </w:tc>
        <w:tc>
          <w:tcPr>
            <w:tcW w:w="1956" w:type="pct"/>
            <w:vMerge/>
            <w:vAlign w:val="center"/>
          </w:tcPr>
          <w:p w14:paraId="633BFC33" w14:textId="77777777" w:rsidR="003B4F7D" w:rsidRPr="003B4F7D" w:rsidRDefault="003B4F7D" w:rsidP="003B4F7D">
            <w:pPr>
              <w:spacing w:line="360" w:lineRule="exact"/>
              <w:jc w:val="center"/>
              <w:rPr>
                <w:rFonts w:cs="Times New Roman"/>
                <w:color w:val="auto"/>
                <w:szCs w:val="21"/>
              </w:rPr>
            </w:pPr>
          </w:p>
        </w:tc>
      </w:tr>
      <w:tr w:rsidR="003B4F7D" w:rsidRPr="003B4F7D" w14:paraId="6A9EC151" w14:textId="77777777" w:rsidTr="00766B0D">
        <w:trPr>
          <w:trHeight w:hRule="exact" w:val="3275"/>
          <w:jc w:val="center"/>
        </w:trPr>
        <w:tc>
          <w:tcPr>
            <w:tcW w:w="558" w:type="pct"/>
            <w:vAlign w:val="center"/>
          </w:tcPr>
          <w:p w14:paraId="341D818B"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2.2.4（4）</w:t>
            </w:r>
          </w:p>
        </w:tc>
        <w:tc>
          <w:tcPr>
            <w:tcW w:w="341" w:type="pct"/>
            <w:vAlign w:val="center"/>
          </w:tcPr>
          <w:p w14:paraId="6AFF8FAE"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其他因素</w:t>
            </w:r>
          </w:p>
        </w:tc>
        <w:tc>
          <w:tcPr>
            <w:tcW w:w="518" w:type="pct"/>
            <w:vAlign w:val="center"/>
          </w:tcPr>
          <w:p w14:paraId="6937EC69"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业绩</w:t>
            </w:r>
          </w:p>
        </w:tc>
        <w:tc>
          <w:tcPr>
            <w:tcW w:w="619" w:type="pct"/>
            <w:vAlign w:val="center"/>
          </w:tcPr>
          <w:p w14:paraId="21756F0F"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2</w:t>
            </w:r>
            <w:r w:rsidRPr="003B4F7D">
              <w:rPr>
                <w:rFonts w:cs="Times New Roman" w:hint="eastAsia"/>
                <w:color w:val="auto"/>
                <w:szCs w:val="21"/>
              </w:rPr>
              <w:t>0分</w:t>
            </w:r>
          </w:p>
        </w:tc>
        <w:tc>
          <w:tcPr>
            <w:tcW w:w="620" w:type="pct"/>
            <w:vAlign w:val="center"/>
          </w:tcPr>
          <w:p w14:paraId="3132500B" w14:textId="77777777" w:rsidR="003B4F7D" w:rsidRPr="003B4F7D" w:rsidRDefault="003B4F7D" w:rsidP="003B4F7D">
            <w:pPr>
              <w:spacing w:line="360" w:lineRule="exact"/>
              <w:ind w:left="113" w:right="113"/>
              <w:rPr>
                <w:rFonts w:cs="Times New Roman"/>
                <w:color w:val="auto"/>
                <w:szCs w:val="21"/>
              </w:rPr>
            </w:pPr>
            <w:r w:rsidRPr="003B4F7D">
              <w:rPr>
                <w:rFonts w:cs="Times New Roman" w:hint="eastAsia"/>
                <w:color w:val="auto"/>
                <w:szCs w:val="21"/>
              </w:rPr>
              <w:t>设计</w:t>
            </w:r>
          </w:p>
          <w:p w14:paraId="7235754F" w14:textId="77777777" w:rsidR="003B4F7D" w:rsidRPr="003B4F7D" w:rsidRDefault="003B4F7D" w:rsidP="003B4F7D">
            <w:pPr>
              <w:spacing w:line="360" w:lineRule="exact"/>
              <w:ind w:left="113" w:right="113"/>
              <w:rPr>
                <w:rFonts w:cs="Times New Roman"/>
                <w:color w:val="auto"/>
                <w:szCs w:val="21"/>
              </w:rPr>
            </w:pPr>
            <w:r w:rsidRPr="003B4F7D">
              <w:rPr>
                <w:rFonts w:cs="Times New Roman" w:hint="eastAsia"/>
                <w:color w:val="auto"/>
                <w:szCs w:val="21"/>
              </w:rPr>
              <w:t>业绩</w:t>
            </w:r>
          </w:p>
        </w:tc>
        <w:tc>
          <w:tcPr>
            <w:tcW w:w="388" w:type="pct"/>
            <w:vAlign w:val="center"/>
          </w:tcPr>
          <w:p w14:paraId="07E24433" w14:textId="77777777" w:rsidR="003B4F7D" w:rsidRPr="003B4F7D" w:rsidRDefault="003B4F7D" w:rsidP="003B4F7D">
            <w:pPr>
              <w:spacing w:line="360" w:lineRule="exact"/>
              <w:jc w:val="center"/>
              <w:rPr>
                <w:rFonts w:cs="Times New Roman"/>
                <w:color w:val="auto"/>
                <w:szCs w:val="21"/>
              </w:rPr>
            </w:pPr>
            <w:r w:rsidRPr="003B4F7D">
              <w:rPr>
                <w:rFonts w:cs="Times New Roman"/>
                <w:color w:val="auto"/>
                <w:szCs w:val="21"/>
              </w:rPr>
              <w:t>2</w:t>
            </w:r>
            <w:r w:rsidRPr="003B4F7D">
              <w:rPr>
                <w:rFonts w:cs="Times New Roman" w:hint="eastAsia"/>
                <w:color w:val="auto"/>
                <w:szCs w:val="21"/>
              </w:rPr>
              <w:t>0分</w:t>
            </w:r>
          </w:p>
        </w:tc>
        <w:tc>
          <w:tcPr>
            <w:tcW w:w="1956" w:type="pct"/>
          </w:tcPr>
          <w:p w14:paraId="0E5F0C9B"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（1）满足最低资格要求得</w:t>
            </w:r>
            <w:r w:rsidRPr="003B4F7D">
              <w:rPr>
                <w:rFonts w:cs="Times New Roman"/>
                <w:color w:val="auto"/>
                <w:szCs w:val="21"/>
              </w:rPr>
              <w:t>12</w:t>
            </w:r>
            <w:r w:rsidRPr="003B4F7D">
              <w:rPr>
                <w:rFonts w:cs="Times New Roman" w:hint="eastAsia"/>
                <w:color w:val="auto"/>
                <w:szCs w:val="21"/>
              </w:rPr>
              <w:t>分；</w:t>
            </w:r>
          </w:p>
          <w:p w14:paraId="6F7352FF" w14:textId="77777777" w:rsidR="003B4F7D" w:rsidRPr="003B4F7D" w:rsidRDefault="003B4F7D" w:rsidP="003B4F7D">
            <w:pPr>
              <w:spacing w:line="360" w:lineRule="exact"/>
              <w:rPr>
                <w:rFonts w:cs="Times New Roman"/>
                <w:color w:val="auto"/>
                <w:szCs w:val="21"/>
              </w:rPr>
            </w:pPr>
            <w:r w:rsidRPr="003B4F7D">
              <w:rPr>
                <w:rFonts w:cs="Times New Roman" w:hint="eastAsia"/>
                <w:color w:val="auto"/>
                <w:szCs w:val="21"/>
              </w:rPr>
              <w:t>（2）2020年1月1日后（以设计批复时间或业主开具的完成时间证明为准）完成的国内新建或改扩建项目设计业绩内容中含有</w:t>
            </w:r>
            <w:r w:rsidRPr="003B4F7D">
              <w:rPr>
                <w:rFonts w:cs="Times New Roman"/>
                <w:color w:val="auto"/>
                <w:szCs w:val="21"/>
              </w:rPr>
              <w:t>2</w:t>
            </w:r>
            <w:r w:rsidRPr="003B4F7D">
              <w:rPr>
                <w:rFonts w:cs="Times New Roman" w:hint="eastAsia"/>
                <w:color w:val="auto"/>
                <w:szCs w:val="21"/>
              </w:rPr>
              <w:t>座或</w:t>
            </w:r>
            <w:r w:rsidRPr="003B4F7D">
              <w:rPr>
                <w:rFonts w:cs="Times New Roman"/>
                <w:color w:val="auto"/>
                <w:szCs w:val="21"/>
              </w:rPr>
              <w:t>2</w:t>
            </w:r>
            <w:r w:rsidRPr="003B4F7D">
              <w:rPr>
                <w:rFonts w:cs="Times New Roman" w:hint="eastAsia"/>
                <w:color w:val="auto"/>
                <w:szCs w:val="21"/>
              </w:rPr>
              <w:t>座以上大桥设计，得2</w:t>
            </w:r>
            <w:r w:rsidRPr="003B4F7D">
              <w:rPr>
                <w:rFonts w:cs="Times New Roman"/>
                <w:color w:val="auto"/>
                <w:szCs w:val="21"/>
              </w:rPr>
              <w:t>0</w:t>
            </w:r>
            <w:r w:rsidRPr="003B4F7D">
              <w:rPr>
                <w:rFonts w:cs="Times New Roman" w:hint="eastAsia"/>
                <w:color w:val="auto"/>
                <w:szCs w:val="21"/>
              </w:rPr>
              <w:t>分。</w:t>
            </w:r>
          </w:p>
          <w:p w14:paraId="364405C9" w14:textId="77777777" w:rsidR="003B4F7D" w:rsidRPr="003B4F7D" w:rsidRDefault="003B4F7D" w:rsidP="003B4F7D">
            <w:pPr>
              <w:spacing w:line="360" w:lineRule="exact"/>
              <w:ind w:firstLineChars="200" w:firstLine="420"/>
              <w:rPr>
                <w:rFonts w:cs="Times New Roman"/>
                <w:color w:val="auto"/>
                <w:szCs w:val="21"/>
              </w:rPr>
            </w:pPr>
            <w:r w:rsidRPr="003B4F7D">
              <w:rPr>
                <w:rFonts w:cs="Times New Roman" w:hint="eastAsia"/>
                <w:color w:val="auto"/>
                <w:szCs w:val="21"/>
              </w:rPr>
              <w:t>注：联合体投标的，大桥设计</w:t>
            </w:r>
            <w:proofErr w:type="gramStart"/>
            <w:r w:rsidRPr="003B4F7D">
              <w:rPr>
                <w:rFonts w:cs="Times New Roman" w:hint="eastAsia"/>
                <w:color w:val="auto"/>
                <w:szCs w:val="21"/>
              </w:rPr>
              <w:t>业绩按拟承担</w:t>
            </w:r>
            <w:proofErr w:type="gramEnd"/>
            <w:r w:rsidRPr="003B4F7D">
              <w:rPr>
                <w:rFonts w:cs="Times New Roman" w:hint="eastAsia"/>
                <w:color w:val="auto"/>
                <w:szCs w:val="21"/>
              </w:rPr>
              <w:t>桥梁设计的联合体成员业绩计。</w:t>
            </w:r>
          </w:p>
        </w:tc>
      </w:tr>
      <w:tr w:rsidR="003B4F7D" w:rsidRPr="003B4F7D" w14:paraId="4A152809" w14:textId="77777777" w:rsidTr="00FF0584">
        <w:trPr>
          <w:trHeight w:hRule="exact" w:val="10505"/>
          <w:jc w:val="center"/>
        </w:trPr>
        <w:tc>
          <w:tcPr>
            <w:tcW w:w="558" w:type="pct"/>
            <w:vAlign w:val="center"/>
          </w:tcPr>
          <w:p w14:paraId="676B1D56"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lastRenderedPageBreak/>
              <w:t>2.2.4（4）</w:t>
            </w:r>
          </w:p>
        </w:tc>
        <w:tc>
          <w:tcPr>
            <w:tcW w:w="341" w:type="pct"/>
            <w:vAlign w:val="center"/>
          </w:tcPr>
          <w:p w14:paraId="13514F13"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其他因素</w:t>
            </w:r>
          </w:p>
        </w:tc>
        <w:tc>
          <w:tcPr>
            <w:tcW w:w="518" w:type="pct"/>
            <w:vAlign w:val="center"/>
          </w:tcPr>
          <w:p w14:paraId="315355C8"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履约</w:t>
            </w:r>
          </w:p>
          <w:p w14:paraId="650EB73D"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信誉</w:t>
            </w:r>
          </w:p>
        </w:tc>
        <w:tc>
          <w:tcPr>
            <w:tcW w:w="619" w:type="pct"/>
            <w:vAlign w:val="center"/>
          </w:tcPr>
          <w:p w14:paraId="00989A59"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5分</w:t>
            </w:r>
          </w:p>
        </w:tc>
        <w:tc>
          <w:tcPr>
            <w:tcW w:w="620" w:type="pct"/>
            <w:vAlign w:val="center"/>
          </w:tcPr>
          <w:p w14:paraId="7965ED1E"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履约</w:t>
            </w:r>
          </w:p>
          <w:p w14:paraId="56469F38" w14:textId="77777777" w:rsidR="003B4F7D" w:rsidRPr="003B4F7D" w:rsidRDefault="003B4F7D" w:rsidP="003B4F7D">
            <w:pPr>
              <w:spacing w:line="360" w:lineRule="exact"/>
              <w:ind w:right="113"/>
              <w:jc w:val="center"/>
              <w:rPr>
                <w:rFonts w:cs="Times New Roman"/>
                <w:color w:val="auto"/>
                <w:szCs w:val="21"/>
              </w:rPr>
            </w:pPr>
            <w:r w:rsidRPr="003B4F7D">
              <w:rPr>
                <w:rFonts w:cs="Times New Roman" w:hint="eastAsia"/>
                <w:color w:val="auto"/>
                <w:szCs w:val="21"/>
              </w:rPr>
              <w:t>信誉</w:t>
            </w:r>
          </w:p>
        </w:tc>
        <w:tc>
          <w:tcPr>
            <w:tcW w:w="388" w:type="pct"/>
            <w:vAlign w:val="center"/>
          </w:tcPr>
          <w:p w14:paraId="6E570E5E" w14:textId="77777777" w:rsidR="003B4F7D" w:rsidRPr="003B4F7D" w:rsidRDefault="003B4F7D" w:rsidP="003B4F7D">
            <w:pPr>
              <w:spacing w:line="360" w:lineRule="exact"/>
              <w:jc w:val="center"/>
              <w:rPr>
                <w:rFonts w:cs="Times New Roman"/>
                <w:color w:val="auto"/>
                <w:szCs w:val="21"/>
              </w:rPr>
            </w:pPr>
            <w:r w:rsidRPr="003B4F7D">
              <w:rPr>
                <w:rFonts w:cs="Times New Roman" w:hint="eastAsia"/>
                <w:color w:val="auto"/>
                <w:szCs w:val="21"/>
              </w:rPr>
              <w:t>5分</w:t>
            </w:r>
          </w:p>
        </w:tc>
        <w:tc>
          <w:tcPr>
            <w:tcW w:w="1956" w:type="pct"/>
            <w:vAlign w:val="center"/>
          </w:tcPr>
          <w:p w14:paraId="1CCF22FD"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信用评价得分：</w:t>
            </w:r>
            <w:r w:rsidRPr="003B4F7D">
              <w:rPr>
                <w:rFonts w:cs="Times New Roman"/>
                <w:color w:val="auto"/>
                <w:szCs w:val="21"/>
              </w:rPr>
              <w:t>AA级、A级得分5分；B、C、D</w:t>
            </w:r>
            <w:proofErr w:type="gramStart"/>
            <w:r w:rsidRPr="003B4F7D">
              <w:rPr>
                <w:rFonts w:cs="Times New Roman"/>
                <w:color w:val="auto"/>
                <w:szCs w:val="21"/>
              </w:rPr>
              <w:t>级得0分</w:t>
            </w:r>
            <w:proofErr w:type="gramEnd"/>
            <w:r w:rsidRPr="003B4F7D">
              <w:rPr>
                <w:rFonts w:cs="Times New Roman"/>
                <w:color w:val="auto"/>
                <w:szCs w:val="21"/>
              </w:rPr>
              <w:t>。</w:t>
            </w:r>
          </w:p>
          <w:p w14:paraId="517DFAAF" w14:textId="77777777" w:rsidR="003B4F7D" w:rsidRPr="003B4F7D" w:rsidRDefault="003B4F7D" w:rsidP="003B4F7D">
            <w:pPr>
              <w:spacing w:line="360" w:lineRule="exact"/>
              <w:ind w:right="113"/>
              <w:rPr>
                <w:rFonts w:cs="Times New Roman"/>
                <w:color w:val="auto"/>
                <w:szCs w:val="21"/>
              </w:rPr>
            </w:pPr>
            <w:r w:rsidRPr="003B4F7D">
              <w:rPr>
                <w:rFonts w:cs="Times New Roman" w:hint="eastAsia"/>
                <w:color w:val="auto"/>
                <w:szCs w:val="21"/>
              </w:rPr>
              <w:t>注：</w:t>
            </w:r>
          </w:p>
          <w:p w14:paraId="6906DCF2" w14:textId="77777777" w:rsidR="003B4F7D" w:rsidRPr="003B4F7D" w:rsidRDefault="003B4F7D" w:rsidP="003B4F7D">
            <w:pPr>
              <w:spacing w:line="360" w:lineRule="exact"/>
              <w:ind w:right="113"/>
              <w:rPr>
                <w:rFonts w:cs="Times New Roman"/>
                <w:color w:val="auto"/>
                <w:szCs w:val="21"/>
              </w:rPr>
            </w:pPr>
            <w:r w:rsidRPr="003B4F7D">
              <w:rPr>
                <w:rFonts w:cs="Times New Roman"/>
                <w:color w:val="auto"/>
                <w:szCs w:val="21"/>
              </w:rPr>
              <w:t>1、按照以下优先顺序应用投标人的信用评价结果（如没有前一项结果，则应用下一项结果）：</w:t>
            </w:r>
          </w:p>
          <w:p w14:paraId="475713CB" w14:textId="77777777" w:rsidR="003B4F7D" w:rsidRPr="003B4F7D" w:rsidRDefault="003B4F7D" w:rsidP="003B4F7D">
            <w:pPr>
              <w:spacing w:line="360" w:lineRule="exact"/>
              <w:ind w:right="113"/>
              <w:rPr>
                <w:rFonts w:cs="Times New Roman"/>
                <w:color w:val="auto"/>
                <w:szCs w:val="21"/>
              </w:rPr>
            </w:pPr>
            <w:r w:rsidRPr="003B4F7D">
              <w:rPr>
                <w:rFonts w:cs="Times New Roman"/>
                <w:color w:val="auto"/>
                <w:szCs w:val="21"/>
              </w:rPr>
              <w:t>a.投标人在《关于发布吉林省2024年度公路建设市场省级信用评价结果的通告》中的信用评价结果。</w:t>
            </w:r>
          </w:p>
          <w:p w14:paraId="729F3174" w14:textId="77777777" w:rsidR="003B4F7D" w:rsidRPr="003B4F7D" w:rsidRDefault="003B4F7D" w:rsidP="003B4F7D">
            <w:pPr>
              <w:spacing w:line="360" w:lineRule="exact"/>
              <w:ind w:right="113"/>
              <w:rPr>
                <w:rFonts w:cs="Times New Roman"/>
                <w:color w:val="auto"/>
                <w:szCs w:val="21"/>
              </w:rPr>
            </w:pPr>
            <w:proofErr w:type="gramStart"/>
            <w:r w:rsidRPr="003B4F7D">
              <w:rPr>
                <w:rFonts w:cs="Times New Roman"/>
                <w:color w:val="auto"/>
                <w:szCs w:val="21"/>
              </w:rPr>
              <w:t>b.“</w:t>
            </w:r>
            <w:proofErr w:type="gramEnd"/>
            <w:r w:rsidRPr="003B4F7D">
              <w:rPr>
                <w:rFonts w:cs="Times New Roman"/>
                <w:color w:val="auto"/>
                <w:szCs w:val="21"/>
              </w:rPr>
              <w:t>全国公路建设市场监督管理系统-全国公路从业单位信用评价结果中-</w:t>
            </w:r>
            <w:r w:rsidRPr="003B4F7D">
              <w:rPr>
                <w:rFonts w:cs="Times New Roman" w:hint="eastAsia"/>
                <w:color w:val="auto"/>
                <w:szCs w:val="21"/>
              </w:rPr>
              <w:t>设计</w:t>
            </w:r>
            <w:r w:rsidRPr="003B4F7D">
              <w:rPr>
                <w:rFonts w:cs="Times New Roman"/>
                <w:color w:val="auto"/>
                <w:szCs w:val="21"/>
              </w:rPr>
              <w:t>企业”2023年度信用评价等级或在《关于发布2023年度公路建设市场吉林省省级综合评价结果的通告》中的信用评价结果，二者都有的，采用等级较低的评价结果。</w:t>
            </w:r>
          </w:p>
          <w:p w14:paraId="60391FC2" w14:textId="77777777" w:rsidR="003B4F7D" w:rsidRPr="003B4F7D" w:rsidRDefault="003B4F7D" w:rsidP="003B4F7D">
            <w:pPr>
              <w:spacing w:line="360" w:lineRule="exact"/>
              <w:ind w:right="113"/>
              <w:rPr>
                <w:rFonts w:cs="Times New Roman"/>
                <w:color w:val="auto"/>
                <w:szCs w:val="21"/>
              </w:rPr>
            </w:pPr>
            <w:r w:rsidRPr="003B4F7D">
              <w:rPr>
                <w:rFonts w:cs="Times New Roman"/>
                <w:color w:val="auto"/>
                <w:szCs w:val="21"/>
              </w:rPr>
              <w:t>c.无以上信用评价等级的，根据“全国公路建设市场监督管理系统--不良行为记录”查询结果，若无不良信用记录，按A级对待，如有不良信用记录，视其严重程度按B级或以下对待。</w:t>
            </w:r>
          </w:p>
          <w:p w14:paraId="0A842F9E" w14:textId="77777777" w:rsidR="003B4F7D" w:rsidRPr="003B4F7D" w:rsidRDefault="003B4F7D" w:rsidP="003B4F7D">
            <w:pPr>
              <w:spacing w:line="360" w:lineRule="exact"/>
              <w:ind w:right="113"/>
              <w:rPr>
                <w:rFonts w:cs="Times New Roman"/>
                <w:color w:val="auto"/>
                <w:szCs w:val="21"/>
              </w:rPr>
            </w:pPr>
            <w:r w:rsidRPr="003B4F7D">
              <w:rPr>
                <w:rFonts w:cs="Times New Roman"/>
                <w:color w:val="auto"/>
                <w:szCs w:val="21"/>
              </w:rPr>
              <w:t>2、投标人的评价结果必须是以公路</w:t>
            </w:r>
            <w:r w:rsidRPr="003B4F7D">
              <w:rPr>
                <w:rFonts w:cs="Times New Roman" w:hint="eastAsia"/>
                <w:color w:val="auto"/>
                <w:szCs w:val="21"/>
              </w:rPr>
              <w:t>设计</w:t>
            </w:r>
            <w:r w:rsidRPr="003B4F7D">
              <w:rPr>
                <w:rFonts w:cs="Times New Roman"/>
                <w:color w:val="auto"/>
                <w:szCs w:val="21"/>
              </w:rPr>
              <w:t>企业身份获得的，以其他身份获得的评价在本次招标中无效。</w:t>
            </w:r>
          </w:p>
          <w:p w14:paraId="0C238795" w14:textId="77777777" w:rsidR="003B4F7D" w:rsidRPr="003B4F7D" w:rsidRDefault="003B4F7D" w:rsidP="003B4F7D">
            <w:pPr>
              <w:autoSpaceDE w:val="0"/>
              <w:autoSpaceDN w:val="0"/>
              <w:spacing w:line="360" w:lineRule="exact"/>
              <w:rPr>
                <w:rFonts w:cs="Times New Roman"/>
                <w:color w:val="auto"/>
                <w:szCs w:val="21"/>
              </w:rPr>
            </w:pPr>
            <w:r w:rsidRPr="003B4F7D">
              <w:rPr>
                <w:rFonts w:cs="Times New Roman"/>
                <w:color w:val="auto"/>
                <w:szCs w:val="21"/>
              </w:rPr>
              <w:t>3、联合体参与投标的，其信用评价等级采用联合体各成员按上述规则确定的信用评价等级最低者。</w:t>
            </w:r>
          </w:p>
        </w:tc>
      </w:tr>
      <w:tr w:rsidR="003B4F7D" w:rsidRPr="003B4F7D" w14:paraId="2A6BE44E" w14:textId="77777777" w:rsidTr="00766B0D">
        <w:trPr>
          <w:trHeight w:val="1937"/>
          <w:jc w:val="center"/>
        </w:trPr>
        <w:tc>
          <w:tcPr>
            <w:tcW w:w="5000" w:type="pct"/>
            <w:gridSpan w:val="7"/>
            <w:vAlign w:val="center"/>
          </w:tcPr>
          <w:p w14:paraId="28ADB0FF" w14:textId="77777777" w:rsidR="003B4F7D" w:rsidRPr="003B4F7D" w:rsidRDefault="003B4F7D" w:rsidP="003B4F7D">
            <w:pPr>
              <w:spacing w:line="360" w:lineRule="exact"/>
              <w:rPr>
                <w:rFonts w:cs="Times New Roman"/>
                <w:color w:val="auto"/>
                <w:szCs w:val="21"/>
              </w:rPr>
            </w:pPr>
            <w:r w:rsidRPr="003B4F7D">
              <w:rPr>
                <w:rFonts w:cs="Times New Roman" w:hint="eastAsia"/>
                <w:color w:val="auto"/>
                <w:szCs w:val="21"/>
              </w:rPr>
              <w:t>需要补充的其他内容：无</w:t>
            </w:r>
          </w:p>
        </w:tc>
      </w:tr>
    </w:tbl>
    <w:p w14:paraId="0E152DE9" w14:textId="77777777" w:rsidR="003B4F7D" w:rsidRDefault="003B4F7D" w:rsidP="003B4F7D">
      <w:pPr>
        <w:spacing w:line="360" w:lineRule="exact"/>
        <w:ind w:firstLineChars="100" w:firstLine="211"/>
        <w:rPr>
          <w:rFonts w:cs="Times New Roman"/>
          <w:b/>
          <w:bCs/>
          <w:color w:val="auto"/>
          <w:szCs w:val="21"/>
        </w:rPr>
      </w:pPr>
    </w:p>
    <w:p w14:paraId="5129AC3E" w14:textId="77777777" w:rsidR="003B4F7D" w:rsidRDefault="003B4F7D">
      <w:pPr>
        <w:widowControl/>
        <w:jc w:val="left"/>
        <w:rPr>
          <w:rFonts w:cs="Times New Roman"/>
          <w:b/>
          <w:bCs/>
          <w:color w:val="auto"/>
          <w:szCs w:val="21"/>
        </w:rPr>
      </w:pPr>
      <w:r>
        <w:rPr>
          <w:rFonts w:cs="Times New Roman"/>
          <w:b/>
          <w:bCs/>
          <w:color w:val="auto"/>
          <w:szCs w:val="21"/>
        </w:rPr>
        <w:br w:type="page"/>
      </w:r>
    </w:p>
    <w:p w14:paraId="7B073BEB" w14:textId="5D8EFA6A" w:rsidR="004C1DD0" w:rsidRPr="004C1DD0" w:rsidRDefault="003B4F7D" w:rsidP="003B4F7D">
      <w:pPr>
        <w:spacing w:line="360" w:lineRule="exact"/>
        <w:ind w:firstLineChars="100" w:firstLine="211"/>
        <w:rPr>
          <w:rFonts w:cs="Times New Roman"/>
          <w:b/>
          <w:bCs/>
          <w:color w:val="auto"/>
          <w:szCs w:val="21"/>
        </w:rPr>
      </w:pPr>
      <w:r>
        <w:rPr>
          <w:rFonts w:cs="Times New Roman" w:hint="eastAsia"/>
          <w:b/>
          <w:bCs/>
          <w:color w:val="auto"/>
          <w:szCs w:val="21"/>
        </w:rPr>
        <w:lastRenderedPageBreak/>
        <w:t>四</w:t>
      </w:r>
      <w:r w:rsidR="004C1DD0">
        <w:rPr>
          <w:rFonts w:cs="Times New Roman" w:hint="eastAsia"/>
          <w:b/>
          <w:bCs/>
          <w:color w:val="auto"/>
          <w:szCs w:val="21"/>
        </w:rPr>
        <w:t>、</w:t>
      </w:r>
      <w:r w:rsidR="004C1DD0" w:rsidRPr="004C1DD0">
        <w:rPr>
          <w:rFonts w:cs="Times New Roman"/>
          <w:b/>
          <w:bCs/>
          <w:color w:val="auto"/>
          <w:szCs w:val="21"/>
        </w:rPr>
        <w:t>联系方式</w:t>
      </w:r>
    </w:p>
    <w:p w14:paraId="26C8B5E1" w14:textId="77777777" w:rsidR="004C1DD0" w:rsidRPr="004C1DD0" w:rsidRDefault="004C1DD0" w:rsidP="004C1DD0">
      <w:pPr>
        <w:spacing w:line="400" w:lineRule="exact"/>
        <w:ind w:firstLineChars="100" w:firstLine="210"/>
        <w:jc w:val="left"/>
        <w:rPr>
          <w:rFonts w:ascii="minorBidi" w:hAnsi="minorBidi" w:cs="minorBidi"/>
          <w:color w:val="auto"/>
          <w:szCs w:val="24"/>
        </w:rPr>
      </w:pPr>
      <w:r w:rsidRPr="004C1DD0">
        <w:rPr>
          <w:rFonts w:ascii="minorBidi" w:hAnsi="minorBidi" w:cs="minorBidi" w:hint="eastAsia"/>
          <w:color w:val="auto"/>
          <w:szCs w:val="24"/>
        </w:rPr>
        <w:t>招标人：长春</w:t>
      </w:r>
      <w:proofErr w:type="gramStart"/>
      <w:r w:rsidRPr="004C1DD0">
        <w:rPr>
          <w:rFonts w:ascii="minorBidi" w:hAnsi="minorBidi" w:cs="minorBidi" w:hint="eastAsia"/>
          <w:color w:val="auto"/>
          <w:szCs w:val="24"/>
        </w:rPr>
        <w:t>宇盛高</w:t>
      </w:r>
      <w:proofErr w:type="gramEnd"/>
      <w:r w:rsidRPr="004C1DD0">
        <w:rPr>
          <w:rFonts w:ascii="minorBidi" w:hAnsi="minorBidi" w:cs="minorBidi" w:hint="eastAsia"/>
          <w:color w:val="auto"/>
          <w:szCs w:val="24"/>
        </w:rPr>
        <w:t>等级公路工程有限公司</w:t>
      </w:r>
    </w:p>
    <w:p w14:paraId="7CF6429D" w14:textId="77777777" w:rsidR="004C1DD0" w:rsidRPr="004C1DD0" w:rsidRDefault="004C1DD0" w:rsidP="004C1DD0">
      <w:pPr>
        <w:spacing w:line="400" w:lineRule="exact"/>
        <w:ind w:firstLineChars="100" w:firstLine="210"/>
        <w:jc w:val="left"/>
        <w:rPr>
          <w:rFonts w:ascii="minorBidi" w:hAnsi="minorBidi" w:cs="minorBidi"/>
          <w:color w:val="auto"/>
          <w:szCs w:val="24"/>
        </w:rPr>
      </w:pPr>
      <w:r w:rsidRPr="004C1DD0">
        <w:rPr>
          <w:rFonts w:ascii="minorBidi" w:hAnsi="minorBidi" w:cs="minorBidi" w:hint="eastAsia"/>
          <w:color w:val="auto"/>
          <w:szCs w:val="24"/>
        </w:rPr>
        <w:t>地</w:t>
      </w:r>
      <w:r w:rsidRPr="004C1DD0">
        <w:rPr>
          <w:rFonts w:ascii="minorBidi" w:hAnsi="minorBidi" w:cs="minorBidi" w:hint="eastAsia"/>
          <w:color w:val="auto"/>
          <w:szCs w:val="24"/>
        </w:rPr>
        <w:t xml:space="preserve">  </w:t>
      </w:r>
      <w:r w:rsidRPr="004C1DD0">
        <w:rPr>
          <w:rFonts w:ascii="minorBidi" w:hAnsi="minorBidi" w:cs="minorBidi" w:hint="eastAsia"/>
          <w:color w:val="auto"/>
          <w:szCs w:val="24"/>
        </w:rPr>
        <w:t>址：长春市二道区洋浦大街安龙泉立交桥交汇</w:t>
      </w:r>
    </w:p>
    <w:p w14:paraId="0E6684FD"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ascii="minorBidi" w:hAnsi="minorBidi" w:cs="minorBidi" w:hint="eastAsia"/>
          <w:color w:val="auto"/>
          <w:szCs w:val="24"/>
        </w:rPr>
        <w:t>联系人：杨帆</w:t>
      </w:r>
    </w:p>
    <w:p w14:paraId="0E088C72"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cs="Times New Roman" w:hint="eastAsia"/>
          <w:color w:val="auto"/>
          <w:szCs w:val="24"/>
        </w:rPr>
        <w:t>电  话: 0431-80550073</w:t>
      </w:r>
    </w:p>
    <w:p w14:paraId="79009D2B"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cs="Times New Roman" w:hint="eastAsia"/>
          <w:color w:val="auto"/>
          <w:szCs w:val="24"/>
        </w:rPr>
        <w:t>招标代理机构：吉林省交通招标咨询中心有限公司</w:t>
      </w:r>
    </w:p>
    <w:p w14:paraId="279A7DD3"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cs="Times New Roman" w:hint="eastAsia"/>
          <w:color w:val="auto"/>
          <w:szCs w:val="24"/>
        </w:rPr>
        <w:t xml:space="preserve">地 </w:t>
      </w:r>
      <w:r w:rsidRPr="004C1DD0">
        <w:rPr>
          <w:rFonts w:cs="Times New Roman"/>
          <w:color w:val="auto"/>
          <w:szCs w:val="24"/>
        </w:rPr>
        <w:t xml:space="preserve"> </w:t>
      </w:r>
      <w:r w:rsidRPr="004C1DD0">
        <w:rPr>
          <w:rFonts w:cs="Times New Roman" w:hint="eastAsia"/>
          <w:color w:val="auto"/>
          <w:szCs w:val="24"/>
        </w:rPr>
        <w:t>址：长春市经济技术开发区长沙路1555号</w:t>
      </w:r>
    </w:p>
    <w:p w14:paraId="6CD9BD39"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cs="Times New Roman" w:hint="eastAsia"/>
          <w:color w:val="auto"/>
          <w:szCs w:val="24"/>
        </w:rPr>
        <w:t>联系人：</w:t>
      </w:r>
      <w:proofErr w:type="gramStart"/>
      <w:r w:rsidRPr="004C1DD0">
        <w:rPr>
          <w:rFonts w:cs="Times New Roman" w:hint="eastAsia"/>
          <w:color w:val="auto"/>
          <w:szCs w:val="24"/>
        </w:rPr>
        <w:t>苏传明</w:t>
      </w:r>
      <w:proofErr w:type="gramEnd"/>
    </w:p>
    <w:p w14:paraId="783D2F09"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cs="Times New Roman" w:hint="eastAsia"/>
          <w:color w:val="auto"/>
          <w:szCs w:val="24"/>
        </w:rPr>
        <w:t xml:space="preserve">电 </w:t>
      </w:r>
      <w:r w:rsidRPr="004C1DD0">
        <w:rPr>
          <w:rFonts w:cs="Times New Roman"/>
          <w:color w:val="auto"/>
          <w:szCs w:val="24"/>
        </w:rPr>
        <w:t xml:space="preserve"> </w:t>
      </w:r>
      <w:r w:rsidRPr="004C1DD0">
        <w:rPr>
          <w:rFonts w:cs="Times New Roman" w:hint="eastAsia"/>
          <w:color w:val="auto"/>
          <w:szCs w:val="24"/>
        </w:rPr>
        <w:t>话：0431-84683822</w:t>
      </w:r>
    </w:p>
    <w:p w14:paraId="5E426BDF" w14:textId="77777777" w:rsidR="004C1DD0" w:rsidRPr="004C1DD0" w:rsidRDefault="004C1DD0" w:rsidP="004C1DD0">
      <w:pPr>
        <w:spacing w:line="400" w:lineRule="exact"/>
        <w:ind w:firstLineChars="100" w:firstLine="210"/>
        <w:jc w:val="left"/>
        <w:rPr>
          <w:rFonts w:cs="Times New Roman"/>
          <w:color w:val="auto"/>
          <w:szCs w:val="24"/>
        </w:rPr>
      </w:pPr>
      <w:r w:rsidRPr="004C1DD0">
        <w:rPr>
          <w:rFonts w:cs="Times New Roman"/>
          <w:color w:val="auto"/>
          <w:szCs w:val="24"/>
        </w:rPr>
        <w:t>监督部门：</w:t>
      </w:r>
      <w:r w:rsidRPr="004C1DD0">
        <w:rPr>
          <w:rFonts w:cs="Times New Roman" w:hint="eastAsia"/>
          <w:color w:val="auto"/>
          <w:szCs w:val="24"/>
        </w:rPr>
        <w:t>长春市交通运输局</w:t>
      </w:r>
    </w:p>
    <w:sectPr w:rsidR="004C1DD0" w:rsidRPr="004C1DD0" w:rsidSect="00E74397">
      <w:footerReference w:type="default" r:id="rId8"/>
      <w:footnotePr>
        <w:numFmt w:val="decimalEnclosedCircleChinese"/>
        <w:numRestart w:val="eachPage"/>
      </w:footnotePr>
      <w:pgSz w:w="11906" w:h="16838"/>
      <w:pgMar w:top="1134" w:right="1134" w:bottom="1134" w:left="1134" w:header="851" w:footer="5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E20" w14:textId="77777777" w:rsidR="008938D6" w:rsidRDefault="008938D6" w:rsidP="00AB0AD0">
      <w:r>
        <w:separator/>
      </w:r>
    </w:p>
  </w:endnote>
  <w:endnote w:type="continuationSeparator" w:id="0">
    <w:p w14:paraId="7DB51280" w14:textId="77777777" w:rsidR="008938D6" w:rsidRDefault="008938D6" w:rsidP="00AB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orBidi">
    <w:altName w:val="宋体"/>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C1BE" w14:textId="77777777" w:rsidR="003B4F7D" w:rsidRDefault="003B4F7D">
    <w:pPr>
      <w:pStyle w:val="a8"/>
      <w:jc w:val="right"/>
    </w:pPr>
    <w:r>
      <w:fldChar w:fldCharType="begin"/>
    </w:r>
    <w:r>
      <w:instrText>PAGE   \* MERGEFORMAT</w:instrText>
    </w:r>
    <w:r>
      <w:fldChar w:fldCharType="separate"/>
    </w:r>
    <w:r w:rsidRPr="00E84C10">
      <w:rPr>
        <w:noProof/>
        <w:lang w:val="zh-CN"/>
      </w:rPr>
      <w:t>101</w:t>
    </w:r>
    <w:r>
      <w:fldChar w:fldCharType="end"/>
    </w:r>
  </w:p>
  <w:p w14:paraId="36B5758F" w14:textId="77777777" w:rsidR="003B4F7D" w:rsidRDefault="003B4F7D">
    <w:pPr>
      <w:pStyle w:val="a8"/>
    </w:pPr>
  </w:p>
  <w:p w14:paraId="6A6BB920" w14:textId="77777777" w:rsidR="003B4F7D" w:rsidRDefault="003B4F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BFD3" w14:textId="3DA11C15" w:rsidR="00DD183B" w:rsidRDefault="00DD183B" w:rsidP="00DD183B">
    <w:pPr>
      <w:pStyle w:val="a8"/>
      <w:jc w:val="center"/>
    </w:pPr>
    <w:r>
      <w:rPr>
        <w:rFonts w:hint="eastAsia"/>
        <w:lang w:val="zh-CN"/>
      </w:rPr>
      <w:t>第</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r>
      <w:rPr>
        <w:rFonts w:hint="eastAsia"/>
        <w:b/>
        <w:bCs/>
      </w:rPr>
      <w:t xml:space="preserve"> 页</w:t>
    </w:r>
  </w:p>
  <w:p w14:paraId="45862D3B" w14:textId="77777777" w:rsidR="00E32829" w:rsidRDefault="00E32829"/>
  <w:p w14:paraId="4B0D9524" w14:textId="77777777" w:rsidR="00E32829" w:rsidRDefault="00E32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0F07" w14:textId="77777777" w:rsidR="008938D6" w:rsidRDefault="008938D6" w:rsidP="00AB0AD0">
      <w:r>
        <w:separator/>
      </w:r>
    </w:p>
  </w:footnote>
  <w:footnote w:type="continuationSeparator" w:id="0">
    <w:p w14:paraId="5FA0F11D" w14:textId="77777777" w:rsidR="008938D6" w:rsidRDefault="008938D6" w:rsidP="00AB0AD0">
      <w:r>
        <w:continuationSeparator/>
      </w:r>
    </w:p>
  </w:footnote>
  <w:footnote w:id="1">
    <w:p w14:paraId="269577C7" w14:textId="77777777" w:rsidR="003B4F7D" w:rsidRPr="00044406" w:rsidRDefault="003B4F7D" w:rsidP="003B4F7D">
      <w:pPr>
        <w:pStyle w:val="a3"/>
        <w:spacing w:line="360" w:lineRule="exact"/>
      </w:pPr>
      <w:r w:rsidRPr="00044406">
        <w:rPr>
          <w:rStyle w:val="a5"/>
        </w:rPr>
        <w:footnoteRef/>
      </w:r>
      <w:r w:rsidRPr="00044406">
        <w:rPr>
          <w:rFonts w:hint="eastAsia"/>
        </w:rPr>
        <w:t>各评分因素（评标价和履约信誉评分项除外）得分一般不得低于其权重分值的60%，且各评分因素得分应以评标委员会各成员的打分平均值确定。评委人数为7</w:t>
      </w:r>
      <w:r w:rsidRPr="00044406">
        <w:t>人以上时，该平均值以去掉一个最高分和</w:t>
      </w:r>
      <w:r w:rsidRPr="00044406">
        <w:rPr>
          <w:rFonts w:hint="eastAsia"/>
        </w:rPr>
        <w:t>一个最低分后计算。评标委员会成员对某一项评分因素的评分低于权重分值60%的，应在评标报告中</w:t>
      </w:r>
      <w:proofErr w:type="gramStart"/>
      <w:r w:rsidRPr="00044406">
        <w:rPr>
          <w:rFonts w:hint="eastAsia"/>
        </w:rPr>
        <w:t>作出</w:t>
      </w:r>
      <w:proofErr w:type="gramEnd"/>
      <w:r w:rsidRPr="00044406">
        <w:rPr>
          <w:rFonts w:hint="eastAsia"/>
        </w:rPr>
        <w:t>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D3B"/>
    <w:multiLevelType w:val="hybridMultilevel"/>
    <w:tmpl w:val="FDEE5CA6"/>
    <w:lvl w:ilvl="0" w:tplc="C99AB526">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1311B2"/>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783C636B"/>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56"/>
    <w:rsid w:val="000704C1"/>
    <w:rsid w:val="00072602"/>
    <w:rsid w:val="00073BB7"/>
    <w:rsid w:val="000F221D"/>
    <w:rsid w:val="000F606D"/>
    <w:rsid w:val="00104136"/>
    <w:rsid w:val="00146EC4"/>
    <w:rsid w:val="00173D62"/>
    <w:rsid w:val="00224129"/>
    <w:rsid w:val="00266D1C"/>
    <w:rsid w:val="003131E4"/>
    <w:rsid w:val="00325A99"/>
    <w:rsid w:val="00331785"/>
    <w:rsid w:val="00335916"/>
    <w:rsid w:val="00361153"/>
    <w:rsid w:val="003B4F7D"/>
    <w:rsid w:val="003E45DD"/>
    <w:rsid w:val="003E4654"/>
    <w:rsid w:val="003F3595"/>
    <w:rsid w:val="00437FFA"/>
    <w:rsid w:val="0044084B"/>
    <w:rsid w:val="004B3FC8"/>
    <w:rsid w:val="004C1DD0"/>
    <w:rsid w:val="00503516"/>
    <w:rsid w:val="0052796D"/>
    <w:rsid w:val="00534BCC"/>
    <w:rsid w:val="005E03F1"/>
    <w:rsid w:val="00642B72"/>
    <w:rsid w:val="006D0394"/>
    <w:rsid w:val="006D6A92"/>
    <w:rsid w:val="00702C58"/>
    <w:rsid w:val="00711C08"/>
    <w:rsid w:val="007275A9"/>
    <w:rsid w:val="007349BD"/>
    <w:rsid w:val="0074743B"/>
    <w:rsid w:val="00786297"/>
    <w:rsid w:val="007D3B24"/>
    <w:rsid w:val="007F0DB4"/>
    <w:rsid w:val="00865F13"/>
    <w:rsid w:val="00884C31"/>
    <w:rsid w:val="00891DAE"/>
    <w:rsid w:val="008938D6"/>
    <w:rsid w:val="008B30BE"/>
    <w:rsid w:val="0095543D"/>
    <w:rsid w:val="00956AB5"/>
    <w:rsid w:val="00957881"/>
    <w:rsid w:val="00995A82"/>
    <w:rsid w:val="009B0B88"/>
    <w:rsid w:val="00A95C44"/>
    <w:rsid w:val="00AB0AD0"/>
    <w:rsid w:val="00B00301"/>
    <w:rsid w:val="00B2298C"/>
    <w:rsid w:val="00B5547C"/>
    <w:rsid w:val="00BB37C8"/>
    <w:rsid w:val="00C2706A"/>
    <w:rsid w:val="00C32C79"/>
    <w:rsid w:val="00CB0C2E"/>
    <w:rsid w:val="00CB3556"/>
    <w:rsid w:val="00CC5005"/>
    <w:rsid w:val="00CD2614"/>
    <w:rsid w:val="00CE53E0"/>
    <w:rsid w:val="00D24EC0"/>
    <w:rsid w:val="00D5667F"/>
    <w:rsid w:val="00D64946"/>
    <w:rsid w:val="00D66071"/>
    <w:rsid w:val="00D66A1F"/>
    <w:rsid w:val="00DB2DB0"/>
    <w:rsid w:val="00DB2F26"/>
    <w:rsid w:val="00DD0BAB"/>
    <w:rsid w:val="00DD183B"/>
    <w:rsid w:val="00E02DCB"/>
    <w:rsid w:val="00E16FAF"/>
    <w:rsid w:val="00E32829"/>
    <w:rsid w:val="00E74397"/>
    <w:rsid w:val="00E7595F"/>
    <w:rsid w:val="00EC68FA"/>
    <w:rsid w:val="00EE0229"/>
    <w:rsid w:val="00EE3934"/>
    <w:rsid w:val="00EF6B8C"/>
    <w:rsid w:val="00F0059D"/>
    <w:rsid w:val="00F13BC6"/>
    <w:rsid w:val="00F5126D"/>
    <w:rsid w:val="00F6047B"/>
    <w:rsid w:val="00F66964"/>
    <w:rsid w:val="00FB44F5"/>
    <w:rsid w:val="00FE1C17"/>
    <w:rsid w:val="00FF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BD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Arial"/>
        <w:color w:val="000000"/>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7881"/>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0F22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0AD0"/>
    <w:pPr>
      <w:snapToGrid w:val="0"/>
      <w:jc w:val="left"/>
    </w:pPr>
    <w:rPr>
      <w:sz w:val="18"/>
    </w:rPr>
  </w:style>
  <w:style w:type="character" w:customStyle="1" w:styleId="a4">
    <w:name w:val="脚注文本 字符"/>
    <w:basedOn w:val="a0"/>
    <w:link w:val="a3"/>
    <w:uiPriority w:val="99"/>
    <w:semiHidden/>
    <w:rsid w:val="00AB0AD0"/>
    <w:rPr>
      <w:sz w:val="18"/>
    </w:rPr>
  </w:style>
  <w:style w:type="character" w:styleId="a5">
    <w:name w:val="footnote reference"/>
    <w:qFormat/>
    <w:rsid w:val="00AB0AD0"/>
    <w:rPr>
      <w:vertAlign w:val="superscript"/>
    </w:rPr>
  </w:style>
  <w:style w:type="paragraph" w:styleId="a6">
    <w:name w:val="header"/>
    <w:basedOn w:val="a"/>
    <w:link w:val="a7"/>
    <w:uiPriority w:val="99"/>
    <w:unhideWhenUsed/>
    <w:rsid w:val="00E74397"/>
    <w:pPr>
      <w:pBdr>
        <w:bottom w:val="single" w:sz="6" w:space="1" w:color="auto"/>
      </w:pBdr>
      <w:tabs>
        <w:tab w:val="center" w:pos="4153"/>
        <w:tab w:val="right" w:pos="8306"/>
      </w:tabs>
      <w:snapToGrid w:val="0"/>
      <w:jc w:val="center"/>
    </w:pPr>
    <w:rPr>
      <w:sz w:val="18"/>
    </w:rPr>
  </w:style>
  <w:style w:type="character" w:customStyle="1" w:styleId="a7">
    <w:name w:val="页眉 字符"/>
    <w:basedOn w:val="a0"/>
    <w:link w:val="a6"/>
    <w:uiPriority w:val="99"/>
    <w:rsid w:val="00E74397"/>
    <w:rPr>
      <w:sz w:val="18"/>
    </w:rPr>
  </w:style>
  <w:style w:type="paragraph" w:styleId="a8">
    <w:name w:val="footer"/>
    <w:basedOn w:val="a"/>
    <w:link w:val="a9"/>
    <w:uiPriority w:val="99"/>
    <w:unhideWhenUsed/>
    <w:rsid w:val="00E74397"/>
    <w:pPr>
      <w:tabs>
        <w:tab w:val="center" w:pos="4153"/>
        <w:tab w:val="right" w:pos="8306"/>
      </w:tabs>
      <w:snapToGrid w:val="0"/>
      <w:jc w:val="left"/>
    </w:pPr>
    <w:rPr>
      <w:sz w:val="18"/>
    </w:rPr>
  </w:style>
  <w:style w:type="character" w:customStyle="1" w:styleId="a9">
    <w:name w:val="页脚 字符"/>
    <w:basedOn w:val="a0"/>
    <w:link w:val="a8"/>
    <w:uiPriority w:val="99"/>
    <w:rsid w:val="00E74397"/>
    <w:rPr>
      <w:sz w:val="18"/>
    </w:rPr>
  </w:style>
  <w:style w:type="character" w:customStyle="1" w:styleId="aa">
    <w:name w:val="其他_"/>
    <w:link w:val="ab"/>
    <w:qFormat/>
    <w:rsid w:val="00957881"/>
    <w:rPr>
      <w:rFonts w:cs="宋体"/>
      <w:shd w:val="clear" w:color="auto" w:fill="FFFFFF"/>
      <w:lang w:val="zh-CN" w:bidi="zh-CN"/>
    </w:rPr>
  </w:style>
  <w:style w:type="paragraph" w:customStyle="1" w:styleId="ab">
    <w:name w:val="其他"/>
    <w:basedOn w:val="a"/>
    <w:link w:val="aa"/>
    <w:qFormat/>
    <w:rsid w:val="00957881"/>
    <w:pPr>
      <w:shd w:val="clear" w:color="auto" w:fill="FFFFFF"/>
      <w:spacing w:line="430" w:lineRule="auto"/>
      <w:ind w:firstLine="400"/>
      <w:jc w:val="distribute"/>
    </w:pPr>
    <w:rPr>
      <w:rFonts w:cs="宋体"/>
      <w:lang w:val="zh-CN" w:bidi="zh-CN"/>
    </w:rPr>
  </w:style>
  <w:style w:type="table" w:styleId="ac">
    <w:name w:val="Table Grid"/>
    <w:basedOn w:val="a1"/>
    <w:uiPriority w:val="59"/>
    <w:qFormat/>
    <w:rsid w:val="00957881"/>
    <w:pPr>
      <w:widowControl w:val="0"/>
      <w:jc w:val="both"/>
    </w:pPr>
    <w:rPr>
      <w:rFonts w:ascii="Times New Roman" w:hAnsi="Times New Roman"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57881"/>
    <w:rPr>
      <w:b/>
      <w:bCs/>
      <w:kern w:val="44"/>
      <w:sz w:val="44"/>
      <w:szCs w:val="44"/>
    </w:rPr>
  </w:style>
  <w:style w:type="character" w:customStyle="1" w:styleId="40">
    <w:name w:val="标题 4 字符"/>
    <w:basedOn w:val="a0"/>
    <w:link w:val="4"/>
    <w:uiPriority w:val="9"/>
    <w:semiHidden/>
    <w:rsid w:val="000F221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2024-07-30T09:12:00Z</dcterms:created>
  <dcterms:modified xsi:type="dcterms:W3CDTF">2025-06-09T01:11:00Z</dcterms:modified>
</cp:coreProperties>
</file>