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91E13">
      <w:pPr>
        <w:jc w:val="center"/>
        <w:rPr>
          <w:rFonts w:hint="eastAsia" w:ascii="宋体" w:hAnsi="宋体" w:cs="宋体"/>
          <w:b/>
          <w:bCs/>
          <w:sz w:val="44"/>
          <w:szCs w:val="44"/>
          <w:highlight w:val="none"/>
        </w:rPr>
      </w:pPr>
      <w:r>
        <w:rPr>
          <w:rFonts w:hint="eastAsia" w:ascii="宋体" w:hAnsi="宋体" w:cs="宋体"/>
          <w:b/>
          <w:bCs/>
          <w:sz w:val="44"/>
          <w:szCs w:val="44"/>
          <w:highlight w:val="none"/>
        </w:rPr>
        <w:t>洮南市2026-2028年</w:t>
      </w:r>
      <w:r>
        <w:rPr>
          <w:rFonts w:hint="eastAsia" w:ascii="宋体" w:hAnsi="宋体" w:cs="宋体"/>
          <w:b/>
          <w:bCs/>
          <w:sz w:val="44"/>
          <w:szCs w:val="44"/>
          <w:highlight w:val="none"/>
          <w:lang w:val="en-US" w:eastAsia="zh-CN"/>
        </w:rPr>
        <w:t>度</w:t>
      </w:r>
      <w:r>
        <w:rPr>
          <w:rFonts w:hint="eastAsia" w:ascii="宋体" w:hAnsi="宋体" w:cs="宋体"/>
          <w:b/>
          <w:bCs/>
          <w:sz w:val="44"/>
          <w:szCs w:val="44"/>
          <w:highlight w:val="none"/>
        </w:rPr>
        <w:t>农村公路日常养护</w:t>
      </w:r>
    </w:p>
    <w:p w14:paraId="7FB7DB4C">
      <w:pPr>
        <w:jc w:val="center"/>
        <w:rPr>
          <w:rFonts w:hint="eastAsia" w:ascii="宋体" w:hAnsi="宋体" w:cs="宋体"/>
          <w:b/>
          <w:bCs/>
          <w:sz w:val="44"/>
          <w:szCs w:val="44"/>
          <w:highlight w:val="none"/>
        </w:rPr>
      </w:pPr>
      <w:r>
        <w:rPr>
          <w:rFonts w:hint="eastAsia" w:ascii="宋体" w:hAnsi="宋体" w:cs="宋体"/>
          <w:b/>
          <w:bCs/>
          <w:sz w:val="44"/>
          <w:szCs w:val="44"/>
          <w:highlight w:val="none"/>
        </w:rPr>
        <w:t>施工招标公告</w:t>
      </w:r>
    </w:p>
    <w:p w14:paraId="1BF6D26F">
      <w:pPr>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（招标编号：BCS20260313JTGC01001001）</w:t>
      </w:r>
      <w:bookmarkStart w:id="0" w:name="_Hlk196377072"/>
      <w:bookmarkStart w:id="1" w:name="OLE_LINK37"/>
    </w:p>
    <w:p w14:paraId="7C057400">
      <w:pPr>
        <w:spacing w:line="480" w:lineRule="auto"/>
        <w:ind w:firstLine="562" w:firstLineChars="200"/>
        <w:jc w:val="left"/>
        <w:rPr>
          <w:rFonts w:hint="eastAsia" w:ascii="宋体" w:hAnsi="宋体"/>
          <w:b/>
          <w:bCs/>
          <w:sz w:val="28"/>
          <w:szCs w:val="28"/>
          <w:highlight w:val="none"/>
        </w:rPr>
      </w:pPr>
      <w:r>
        <w:rPr>
          <w:rFonts w:hint="eastAsia" w:ascii="宋体" w:hAnsi="宋体"/>
          <w:b/>
          <w:bCs/>
          <w:sz w:val="28"/>
          <w:szCs w:val="28"/>
          <w:highlight w:val="none"/>
        </w:rPr>
        <w:t>1.招标条件</w:t>
      </w:r>
    </w:p>
    <w:bookmarkEnd w:id="0"/>
    <w:bookmarkEnd w:id="1"/>
    <w:p w14:paraId="456F474D">
      <w:pPr>
        <w:ind w:firstLine="560" w:firstLineChars="200"/>
        <w:rPr>
          <w:rFonts w:hint="eastAsia" w:ascii="宋体" w:hAnsi="宋体"/>
          <w:sz w:val="28"/>
          <w:szCs w:val="28"/>
          <w:highlight w:val="none"/>
        </w:rPr>
      </w:pPr>
      <w:r>
        <w:rPr>
          <w:rFonts w:hint="eastAsia" w:ascii="宋体" w:hAnsi="宋体"/>
          <w:sz w:val="28"/>
          <w:szCs w:val="28"/>
          <w:highlight w:val="none"/>
        </w:rPr>
        <w:t>本招标项目</w:t>
      </w:r>
      <w:bookmarkStart w:id="2" w:name="OLE_LINK6"/>
      <w:r>
        <w:rPr>
          <w:rFonts w:hint="eastAsia" w:ascii="宋体" w:hAnsi="宋体"/>
          <w:sz w:val="28"/>
          <w:szCs w:val="28"/>
          <w:highlight w:val="none"/>
          <w:lang w:val="en-US" w:eastAsia="zh-CN"/>
        </w:rPr>
        <w:t>洮南市2026-2028年度农村公路日常养护</w:t>
      </w:r>
      <w:r>
        <w:rPr>
          <w:rFonts w:hint="eastAsia" w:ascii="宋体" w:hAnsi="宋体"/>
          <w:sz w:val="28"/>
          <w:szCs w:val="28"/>
          <w:highlight w:val="none"/>
        </w:rPr>
        <w:t>已由上级部门批准实施</w:t>
      </w:r>
      <w:bookmarkEnd w:id="2"/>
      <w:r>
        <w:rPr>
          <w:rFonts w:hint="eastAsia" w:ascii="宋体" w:hAnsi="宋体"/>
          <w:sz w:val="28"/>
          <w:szCs w:val="28"/>
          <w:highlight w:val="none"/>
          <w:lang w:eastAsia="zh-CN"/>
        </w:rPr>
        <w:t>。</w:t>
      </w:r>
      <w:r>
        <w:rPr>
          <w:rFonts w:hint="eastAsia" w:ascii="宋体" w:hAnsi="宋体"/>
          <w:sz w:val="28"/>
          <w:szCs w:val="28"/>
          <w:highlight w:val="none"/>
        </w:rPr>
        <w:t>招标人为</w:t>
      </w:r>
      <w:bookmarkStart w:id="3" w:name="_Hlk195013983"/>
      <w:r>
        <w:rPr>
          <w:rFonts w:hint="eastAsia" w:ascii="宋体" w:hAnsi="宋体"/>
          <w:sz w:val="28"/>
          <w:szCs w:val="28"/>
          <w:highlight w:val="none"/>
          <w:lang w:eastAsia="zh-CN"/>
        </w:rPr>
        <w:t>洮南市公路管理段</w:t>
      </w:r>
      <w:r>
        <w:rPr>
          <w:rFonts w:hint="eastAsia" w:ascii="宋体" w:hAnsi="宋体"/>
          <w:sz w:val="28"/>
          <w:szCs w:val="28"/>
          <w:highlight w:val="none"/>
        </w:rPr>
        <w:t>，</w:t>
      </w:r>
      <w:r>
        <w:rPr>
          <w:rFonts w:hint="eastAsia" w:ascii="宋体" w:hAnsi="宋体"/>
          <w:sz w:val="28"/>
          <w:szCs w:val="28"/>
          <w:highlight w:val="none"/>
          <w:lang w:val="en-US" w:eastAsia="zh-CN"/>
        </w:rPr>
        <w:t>养护</w:t>
      </w:r>
      <w:r>
        <w:rPr>
          <w:rFonts w:hint="eastAsia" w:ascii="宋体" w:hAnsi="宋体"/>
          <w:sz w:val="28"/>
          <w:szCs w:val="28"/>
          <w:highlight w:val="none"/>
        </w:rPr>
        <w:t>资金来自</w:t>
      </w:r>
      <w:r>
        <w:rPr>
          <w:rFonts w:hint="eastAsia" w:ascii="宋体" w:hAnsi="宋体"/>
          <w:sz w:val="28"/>
          <w:szCs w:val="28"/>
          <w:highlight w:val="none"/>
          <w:lang w:val="en-US" w:eastAsia="zh-CN"/>
        </w:rPr>
        <w:t>地方财政及上级补贴</w:t>
      </w:r>
      <w:r>
        <w:rPr>
          <w:rFonts w:hint="eastAsia" w:ascii="宋体" w:hAnsi="宋体"/>
          <w:sz w:val="28"/>
          <w:szCs w:val="28"/>
          <w:highlight w:val="none"/>
        </w:rPr>
        <w:t>。</w:t>
      </w:r>
      <w:bookmarkEnd w:id="3"/>
      <w:r>
        <w:rPr>
          <w:rFonts w:hint="eastAsia" w:ascii="宋体" w:hAnsi="宋体"/>
          <w:sz w:val="28"/>
          <w:szCs w:val="28"/>
          <w:highlight w:val="none"/>
        </w:rPr>
        <w:t>项目已具备招标条件，现对该项目进行公开招标。</w:t>
      </w:r>
    </w:p>
    <w:p w14:paraId="4A12F4AF">
      <w:pPr>
        <w:ind w:firstLine="562" w:firstLineChars="200"/>
        <w:rPr>
          <w:rFonts w:hint="eastAsia" w:ascii="宋体" w:hAnsi="宋体"/>
          <w:b/>
          <w:bCs/>
          <w:sz w:val="28"/>
          <w:szCs w:val="28"/>
          <w:highlight w:val="none"/>
        </w:rPr>
      </w:pPr>
      <w:r>
        <w:rPr>
          <w:rFonts w:hint="eastAsia" w:ascii="宋体" w:hAnsi="宋体"/>
          <w:b/>
          <w:bCs/>
          <w:sz w:val="28"/>
          <w:szCs w:val="28"/>
          <w:highlight w:val="none"/>
        </w:rPr>
        <w:t>2.项目概况与招标范围</w:t>
      </w:r>
    </w:p>
    <w:p w14:paraId="51ECAAF2">
      <w:pPr>
        <w:ind w:firstLine="560" w:firstLineChars="200"/>
        <w:rPr>
          <w:rFonts w:hint="eastAsia" w:ascii="宋体" w:hAnsi="宋体"/>
          <w:sz w:val="28"/>
          <w:szCs w:val="28"/>
          <w:highlight w:val="none"/>
        </w:rPr>
      </w:pPr>
      <w:bookmarkStart w:id="4" w:name="_Toc6567705"/>
      <w:bookmarkStart w:id="5" w:name="_Toc474500997"/>
      <w:bookmarkStart w:id="6" w:name="_Toc22598"/>
      <w:r>
        <w:rPr>
          <w:rFonts w:hint="eastAsia" w:ascii="宋体" w:hAnsi="宋体"/>
          <w:sz w:val="28"/>
          <w:szCs w:val="28"/>
          <w:highlight w:val="none"/>
        </w:rPr>
        <w:t>2.1</w:t>
      </w:r>
      <w:r>
        <w:rPr>
          <w:rFonts w:hint="eastAsia" w:ascii="宋体" w:hAnsi="宋体"/>
          <w:sz w:val="28"/>
          <w:szCs w:val="28"/>
          <w:highlight w:val="none"/>
          <w:lang w:val="en-US" w:eastAsia="zh-CN"/>
        </w:rPr>
        <w:t>养护</w:t>
      </w:r>
      <w:r>
        <w:rPr>
          <w:rFonts w:hint="eastAsia" w:ascii="宋体" w:hAnsi="宋体"/>
          <w:sz w:val="28"/>
          <w:szCs w:val="28"/>
          <w:highlight w:val="none"/>
        </w:rPr>
        <w:t>地点：洮南市</w:t>
      </w:r>
      <w:r>
        <w:rPr>
          <w:rFonts w:hint="eastAsia" w:ascii="宋体" w:hAnsi="宋体"/>
          <w:sz w:val="28"/>
          <w:szCs w:val="28"/>
          <w:highlight w:val="none"/>
          <w:lang w:val="en-US" w:eastAsia="zh-CN"/>
        </w:rPr>
        <w:t>境内</w:t>
      </w:r>
      <w:r>
        <w:rPr>
          <w:rFonts w:hint="eastAsia" w:ascii="宋体" w:hAnsi="宋体"/>
          <w:sz w:val="28"/>
          <w:szCs w:val="28"/>
          <w:highlight w:val="none"/>
        </w:rPr>
        <w:t>。</w:t>
      </w:r>
    </w:p>
    <w:p w14:paraId="102D012B">
      <w:pPr>
        <w:ind w:firstLine="560" w:firstLineChars="200"/>
        <w:rPr>
          <w:rFonts w:hint="eastAsia" w:ascii="宋体" w:hAnsi="宋体"/>
          <w:sz w:val="28"/>
          <w:szCs w:val="28"/>
          <w:highlight w:val="none"/>
        </w:rPr>
      </w:pPr>
      <w:r>
        <w:rPr>
          <w:rFonts w:hint="eastAsia" w:ascii="宋体" w:hAnsi="宋体"/>
          <w:sz w:val="28"/>
          <w:szCs w:val="28"/>
          <w:highlight w:val="none"/>
        </w:rPr>
        <w:t>2.2</w:t>
      </w:r>
      <w:r>
        <w:rPr>
          <w:rFonts w:hint="eastAsia" w:ascii="宋体" w:hAnsi="宋体"/>
          <w:sz w:val="28"/>
          <w:szCs w:val="28"/>
          <w:highlight w:val="none"/>
          <w:lang w:val="en-US" w:eastAsia="zh-CN"/>
        </w:rPr>
        <w:t>项目概况</w:t>
      </w:r>
      <w:r>
        <w:rPr>
          <w:rFonts w:hint="eastAsia" w:ascii="宋体" w:hAnsi="宋体"/>
          <w:sz w:val="28"/>
          <w:szCs w:val="28"/>
          <w:highlight w:val="none"/>
        </w:rPr>
        <w:t>：</w:t>
      </w:r>
      <w:r>
        <w:rPr>
          <w:rFonts w:hint="eastAsia" w:ascii="宋体" w:hAnsi="宋体"/>
          <w:sz w:val="28"/>
          <w:szCs w:val="28"/>
          <w:highlight w:val="none"/>
          <w:lang w:val="en-US" w:eastAsia="zh-CN"/>
        </w:rPr>
        <w:t>洮南市2026-2028年度农村公路日常养护</w:t>
      </w:r>
      <w:r>
        <w:rPr>
          <w:rFonts w:hint="eastAsia" w:ascii="宋体" w:hAnsi="宋体"/>
          <w:sz w:val="28"/>
          <w:szCs w:val="28"/>
          <w:highlight w:val="none"/>
        </w:rPr>
        <w:t>总长2302.903公里，其中一级公路6.063公里、二级公路13.755公里、三级公路457.414公里（</w:t>
      </w:r>
      <w:r>
        <w:rPr>
          <w:rFonts w:hint="eastAsia" w:ascii="宋体" w:hAnsi="宋体"/>
          <w:sz w:val="28"/>
          <w:szCs w:val="28"/>
          <w:highlight w:val="none"/>
          <w:lang w:val="en-US" w:eastAsia="zh-CN"/>
        </w:rPr>
        <w:t>其中</w:t>
      </w:r>
      <w:r>
        <w:rPr>
          <w:rFonts w:hint="eastAsia" w:ascii="宋体" w:hAnsi="宋体"/>
          <w:sz w:val="28"/>
          <w:szCs w:val="28"/>
          <w:highlight w:val="none"/>
        </w:rPr>
        <w:t>县道专养是177.324公里）、四级公路1767.843、等外公路57.828公里。项目主要内容为公路用地范围内路基、路面、桥涵、沿线设施、交通安全设施、绿化等项目的日常巡查、日常保养、日常维修及防汛抢险、</w:t>
      </w:r>
      <w:r>
        <w:rPr>
          <w:rFonts w:hint="eastAsia" w:ascii="宋体" w:hAnsi="宋体"/>
          <w:sz w:val="28"/>
          <w:szCs w:val="28"/>
          <w:highlight w:val="none"/>
          <w:lang w:val="en-US" w:eastAsia="zh-CN"/>
        </w:rPr>
        <w:t>应急保通、隐患治理、水毁修复、</w:t>
      </w:r>
      <w:r>
        <w:rPr>
          <w:rFonts w:hint="eastAsia" w:ascii="宋体" w:hAnsi="宋体"/>
          <w:sz w:val="28"/>
          <w:szCs w:val="28"/>
          <w:highlight w:val="none"/>
        </w:rPr>
        <w:t>除雪防滑等其他日常养护作业。</w:t>
      </w:r>
    </w:p>
    <w:p w14:paraId="63C5E938">
      <w:pPr>
        <w:ind w:firstLine="560" w:firstLineChars="200"/>
        <w:rPr>
          <w:rFonts w:hint="eastAsia" w:ascii="宋体" w:hAnsi="宋体"/>
          <w:sz w:val="28"/>
          <w:szCs w:val="28"/>
          <w:highlight w:val="none"/>
        </w:rPr>
      </w:pPr>
      <w:r>
        <w:rPr>
          <w:rFonts w:hint="eastAsia" w:ascii="宋体" w:hAnsi="宋体"/>
          <w:sz w:val="28"/>
          <w:szCs w:val="28"/>
          <w:highlight w:val="none"/>
        </w:rPr>
        <w:t>2.3计划工期：2026年</w:t>
      </w:r>
      <w:r>
        <w:rPr>
          <w:rFonts w:hint="eastAsia" w:ascii="宋体" w:hAnsi="宋体"/>
          <w:sz w:val="28"/>
          <w:szCs w:val="28"/>
          <w:highlight w:val="none"/>
          <w:lang w:val="en-US" w:eastAsia="zh-CN"/>
        </w:rPr>
        <w:t>4</w:t>
      </w:r>
      <w:r>
        <w:rPr>
          <w:rFonts w:hint="eastAsia" w:ascii="宋体" w:hAnsi="宋体"/>
          <w:sz w:val="28"/>
          <w:szCs w:val="28"/>
          <w:highlight w:val="none"/>
        </w:rPr>
        <w:t>月</w:t>
      </w:r>
      <w:r>
        <w:rPr>
          <w:rFonts w:hint="eastAsia" w:ascii="宋体" w:hAnsi="宋体"/>
          <w:sz w:val="28"/>
          <w:szCs w:val="28"/>
          <w:highlight w:val="none"/>
          <w:lang w:val="en-US" w:eastAsia="zh-CN"/>
        </w:rPr>
        <w:t>20</w:t>
      </w:r>
      <w:r>
        <w:rPr>
          <w:rFonts w:hint="eastAsia" w:ascii="宋体" w:hAnsi="宋体"/>
          <w:sz w:val="28"/>
          <w:szCs w:val="28"/>
          <w:highlight w:val="none"/>
        </w:rPr>
        <w:t>日至2028年12月31日</w:t>
      </w:r>
      <w:r>
        <w:rPr>
          <w:rFonts w:hint="eastAsia" w:ascii="宋体" w:hAnsi="宋体"/>
          <w:sz w:val="28"/>
          <w:szCs w:val="28"/>
          <w:highlight w:val="none"/>
          <w:lang w:eastAsia="zh-CN"/>
        </w:rPr>
        <w:t>，</w:t>
      </w:r>
      <w:r>
        <w:rPr>
          <w:rFonts w:hint="eastAsia" w:ascii="宋体" w:hAnsi="宋体"/>
          <w:sz w:val="28"/>
          <w:szCs w:val="28"/>
          <w:highlight w:val="none"/>
          <w:lang w:val="en-US" w:eastAsia="zh-CN"/>
        </w:rPr>
        <w:t>共计98</w:t>
      </w:r>
      <w:r>
        <w:rPr>
          <w:rFonts w:hint="eastAsia" w:ascii="宋体" w:hAnsi="宋体"/>
          <w:sz w:val="28"/>
          <w:szCs w:val="28"/>
          <w:highlight w:val="none"/>
        </w:rPr>
        <w:t>6日历天。</w:t>
      </w:r>
    </w:p>
    <w:p w14:paraId="72703487">
      <w:pPr>
        <w:ind w:firstLine="560" w:firstLineChars="200"/>
        <w:rPr>
          <w:rFonts w:hint="eastAsia" w:ascii="宋体" w:hAnsi="宋体"/>
          <w:sz w:val="28"/>
          <w:szCs w:val="28"/>
          <w:highlight w:val="none"/>
        </w:rPr>
      </w:pPr>
      <w:r>
        <w:rPr>
          <w:rFonts w:hint="eastAsia" w:ascii="宋体" w:hAnsi="宋体"/>
          <w:sz w:val="28"/>
          <w:szCs w:val="28"/>
          <w:highlight w:val="none"/>
        </w:rPr>
        <w:t>2.4招标范围：洮南市2026-2028年度农村公路日常养护（具体内容详见工程量清单）。</w:t>
      </w:r>
    </w:p>
    <w:p w14:paraId="27AB8483">
      <w:pPr>
        <w:ind w:firstLine="560" w:firstLineChars="200"/>
        <w:rPr>
          <w:rFonts w:hint="eastAsia" w:ascii="宋体" w:hAnsi="宋体"/>
          <w:sz w:val="28"/>
          <w:szCs w:val="28"/>
          <w:highlight w:val="none"/>
        </w:rPr>
      </w:pPr>
      <w:r>
        <w:rPr>
          <w:rFonts w:hint="eastAsia" w:ascii="宋体" w:hAnsi="宋体"/>
          <w:sz w:val="28"/>
          <w:szCs w:val="28"/>
          <w:highlight w:val="none"/>
        </w:rPr>
        <w:t>2.5标段划分：本次招标共划分为一个标段，即</w:t>
      </w:r>
      <w:r>
        <w:rPr>
          <w:rFonts w:hint="eastAsia" w:ascii="宋体" w:hAnsi="宋体"/>
          <w:sz w:val="28"/>
          <w:szCs w:val="28"/>
          <w:highlight w:val="none"/>
          <w:lang w:val="en-US" w:eastAsia="zh-CN"/>
        </w:rPr>
        <w:t>TNYH</w:t>
      </w:r>
      <w:r>
        <w:rPr>
          <w:rFonts w:hint="eastAsia" w:ascii="宋体" w:hAnsi="宋体"/>
          <w:sz w:val="28"/>
          <w:szCs w:val="28"/>
          <w:highlight w:val="none"/>
        </w:rPr>
        <w:t>01标段。各标段招标范围为标段对应公路用地范围内路基、路面、桥涵、沿线设施、交通安全设施、绿化等项目的日常巡查、日常保养、日常维修及防汛抢险、</w:t>
      </w:r>
      <w:r>
        <w:rPr>
          <w:rFonts w:hint="eastAsia" w:ascii="宋体" w:hAnsi="宋体"/>
          <w:sz w:val="28"/>
          <w:szCs w:val="28"/>
          <w:highlight w:val="none"/>
          <w:lang w:val="en-US" w:eastAsia="zh-CN"/>
        </w:rPr>
        <w:t>应急保通、隐患治理、水毁修复、</w:t>
      </w:r>
      <w:r>
        <w:rPr>
          <w:rFonts w:hint="eastAsia" w:ascii="宋体" w:hAnsi="宋体"/>
          <w:sz w:val="28"/>
          <w:szCs w:val="28"/>
          <w:highlight w:val="none"/>
        </w:rPr>
        <w:t>除雪防滑等其他日常养护作业。</w:t>
      </w:r>
    </w:p>
    <w:p w14:paraId="22B7F40B">
      <w:pPr>
        <w:ind w:firstLine="562" w:firstLineChars="200"/>
        <w:rPr>
          <w:rFonts w:hint="eastAsia" w:ascii="宋体" w:hAnsi="宋体"/>
          <w:sz w:val="28"/>
          <w:szCs w:val="28"/>
          <w:highlight w:val="none"/>
        </w:rPr>
      </w:pPr>
      <w:r>
        <w:rPr>
          <w:rFonts w:hint="eastAsia" w:ascii="宋体" w:hAnsi="宋体"/>
          <w:b/>
          <w:bCs/>
          <w:sz w:val="28"/>
          <w:szCs w:val="28"/>
          <w:highlight w:val="none"/>
        </w:rPr>
        <w:t>3.投标人资格要求</w:t>
      </w:r>
      <w:bookmarkEnd w:id="4"/>
      <w:bookmarkEnd w:id="5"/>
      <w:bookmarkEnd w:id="6"/>
    </w:p>
    <w:p w14:paraId="6023928C">
      <w:pPr>
        <w:ind w:firstLine="560" w:firstLineChars="200"/>
        <w:rPr>
          <w:rFonts w:hint="eastAsia" w:ascii="宋体" w:hAnsi="宋体"/>
          <w:sz w:val="28"/>
          <w:szCs w:val="28"/>
          <w:highlight w:val="none"/>
        </w:rPr>
      </w:pPr>
      <w:r>
        <w:rPr>
          <w:rFonts w:hint="eastAsia" w:ascii="宋体" w:hAnsi="宋体"/>
          <w:sz w:val="28"/>
          <w:szCs w:val="28"/>
          <w:highlight w:val="none"/>
        </w:rPr>
        <w:t xml:space="preserve">3.1 </w:t>
      </w:r>
      <w:bookmarkStart w:id="7" w:name="_Toc17765"/>
      <w:bookmarkStart w:id="8" w:name="_Toc6567706"/>
      <w:r>
        <w:rPr>
          <w:rFonts w:hint="eastAsia" w:ascii="宋体" w:hAnsi="宋体"/>
          <w:sz w:val="28"/>
          <w:szCs w:val="28"/>
          <w:highlight w:val="none"/>
          <w:lang w:val="en-US" w:eastAsia="zh-CN"/>
        </w:rPr>
        <w:t>本次招标要求投标人应是法人或者能够独立承担民事责任的其他组织，持有有效营业执照，并须在人员、设备、财务等方面具有相应的日常养护能力。</w:t>
      </w:r>
    </w:p>
    <w:p w14:paraId="414544D9">
      <w:pPr>
        <w:ind w:firstLine="560" w:firstLineChars="200"/>
        <w:rPr>
          <w:rFonts w:hint="eastAsia" w:ascii="宋体" w:hAnsi="宋体"/>
          <w:sz w:val="28"/>
          <w:szCs w:val="28"/>
          <w:highlight w:val="none"/>
        </w:rPr>
      </w:pPr>
      <w:r>
        <w:rPr>
          <w:rFonts w:hint="eastAsia" w:ascii="宋体" w:hAnsi="宋体"/>
          <w:sz w:val="28"/>
          <w:szCs w:val="28"/>
          <w:highlight w:val="none"/>
        </w:rPr>
        <w:t>3.2本次招标不接受联合体投标。</w:t>
      </w:r>
    </w:p>
    <w:p w14:paraId="010739CA">
      <w:pPr>
        <w:ind w:firstLine="560" w:firstLineChars="200"/>
        <w:rPr>
          <w:rFonts w:hint="eastAsia" w:ascii="宋体" w:hAnsi="宋体"/>
          <w:sz w:val="28"/>
          <w:szCs w:val="28"/>
          <w:highlight w:val="none"/>
        </w:rPr>
      </w:pPr>
      <w:r>
        <w:rPr>
          <w:rFonts w:hint="eastAsia" w:ascii="宋体" w:hAnsi="宋体"/>
          <w:sz w:val="28"/>
          <w:szCs w:val="28"/>
          <w:highlight w:val="none"/>
        </w:rPr>
        <w:t>3.3与招标人存在利害关系可能影响招标公正性的单位，不得参加投标。单位负责人为同一人或存在控股、管理关系的不同单位，不得同时参加同一标段投标，否则，相关投标均无效。</w:t>
      </w:r>
    </w:p>
    <w:p w14:paraId="7C93E8AD">
      <w:pPr>
        <w:ind w:firstLine="560" w:firstLineChars="200"/>
        <w:rPr>
          <w:rFonts w:hint="eastAsia" w:ascii="宋体" w:hAnsi="宋体"/>
          <w:sz w:val="28"/>
          <w:szCs w:val="28"/>
          <w:highlight w:val="none"/>
        </w:rPr>
      </w:pPr>
      <w:r>
        <w:rPr>
          <w:rFonts w:hint="eastAsia" w:ascii="宋体" w:hAnsi="宋体"/>
          <w:sz w:val="28"/>
          <w:szCs w:val="28"/>
          <w:highlight w:val="none"/>
        </w:rPr>
        <w:t>3.</w:t>
      </w:r>
      <w:r>
        <w:rPr>
          <w:rFonts w:hint="eastAsia" w:ascii="宋体" w:hAnsi="宋体"/>
          <w:sz w:val="28"/>
          <w:szCs w:val="28"/>
          <w:highlight w:val="none"/>
          <w:lang w:val="en-US" w:eastAsia="zh-CN"/>
        </w:rPr>
        <w:t>4</w:t>
      </w:r>
      <w:r>
        <w:rPr>
          <w:rFonts w:hint="eastAsia" w:ascii="宋体" w:hAnsi="宋体"/>
          <w:sz w:val="28"/>
          <w:szCs w:val="28"/>
          <w:highlight w:val="none"/>
        </w:rPr>
        <w:t>在“信用中国”网站（http://www.creditchina.gov.cn/）中被列入失信被执行人名单的投标人，不得参加投标，否则，相关投标均无效。</w:t>
      </w:r>
    </w:p>
    <w:p w14:paraId="477AB8A1">
      <w:pPr>
        <w:ind w:firstLine="560" w:firstLineChars="200"/>
        <w:rPr>
          <w:rFonts w:hint="eastAsia" w:ascii="宋体" w:hAnsi="宋体"/>
          <w:sz w:val="28"/>
          <w:szCs w:val="28"/>
          <w:highlight w:val="none"/>
        </w:rPr>
      </w:pPr>
      <w:bookmarkStart w:id="9" w:name="_Toc474500999"/>
      <w:r>
        <w:rPr>
          <w:rFonts w:hint="eastAsia" w:ascii="宋体" w:hAnsi="宋体"/>
          <w:sz w:val="28"/>
          <w:szCs w:val="28"/>
          <w:highlight w:val="none"/>
        </w:rPr>
        <w:t>3.</w:t>
      </w:r>
      <w:r>
        <w:rPr>
          <w:rFonts w:hint="eastAsia" w:ascii="宋体" w:hAnsi="宋体"/>
          <w:sz w:val="28"/>
          <w:szCs w:val="28"/>
          <w:highlight w:val="none"/>
          <w:lang w:val="en-US" w:eastAsia="zh-CN"/>
        </w:rPr>
        <w:t>5</w:t>
      </w:r>
      <w:r>
        <w:rPr>
          <w:rFonts w:hint="eastAsia" w:ascii="宋体" w:hAnsi="宋体"/>
          <w:sz w:val="28"/>
          <w:szCs w:val="28"/>
          <w:highlight w:val="none"/>
        </w:rPr>
        <w:t>本次施工招标采用资格后审方式的双信封形式技术评分最低标价法。</w:t>
      </w:r>
    </w:p>
    <w:bookmarkEnd w:id="9"/>
    <w:p w14:paraId="2D9C404C">
      <w:pPr>
        <w:ind w:firstLine="562" w:firstLineChars="200"/>
        <w:rPr>
          <w:rFonts w:hint="eastAsia" w:ascii="宋体" w:hAnsi="宋体"/>
          <w:b/>
          <w:bCs/>
          <w:sz w:val="28"/>
          <w:szCs w:val="28"/>
          <w:highlight w:val="none"/>
        </w:rPr>
      </w:pPr>
      <w:r>
        <w:rPr>
          <w:rFonts w:hint="eastAsia" w:ascii="宋体" w:hAnsi="宋体"/>
          <w:b/>
          <w:bCs/>
          <w:sz w:val="28"/>
          <w:szCs w:val="28"/>
          <w:highlight w:val="none"/>
        </w:rPr>
        <w:t>4.招标文件的获取</w:t>
      </w:r>
      <w:bookmarkEnd w:id="7"/>
      <w:bookmarkEnd w:id="8"/>
    </w:p>
    <w:p w14:paraId="3FCE1E7A">
      <w:pPr>
        <w:ind w:firstLine="560" w:firstLineChars="200"/>
        <w:rPr>
          <w:rFonts w:hint="eastAsia" w:ascii="宋体" w:hAnsi="宋体"/>
          <w:sz w:val="28"/>
          <w:szCs w:val="28"/>
          <w:highlight w:val="none"/>
        </w:rPr>
      </w:pPr>
      <w:bookmarkStart w:id="10" w:name="_Toc474501000"/>
      <w:bookmarkStart w:id="11" w:name="_Toc6567707"/>
      <w:r>
        <w:rPr>
          <w:rFonts w:hint="eastAsia" w:ascii="宋体" w:hAnsi="宋体"/>
          <w:sz w:val="28"/>
          <w:szCs w:val="28"/>
          <w:highlight w:val="none"/>
        </w:rPr>
        <w:t>4.1 凡有意参加投标者，请于2026年0</w:t>
      </w:r>
      <w:r>
        <w:rPr>
          <w:rFonts w:hint="eastAsia" w:ascii="宋体" w:hAnsi="宋体"/>
          <w:sz w:val="28"/>
          <w:szCs w:val="28"/>
          <w:highlight w:val="none"/>
          <w:lang w:val="en-US" w:eastAsia="zh-CN"/>
        </w:rPr>
        <w:t>3</w:t>
      </w:r>
      <w:r>
        <w:rPr>
          <w:rFonts w:hint="eastAsia" w:ascii="宋体" w:hAnsi="宋体"/>
          <w:sz w:val="28"/>
          <w:szCs w:val="28"/>
          <w:highlight w:val="none"/>
        </w:rPr>
        <w:t>月</w:t>
      </w:r>
      <w:r>
        <w:rPr>
          <w:rFonts w:hint="eastAsia" w:ascii="宋体" w:hAnsi="宋体"/>
          <w:sz w:val="28"/>
          <w:szCs w:val="28"/>
          <w:highlight w:val="none"/>
          <w:lang w:val="en-US" w:eastAsia="zh-CN"/>
        </w:rPr>
        <w:t>18</w:t>
      </w:r>
      <w:r>
        <w:rPr>
          <w:rFonts w:hint="eastAsia" w:ascii="宋体" w:hAnsi="宋体"/>
          <w:sz w:val="28"/>
          <w:szCs w:val="28"/>
          <w:highlight w:val="none"/>
        </w:rPr>
        <w:t>日至2026年0</w:t>
      </w:r>
      <w:r>
        <w:rPr>
          <w:rFonts w:hint="eastAsia" w:ascii="宋体" w:hAnsi="宋体"/>
          <w:sz w:val="28"/>
          <w:szCs w:val="28"/>
          <w:highlight w:val="none"/>
          <w:lang w:val="en-US" w:eastAsia="zh-CN"/>
        </w:rPr>
        <w:t>3</w:t>
      </w:r>
      <w:r>
        <w:rPr>
          <w:rFonts w:hint="eastAsia" w:ascii="宋体" w:hAnsi="宋体"/>
          <w:sz w:val="28"/>
          <w:szCs w:val="28"/>
          <w:highlight w:val="none"/>
        </w:rPr>
        <w:t>月</w:t>
      </w:r>
      <w:r>
        <w:rPr>
          <w:rFonts w:hint="eastAsia" w:ascii="宋体" w:hAnsi="宋体"/>
          <w:sz w:val="28"/>
          <w:szCs w:val="28"/>
          <w:highlight w:val="none"/>
          <w:lang w:val="en-US" w:eastAsia="zh-CN"/>
        </w:rPr>
        <w:t>24</w:t>
      </w:r>
      <w:r>
        <w:rPr>
          <w:rFonts w:hint="eastAsia" w:ascii="宋体" w:hAnsi="宋体"/>
          <w:sz w:val="28"/>
          <w:szCs w:val="28"/>
          <w:highlight w:val="none"/>
        </w:rPr>
        <w:t>日，登录吉林省公共资源交易一体化平台（https://www.ggzyyth.jl.cn/TPBidder）免费下载招标文件。</w:t>
      </w:r>
    </w:p>
    <w:p w14:paraId="66D13B73">
      <w:pPr>
        <w:ind w:firstLine="560" w:firstLineChars="200"/>
        <w:rPr>
          <w:rFonts w:hint="eastAsia" w:ascii="宋体" w:hAnsi="宋体"/>
          <w:sz w:val="28"/>
          <w:szCs w:val="28"/>
          <w:highlight w:val="none"/>
        </w:rPr>
      </w:pPr>
      <w:r>
        <w:rPr>
          <w:rFonts w:hint="eastAsia" w:ascii="宋体" w:hAnsi="宋体"/>
          <w:sz w:val="28"/>
          <w:szCs w:val="28"/>
          <w:highlight w:val="none"/>
        </w:rPr>
        <w:t>4.2本招标项目采用电子招标投标方式。电子招标投标使用公共资源交易一体化平台系统，具体要求详见《关于做好全省公共资源交易一体化平台全面运行工作的通知》（吉政数联〔2022〕5 号）文件。</w:t>
      </w:r>
    </w:p>
    <w:p w14:paraId="372805FD">
      <w:pPr>
        <w:ind w:firstLine="560" w:firstLineChars="200"/>
        <w:rPr>
          <w:rFonts w:hint="eastAsia" w:ascii="宋体" w:hAnsi="宋体"/>
          <w:sz w:val="28"/>
          <w:szCs w:val="28"/>
          <w:highlight w:val="none"/>
        </w:rPr>
      </w:pPr>
      <w:r>
        <w:rPr>
          <w:rFonts w:hint="eastAsia" w:ascii="宋体" w:hAnsi="宋体"/>
          <w:sz w:val="28"/>
          <w:szCs w:val="28"/>
          <w:highlight w:val="none"/>
        </w:rPr>
        <w:t>4.3有效投标人不足三家时，招标人另行组织招标。</w:t>
      </w:r>
    </w:p>
    <w:p w14:paraId="3AD4553E">
      <w:pPr>
        <w:ind w:firstLine="560" w:firstLineChars="200"/>
        <w:rPr>
          <w:rFonts w:hint="eastAsia" w:ascii="宋体" w:hAnsi="宋体"/>
          <w:sz w:val="28"/>
          <w:szCs w:val="28"/>
          <w:highlight w:val="none"/>
        </w:rPr>
      </w:pPr>
      <w:r>
        <w:rPr>
          <w:rFonts w:hint="eastAsia" w:ascii="宋体" w:hAnsi="宋体"/>
          <w:sz w:val="28"/>
          <w:szCs w:val="28"/>
          <w:highlight w:val="none"/>
        </w:rPr>
        <w:t>4.4本工程全部实行电子化投标。</w:t>
      </w:r>
    </w:p>
    <w:p w14:paraId="2145CD21">
      <w:pPr>
        <w:ind w:firstLine="562" w:firstLineChars="200"/>
        <w:rPr>
          <w:rFonts w:hint="eastAsia" w:ascii="宋体" w:hAnsi="宋体"/>
          <w:sz w:val="28"/>
          <w:szCs w:val="28"/>
          <w:highlight w:val="none"/>
        </w:rPr>
      </w:pPr>
      <w:bookmarkStart w:id="12" w:name="_Toc12647"/>
      <w:r>
        <w:rPr>
          <w:rFonts w:hint="eastAsia" w:ascii="宋体" w:hAnsi="宋体"/>
          <w:b/>
          <w:bCs/>
          <w:sz w:val="28"/>
          <w:szCs w:val="28"/>
          <w:highlight w:val="none"/>
        </w:rPr>
        <w:t>5.投标文件的递交</w:t>
      </w:r>
      <w:bookmarkEnd w:id="10"/>
      <w:bookmarkEnd w:id="11"/>
      <w:bookmarkEnd w:id="12"/>
      <w:r>
        <w:rPr>
          <w:rFonts w:hint="eastAsia" w:ascii="宋体" w:hAnsi="宋体"/>
          <w:b/>
          <w:bCs/>
          <w:sz w:val="28"/>
          <w:szCs w:val="28"/>
          <w:highlight w:val="none"/>
        </w:rPr>
        <w:t>及相关事宜</w:t>
      </w:r>
    </w:p>
    <w:p w14:paraId="74D884C0">
      <w:pPr>
        <w:ind w:firstLine="560" w:firstLineChars="200"/>
        <w:rPr>
          <w:rFonts w:hint="eastAsia" w:ascii="宋体" w:hAnsi="宋体"/>
          <w:sz w:val="28"/>
          <w:szCs w:val="28"/>
          <w:highlight w:val="none"/>
        </w:rPr>
      </w:pPr>
      <w:bookmarkStart w:id="13" w:name="_Toc6567708"/>
      <w:bookmarkStart w:id="14" w:name="_Toc474501001"/>
      <w:bookmarkStart w:id="15" w:name="_Toc18612"/>
      <w:r>
        <w:rPr>
          <w:rFonts w:hint="eastAsia" w:ascii="宋体" w:hAnsi="宋体"/>
          <w:sz w:val="28"/>
          <w:szCs w:val="28"/>
          <w:highlight w:val="none"/>
        </w:rPr>
        <w:t>5.1招标人不组织工程现场踏勘和投标预备会。</w:t>
      </w:r>
    </w:p>
    <w:p w14:paraId="37700184">
      <w:pPr>
        <w:ind w:firstLine="560" w:firstLineChars="200"/>
        <w:rPr>
          <w:rFonts w:hint="eastAsia" w:ascii="宋体" w:hAnsi="宋体"/>
          <w:sz w:val="28"/>
          <w:szCs w:val="28"/>
          <w:highlight w:val="none"/>
        </w:rPr>
      </w:pPr>
      <w:r>
        <w:rPr>
          <w:rFonts w:hint="eastAsia" w:ascii="宋体" w:hAnsi="宋体"/>
          <w:sz w:val="28"/>
          <w:szCs w:val="28"/>
          <w:highlight w:val="none"/>
        </w:rPr>
        <w:t>5.2 投标文件递交的截止时间（投标截止时间，下同）为</w:t>
      </w:r>
      <w:bookmarkStart w:id="16" w:name="_Hlk219447449"/>
      <w:r>
        <w:rPr>
          <w:rFonts w:hint="eastAsia" w:ascii="宋体" w:hAnsi="宋体"/>
          <w:sz w:val="28"/>
          <w:szCs w:val="28"/>
          <w:highlight w:val="none"/>
        </w:rPr>
        <w:t>2026年0</w:t>
      </w:r>
      <w:r>
        <w:rPr>
          <w:rFonts w:hint="eastAsia" w:ascii="宋体" w:hAnsi="宋体"/>
          <w:sz w:val="28"/>
          <w:szCs w:val="28"/>
          <w:highlight w:val="none"/>
          <w:lang w:val="en-US" w:eastAsia="zh-CN"/>
        </w:rPr>
        <w:t>4</w:t>
      </w:r>
      <w:r>
        <w:rPr>
          <w:rFonts w:hint="eastAsia" w:ascii="宋体" w:hAnsi="宋体"/>
          <w:sz w:val="28"/>
          <w:szCs w:val="28"/>
          <w:highlight w:val="none"/>
        </w:rPr>
        <w:t>月</w:t>
      </w:r>
      <w:r>
        <w:rPr>
          <w:rFonts w:hint="eastAsia" w:ascii="宋体" w:hAnsi="宋体"/>
          <w:sz w:val="28"/>
          <w:szCs w:val="28"/>
          <w:highlight w:val="none"/>
          <w:lang w:val="en-US" w:eastAsia="zh-CN"/>
        </w:rPr>
        <w:t>08</w:t>
      </w:r>
      <w:r>
        <w:rPr>
          <w:rFonts w:hint="eastAsia" w:ascii="宋体" w:hAnsi="宋体"/>
          <w:sz w:val="28"/>
          <w:szCs w:val="28"/>
          <w:highlight w:val="none"/>
        </w:rPr>
        <w:t>日9时00分</w:t>
      </w:r>
      <w:bookmarkEnd w:id="16"/>
      <w:r>
        <w:rPr>
          <w:rFonts w:hint="eastAsia" w:ascii="宋体" w:hAnsi="宋体"/>
          <w:sz w:val="28"/>
          <w:szCs w:val="28"/>
          <w:highlight w:val="none"/>
        </w:rPr>
        <w:t>，投标人应在投标截止时间前将加密的电子投标文件上传至“吉林省公共资源交易一体化平台”。逾期上传的电子投标文件，电子招标投标交易平台将予以拒收。</w:t>
      </w:r>
    </w:p>
    <w:p w14:paraId="32C08FFC">
      <w:pPr>
        <w:ind w:firstLine="560" w:firstLineChars="200"/>
        <w:rPr>
          <w:rFonts w:hint="eastAsia" w:ascii="宋体" w:hAnsi="宋体"/>
          <w:sz w:val="28"/>
          <w:szCs w:val="28"/>
          <w:highlight w:val="none"/>
        </w:rPr>
      </w:pPr>
      <w:r>
        <w:rPr>
          <w:rFonts w:hint="eastAsia" w:ascii="宋体" w:hAnsi="宋体"/>
          <w:sz w:val="28"/>
          <w:szCs w:val="28"/>
          <w:highlight w:val="none"/>
        </w:rPr>
        <w:t>5.3投标文件第一个信封（商务及技术文件）开标时间：同投标截止时间，开标地点：白城市公共资源交易中心（白城市公园东路14号政务大厅）；投标文件第二个信封（报价文件）开标时间：2026年0</w:t>
      </w:r>
      <w:r>
        <w:rPr>
          <w:rFonts w:hint="eastAsia" w:ascii="宋体" w:hAnsi="宋体"/>
          <w:sz w:val="28"/>
          <w:szCs w:val="28"/>
          <w:highlight w:val="none"/>
          <w:lang w:val="en-US" w:eastAsia="zh-CN"/>
        </w:rPr>
        <w:t>4</w:t>
      </w:r>
      <w:r>
        <w:rPr>
          <w:rFonts w:hint="eastAsia" w:ascii="宋体" w:hAnsi="宋体"/>
          <w:sz w:val="28"/>
          <w:szCs w:val="28"/>
          <w:highlight w:val="none"/>
        </w:rPr>
        <w:t>月</w:t>
      </w:r>
      <w:r>
        <w:rPr>
          <w:rFonts w:hint="eastAsia" w:ascii="宋体" w:hAnsi="宋体"/>
          <w:sz w:val="28"/>
          <w:szCs w:val="28"/>
          <w:highlight w:val="none"/>
          <w:lang w:val="en-US" w:eastAsia="zh-CN"/>
        </w:rPr>
        <w:t>08</w:t>
      </w:r>
      <w:r>
        <w:rPr>
          <w:rFonts w:hint="eastAsia" w:ascii="宋体" w:hAnsi="宋体"/>
          <w:sz w:val="28"/>
          <w:szCs w:val="28"/>
          <w:highlight w:val="none"/>
        </w:rPr>
        <w:t>日12时00分，开标地点：白城市公共资源交易中心（白城市公园东路14号政务大厅）。</w:t>
      </w:r>
    </w:p>
    <w:p w14:paraId="46DFA2CC">
      <w:pPr>
        <w:ind w:firstLine="560" w:firstLineChars="200"/>
        <w:rPr>
          <w:rFonts w:hint="eastAsia" w:ascii="宋体" w:hAnsi="宋体"/>
          <w:sz w:val="28"/>
          <w:szCs w:val="28"/>
          <w:highlight w:val="none"/>
        </w:rPr>
      </w:pPr>
      <w:r>
        <w:rPr>
          <w:rFonts w:hint="eastAsia" w:ascii="宋体" w:hAnsi="宋体"/>
          <w:sz w:val="28"/>
          <w:szCs w:val="28"/>
          <w:highlight w:val="none"/>
        </w:rPr>
        <w:t>5.4本项目实施网上远程开标，投标人通过“一体化平台”进行投标文件远程解密。</w:t>
      </w:r>
    </w:p>
    <w:p w14:paraId="39E915B3">
      <w:pPr>
        <w:ind w:firstLine="562" w:firstLineChars="200"/>
        <w:rPr>
          <w:rFonts w:hint="eastAsia" w:ascii="宋体" w:hAnsi="宋体"/>
          <w:b/>
          <w:bCs/>
          <w:sz w:val="28"/>
          <w:szCs w:val="28"/>
          <w:highlight w:val="none"/>
        </w:rPr>
      </w:pPr>
      <w:r>
        <w:rPr>
          <w:rFonts w:hint="eastAsia" w:ascii="宋体" w:hAnsi="宋体"/>
          <w:b/>
          <w:bCs/>
          <w:sz w:val="28"/>
          <w:szCs w:val="28"/>
          <w:highlight w:val="none"/>
        </w:rPr>
        <w:t>6.发布公告的媒介</w:t>
      </w:r>
      <w:bookmarkEnd w:id="13"/>
      <w:bookmarkEnd w:id="14"/>
      <w:bookmarkEnd w:id="15"/>
    </w:p>
    <w:p w14:paraId="5B9219E5">
      <w:pPr>
        <w:ind w:firstLine="560" w:firstLineChars="200"/>
        <w:rPr>
          <w:rFonts w:hint="eastAsia" w:ascii="宋体" w:hAnsi="宋体"/>
          <w:sz w:val="28"/>
          <w:szCs w:val="28"/>
          <w:highlight w:val="none"/>
        </w:rPr>
      </w:pPr>
      <w:bookmarkStart w:id="17" w:name="_Hlk195169446"/>
      <w:r>
        <w:rPr>
          <w:rFonts w:hint="eastAsia" w:ascii="宋体" w:hAnsi="宋体"/>
          <w:sz w:val="28"/>
          <w:szCs w:val="28"/>
          <w:highlight w:val="none"/>
        </w:rPr>
        <w:t>6.1本次招标公告同时在</w:t>
      </w:r>
      <w:bookmarkStart w:id="18" w:name="OLE_LINK12"/>
      <w:r>
        <w:rPr>
          <w:rFonts w:hint="eastAsia" w:ascii="宋体" w:hAnsi="宋体"/>
          <w:sz w:val="28"/>
          <w:szCs w:val="28"/>
          <w:highlight w:val="none"/>
        </w:rPr>
        <w:t>中国招标投标公共服务平台、白城市公共资源交易平台（同步推送至吉林省公共资源交易公共服务平台）、白城市交通运输局网站和吉林诚仪工程咨询网上</w:t>
      </w:r>
      <w:bookmarkEnd w:id="18"/>
      <w:r>
        <w:rPr>
          <w:rFonts w:hint="eastAsia" w:ascii="宋体" w:hAnsi="宋体"/>
          <w:sz w:val="28"/>
          <w:szCs w:val="28"/>
          <w:highlight w:val="none"/>
        </w:rPr>
        <w:t>发布。</w:t>
      </w:r>
    </w:p>
    <w:p w14:paraId="00ADEF3C">
      <w:pPr>
        <w:ind w:firstLine="560" w:firstLineChars="200"/>
        <w:rPr>
          <w:rFonts w:hint="eastAsia" w:ascii="宋体" w:hAnsi="宋体"/>
          <w:sz w:val="28"/>
          <w:szCs w:val="28"/>
          <w:highlight w:val="none"/>
        </w:rPr>
      </w:pPr>
      <w:r>
        <w:rPr>
          <w:rFonts w:hint="eastAsia" w:ascii="宋体" w:hAnsi="宋体"/>
          <w:sz w:val="28"/>
          <w:szCs w:val="28"/>
          <w:highlight w:val="none"/>
        </w:rPr>
        <w:t>6.2招标文件关键内容将在白城市交通运输局网站公开。</w:t>
      </w:r>
      <w:bookmarkStart w:id="19" w:name="_Toc474501003"/>
      <w:bookmarkStart w:id="20" w:name="_Toc6567709"/>
    </w:p>
    <w:bookmarkEnd w:id="17"/>
    <w:p w14:paraId="5AA12E6D">
      <w:pPr>
        <w:ind w:firstLine="562" w:firstLineChars="200"/>
        <w:rPr>
          <w:rFonts w:hint="eastAsia" w:ascii="宋体" w:hAnsi="宋体"/>
          <w:sz w:val="28"/>
          <w:szCs w:val="28"/>
          <w:highlight w:val="none"/>
        </w:rPr>
      </w:pPr>
      <w:r>
        <w:rPr>
          <w:rFonts w:hint="eastAsia" w:ascii="宋体" w:hAnsi="宋体"/>
          <w:b/>
          <w:bCs/>
          <w:sz w:val="28"/>
          <w:szCs w:val="28"/>
          <w:highlight w:val="none"/>
        </w:rPr>
        <w:t>7.联系方式</w:t>
      </w:r>
      <w:bookmarkEnd w:id="19"/>
      <w:bookmarkEnd w:id="20"/>
    </w:p>
    <w:p w14:paraId="3313917C">
      <w:pPr>
        <w:ind w:firstLine="560" w:firstLineChars="200"/>
        <w:rPr>
          <w:rFonts w:hint="eastAsia" w:ascii="宋体" w:hAnsi="宋体"/>
          <w:sz w:val="28"/>
          <w:szCs w:val="28"/>
          <w:highlight w:val="none"/>
          <w:lang w:val="zh-CN" w:eastAsia="zh-CN"/>
        </w:rPr>
      </w:pPr>
      <w:r>
        <w:rPr>
          <w:rFonts w:hint="eastAsia" w:ascii="宋体" w:hAnsi="宋体"/>
          <w:sz w:val="28"/>
          <w:szCs w:val="28"/>
          <w:highlight w:val="none"/>
        </w:rPr>
        <w:t>招标人：</w:t>
      </w:r>
      <w:r>
        <w:rPr>
          <w:rFonts w:hint="eastAsia" w:ascii="宋体" w:hAnsi="宋体"/>
          <w:sz w:val="28"/>
          <w:szCs w:val="28"/>
          <w:highlight w:val="none"/>
          <w:lang w:eastAsia="zh-CN"/>
        </w:rPr>
        <w:t>洮南市公路管理段</w:t>
      </w:r>
    </w:p>
    <w:p w14:paraId="0395D739">
      <w:pPr>
        <w:ind w:firstLine="560" w:firstLineChars="200"/>
        <w:rPr>
          <w:rFonts w:hint="eastAsia" w:ascii="宋体" w:hAnsi="宋体"/>
          <w:sz w:val="28"/>
          <w:szCs w:val="28"/>
          <w:highlight w:val="none"/>
        </w:rPr>
      </w:pPr>
      <w:r>
        <w:rPr>
          <w:rFonts w:hint="eastAsia" w:ascii="宋体" w:hAnsi="宋体"/>
          <w:sz w:val="28"/>
          <w:szCs w:val="28"/>
          <w:highlight w:val="none"/>
          <w:lang w:val="zh-CN"/>
        </w:rPr>
        <w:t>地  址：</w:t>
      </w:r>
      <w:r>
        <w:rPr>
          <w:rFonts w:hint="eastAsia" w:ascii="宋体" w:hAnsi="宋体"/>
          <w:sz w:val="28"/>
          <w:szCs w:val="28"/>
          <w:highlight w:val="none"/>
        </w:rPr>
        <w:t>洮南市建设东路775号</w:t>
      </w:r>
    </w:p>
    <w:p w14:paraId="6B5A7573">
      <w:pPr>
        <w:ind w:firstLine="560" w:firstLineChars="200"/>
        <w:rPr>
          <w:rFonts w:hint="eastAsia" w:ascii="宋体" w:hAnsi="宋体"/>
          <w:sz w:val="28"/>
          <w:szCs w:val="28"/>
          <w:highlight w:val="none"/>
          <w:lang w:val="zh-CN" w:eastAsia="zh-CN"/>
        </w:rPr>
      </w:pPr>
      <w:r>
        <w:rPr>
          <w:rFonts w:hint="eastAsia" w:ascii="宋体" w:hAnsi="宋体"/>
          <w:sz w:val="28"/>
          <w:szCs w:val="28"/>
          <w:highlight w:val="none"/>
          <w:lang w:val="zh-CN"/>
        </w:rPr>
        <w:t>联系人：</w:t>
      </w:r>
      <w:r>
        <w:rPr>
          <w:rFonts w:hint="eastAsia" w:ascii="宋体" w:hAnsi="宋体"/>
          <w:sz w:val="28"/>
          <w:szCs w:val="28"/>
          <w:highlight w:val="none"/>
          <w:lang w:val="en-US" w:eastAsia="zh-CN"/>
        </w:rPr>
        <w:t>张永健</w:t>
      </w:r>
    </w:p>
    <w:p w14:paraId="6F1F3032">
      <w:pPr>
        <w:ind w:firstLine="560" w:firstLineChars="200"/>
        <w:rPr>
          <w:rFonts w:hint="eastAsia" w:ascii="宋体" w:hAnsi="宋体"/>
          <w:sz w:val="28"/>
          <w:szCs w:val="28"/>
          <w:highlight w:val="none"/>
          <w:lang w:val="en-US" w:eastAsia="zh-CN"/>
        </w:rPr>
      </w:pPr>
      <w:r>
        <w:rPr>
          <w:rFonts w:hint="eastAsia" w:ascii="宋体" w:hAnsi="宋体"/>
          <w:sz w:val="28"/>
          <w:szCs w:val="28"/>
          <w:highlight w:val="none"/>
          <w:lang w:val="zh-CN"/>
        </w:rPr>
        <w:t>电  话：</w:t>
      </w:r>
      <w:r>
        <w:rPr>
          <w:rFonts w:hint="eastAsia" w:ascii="宋体" w:hAnsi="宋体"/>
          <w:sz w:val="28"/>
          <w:szCs w:val="28"/>
          <w:highlight w:val="none"/>
          <w:lang w:val="en-US" w:eastAsia="zh-CN"/>
        </w:rPr>
        <w:t>0436-6323111</w:t>
      </w:r>
    </w:p>
    <w:p w14:paraId="53DCBE42">
      <w:pPr>
        <w:ind w:firstLine="560" w:firstLineChars="200"/>
        <w:rPr>
          <w:rFonts w:hint="eastAsia" w:ascii="宋体" w:hAnsi="宋体"/>
          <w:sz w:val="28"/>
          <w:szCs w:val="28"/>
          <w:highlight w:val="none"/>
        </w:rPr>
      </w:pPr>
      <w:r>
        <w:rPr>
          <w:rFonts w:hint="eastAsia" w:ascii="宋体" w:hAnsi="宋体"/>
          <w:sz w:val="28"/>
          <w:szCs w:val="28"/>
          <w:highlight w:val="none"/>
        </w:rPr>
        <w:t>招标代理机构：吉林诚仪工程咨询有限公司</w:t>
      </w:r>
    </w:p>
    <w:p w14:paraId="1AB04B1D">
      <w:pPr>
        <w:ind w:firstLine="560" w:firstLineChars="200"/>
        <w:rPr>
          <w:rFonts w:hint="eastAsia" w:ascii="宋体" w:hAnsi="宋体"/>
          <w:sz w:val="28"/>
          <w:szCs w:val="28"/>
          <w:highlight w:val="none"/>
        </w:rPr>
      </w:pPr>
      <w:r>
        <w:rPr>
          <w:rFonts w:hint="eastAsia" w:ascii="宋体" w:hAnsi="宋体"/>
          <w:sz w:val="28"/>
          <w:szCs w:val="28"/>
          <w:highlight w:val="none"/>
        </w:rPr>
        <w:t>地    址：白城市生态新区鼎山路939楼三层</w:t>
      </w:r>
    </w:p>
    <w:p w14:paraId="41FD81E4">
      <w:pPr>
        <w:ind w:firstLine="560" w:firstLineChars="200"/>
        <w:rPr>
          <w:rFonts w:hint="eastAsia" w:ascii="宋体" w:hAnsi="宋体"/>
          <w:sz w:val="28"/>
          <w:szCs w:val="28"/>
          <w:highlight w:val="none"/>
        </w:rPr>
      </w:pPr>
      <w:r>
        <w:rPr>
          <w:rFonts w:hint="eastAsia" w:ascii="宋体" w:hAnsi="宋体"/>
          <w:sz w:val="28"/>
          <w:szCs w:val="28"/>
          <w:highlight w:val="none"/>
        </w:rPr>
        <w:t>邮    编：137000</w:t>
      </w:r>
    </w:p>
    <w:p w14:paraId="6F19691F">
      <w:pPr>
        <w:ind w:firstLine="560" w:firstLineChars="200"/>
        <w:rPr>
          <w:rFonts w:hint="eastAsia" w:ascii="宋体" w:hAnsi="宋体"/>
          <w:sz w:val="28"/>
          <w:szCs w:val="28"/>
          <w:highlight w:val="none"/>
        </w:rPr>
      </w:pPr>
      <w:r>
        <w:rPr>
          <w:rFonts w:hint="eastAsia" w:ascii="宋体" w:hAnsi="宋体"/>
          <w:sz w:val="28"/>
          <w:szCs w:val="28"/>
          <w:highlight w:val="none"/>
        </w:rPr>
        <w:t>联 系 人：姚瑶 杨乐</w:t>
      </w:r>
    </w:p>
    <w:p w14:paraId="10140843">
      <w:pPr>
        <w:ind w:firstLine="560" w:firstLineChars="200"/>
        <w:rPr>
          <w:rFonts w:hint="eastAsia" w:ascii="宋体" w:hAnsi="宋体"/>
          <w:sz w:val="28"/>
          <w:szCs w:val="28"/>
          <w:highlight w:val="none"/>
        </w:rPr>
      </w:pPr>
      <w:r>
        <w:rPr>
          <w:rFonts w:hint="eastAsia" w:ascii="宋体" w:hAnsi="宋体"/>
          <w:sz w:val="28"/>
          <w:szCs w:val="28"/>
          <w:highlight w:val="none"/>
        </w:rPr>
        <w:t>电    话：0436-6980075</w:t>
      </w:r>
    </w:p>
    <w:p w14:paraId="3CDCF36C">
      <w:pPr>
        <w:ind w:firstLine="560" w:firstLineChars="200"/>
        <w:rPr>
          <w:rFonts w:hint="eastAsia" w:ascii="宋体" w:hAnsi="宋体"/>
          <w:sz w:val="28"/>
          <w:szCs w:val="28"/>
          <w:highlight w:val="none"/>
          <w:lang w:val="zh-CN"/>
        </w:rPr>
      </w:pPr>
      <w:r>
        <w:rPr>
          <w:rFonts w:hint="eastAsia" w:ascii="宋体" w:hAnsi="宋体"/>
          <w:sz w:val="28"/>
          <w:szCs w:val="28"/>
          <w:highlight w:val="none"/>
          <w:lang w:val="zh-CN"/>
        </w:rPr>
        <w:t>监督部门：</w:t>
      </w:r>
    </w:p>
    <w:p w14:paraId="5931B3EB">
      <w:pPr>
        <w:ind w:firstLine="560" w:firstLineChars="200"/>
        <w:rPr>
          <w:rFonts w:hint="eastAsia" w:ascii="宋体" w:hAnsi="宋体"/>
          <w:sz w:val="28"/>
          <w:szCs w:val="28"/>
          <w:highlight w:val="none"/>
          <w:lang w:val="zh-CN"/>
        </w:rPr>
      </w:pPr>
      <w:r>
        <w:rPr>
          <w:rFonts w:hint="eastAsia" w:ascii="宋体" w:hAnsi="宋体"/>
          <w:sz w:val="28"/>
          <w:szCs w:val="28"/>
          <w:highlight w:val="none"/>
          <w:lang w:val="zh-CN"/>
        </w:rPr>
        <w:t>洮南市交通运输局</w:t>
      </w:r>
    </w:p>
    <w:p w14:paraId="5643C5E7">
      <w:pPr>
        <w:ind w:firstLine="560" w:firstLineChars="200"/>
        <w:rPr>
          <w:rFonts w:hint="eastAsia" w:ascii="宋体" w:hAnsi="宋体"/>
          <w:sz w:val="28"/>
          <w:szCs w:val="28"/>
          <w:highlight w:val="none"/>
        </w:rPr>
      </w:pPr>
      <w:r>
        <w:rPr>
          <w:rFonts w:hint="eastAsia" w:ascii="宋体" w:hAnsi="宋体"/>
          <w:sz w:val="28"/>
          <w:szCs w:val="28"/>
          <w:highlight w:val="none"/>
        </w:rPr>
        <w:t>白城市公路管理处</w:t>
      </w:r>
    </w:p>
    <w:p w14:paraId="3BCF3E3E">
      <w:pPr>
        <w:ind w:firstLine="560" w:firstLineChars="200"/>
        <w:rPr>
          <w:rFonts w:hint="eastAsia" w:ascii="宋体" w:hAnsi="宋体"/>
          <w:sz w:val="28"/>
          <w:szCs w:val="28"/>
          <w:highlight w:val="none"/>
          <w:lang w:eastAsia="zh-CN"/>
        </w:rPr>
      </w:pPr>
      <w:r>
        <w:rPr>
          <w:rFonts w:hint="eastAsia" w:ascii="宋体" w:hAnsi="宋体"/>
          <w:sz w:val="28"/>
          <w:szCs w:val="28"/>
          <w:highlight w:val="none"/>
        </w:rPr>
        <w:t>地址：</w:t>
      </w:r>
      <w:r>
        <w:rPr>
          <w:rFonts w:hint="eastAsia" w:ascii="宋体" w:hAnsi="宋体"/>
          <w:sz w:val="28"/>
          <w:szCs w:val="28"/>
          <w:highlight w:val="none"/>
          <w:lang w:eastAsia="zh-CN"/>
        </w:rPr>
        <w:t>白城市洮北区青年南大街7号</w:t>
      </w:r>
    </w:p>
    <w:p w14:paraId="09CCA359">
      <w:pPr>
        <w:ind w:firstLine="560" w:firstLineChars="200"/>
        <w:rPr>
          <w:rFonts w:hint="eastAsia" w:ascii="宋体" w:hAnsi="宋体"/>
          <w:sz w:val="28"/>
          <w:szCs w:val="28"/>
          <w:highlight w:val="none"/>
          <w:lang w:val="en-US" w:eastAsia="zh-CN"/>
        </w:rPr>
      </w:pPr>
      <w:r>
        <w:rPr>
          <w:rFonts w:hint="eastAsia" w:ascii="宋体" w:hAnsi="宋体"/>
          <w:sz w:val="28"/>
          <w:szCs w:val="28"/>
          <w:highlight w:val="none"/>
        </w:rPr>
        <w:t>邮政编码：</w:t>
      </w:r>
      <w:r>
        <w:rPr>
          <w:rFonts w:hint="eastAsia" w:ascii="宋体" w:hAnsi="宋体"/>
          <w:sz w:val="28"/>
          <w:szCs w:val="28"/>
          <w:highlight w:val="none"/>
          <w:lang w:val="en-US" w:eastAsia="zh-CN"/>
        </w:rPr>
        <w:t>137000</w:t>
      </w:r>
    </w:p>
    <w:p w14:paraId="0302BEC3">
      <w:pPr>
        <w:ind w:firstLine="560" w:firstLineChars="200"/>
        <w:rPr>
          <w:rFonts w:hint="eastAsia" w:ascii="宋体" w:hAnsi="宋体"/>
          <w:sz w:val="28"/>
          <w:szCs w:val="28"/>
          <w:highlight w:val="none"/>
        </w:rPr>
      </w:pPr>
      <w:bookmarkStart w:id="21" w:name="_GoBack"/>
      <w:bookmarkEnd w:id="21"/>
      <w:r>
        <w:rPr>
          <w:rFonts w:hint="eastAsia" w:ascii="宋体" w:hAnsi="宋体"/>
          <w:sz w:val="28"/>
          <w:szCs w:val="28"/>
          <w:highlight w:val="none"/>
        </w:rPr>
        <w:t>电话：</w:t>
      </w:r>
      <w:r>
        <w:rPr>
          <w:rFonts w:hint="eastAsia" w:ascii="宋体" w:hAnsi="宋体"/>
          <w:sz w:val="28"/>
          <w:szCs w:val="28"/>
          <w:highlight w:val="none"/>
          <w:lang w:eastAsia="zh-CN"/>
        </w:rPr>
        <w:t>0436-320001</w:t>
      </w:r>
      <w:r>
        <w:rPr>
          <w:rFonts w:hint="eastAsia" w:ascii="宋体" w:hAnsi="宋体"/>
          <w:sz w:val="28"/>
          <w:szCs w:val="28"/>
          <w:highlight w:val="none"/>
          <w:lang w:val="en-US" w:eastAsia="zh-CN"/>
        </w:rPr>
        <w:t>1</w:t>
      </w:r>
    </w:p>
    <w:p w14:paraId="75D43C7A">
      <w:pPr>
        <w:rPr>
          <w:rFonts w:hint="eastAsia" w:ascii="宋体" w:hAnsi="宋体"/>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0E"/>
    <w:rsid w:val="0012778C"/>
    <w:rsid w:val="00197F3D"/>
    <w:rsid w:val="00256DEC"/>
    <w:rsid w:val="003E3DD1"/>
    <w:rsid w:val="004D2A2D"/>
    <w:rsid w:val="00531821"/>
    <w:rsid w:val="007606D2"/>
    <w:rsid w:val="008F33A0"/>
    <w:rsid w:val="00A061FA"/>
    <w:rsid w:val="00A4498E"/>
    <w:rsid w:val="00AE18D9"/>
    <w:rsid w:val="00B63DF5"/>
    <w:rsid w:val="00DD3473"/>
    <w:rsid w:val="00E73538"/>
    <w:rsid w:val="00F67BA2"/>
    <w:rsid w:val="00FC3A0E"/>
    <w:rsid w:val="055C0026"/>
    <w:rsid w:val="09D77BC4"/>
    <w:rsid w:val="1AFD3983"/>
    <w:rsid w:val="29FB4C75"/>
    <w:rsid w:val="2D6E5962"/>
    <w:rsid w:val="35400AD0"/>
    <w:rsid w:val="39366AC8"/>
    <w:rsid w:val="40436828"/>
    <w:rsid w:val="4C9C4719"/>
    <w:rsid w:val="50BD6D7C"/>
    <w:rsid w:val="55F83D2E"/>
    <w:rsid w:val="669F59CE"/>
    <w:rsid w:val="6832131A"/>
    <w:rsid w:val="6A37438C"/>
    <w:rsid w:val="70D54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2"/>
    <w:qFormat/>
    <w:uiPriority w:val="1"/>
    <w:rPr>
      <w:rFonts w:ascii="Times New Roman" w:hAnsi="Times New Roman"/>
      <w:sz w:val="28"/>
      <w:szCs w:val="24"/>
    </w:rPr>
  </w:style>
  <w:style w:type="paragraph" w:styleId="12">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paragraph" w:styleId="13">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3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szCs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30">
    <w:name w:val="引用 字符"/>
    <w:basedOn w:val="18"/>
    <w:link w:val="12"/>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rPr>
  </w:style>
  <w:style w:type="character" w:customStyle="1" w:styleId="32">
    <w:name w:val="明显强调1"/>
    <w:basedOn w:val="18"/>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rPr>
  </w:style>
  <w:style w:type="character" w:customStyle="1" w:styleId="34">
    <w:name w:val="明显引用 字符"/>
    <w:basedOn w:val="18"/>
    <w:link w:val="33"/>
    <w:qFormat/>
    <w:uiPriority w:val="30"/>
    <w:rPr>
      <w:i/>
      <w:iCs/>
      <w:color w:val="2F5597" w:themeColor="accent1" w:themeShade="BF"/>
    </w:rPr>
  </w:style>
  <w:style w:type="character" w:customStyle="1" w:styleId="35">
    <w:name w:val="明显参考1"/>
    <w:basedOn w:val="18"/>
    <w:qFormat/>
    <w:uiPriority w:val="32"/>
    <w:rPr>
      <w:b/>
      <w:bCs/>
      <w:smallCaps/>
      <w:color w:val="2F5597" w:themeColor="accent1" w:themeShade="BF"/>
      <w:spacing w:val="5"/>
    </w:rPr>
  </w:style>
  <w:style w:type="character" w:customStyle="1" w:styleId="36">
    <w:name w:val="页眉 字符"/>
    <w:basedOn w:val="18"/>
    <w:link w:val="14"/>
    <w:qFormat/>
    <w:uiPriority w:val="99"/>
    <w:rPr>
      <w:sz w:val="18"/>
      <w:szCs w:val="18"/>
    </w:rPr>
  </w:style>
  <w:style w:type="character" w:customStyle="1" w:styleId="37">
    <w:name w:val="页脚 字符"/>
    <w:basedOn w:val="18"/>
    <w:link w:val="1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1484</Words>
  <Characters>1778</Characters>
  <Lines>23</Lines>
  <Paragraphs>57</Paragraphs>
  <TotalTime>1</TotalTime>
  <ScaleCrop>false</ScaleCrop>
  <LinksUpToDate>false</LinksUpToDate>
  <CharactersWithSpaces>1803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2025-04-23T08:29:00Z</dcterms:created>
  <dc:creator>Administrator</dc:creator>
  <cp:lastModifiedBy>Administrator</cp:lastModifiedBy>
  <cp:lastPrinted>2025-04-24T00:54:00Z</cp:lastPrinted>
  <dcterms:modified xsi:type="dcterms:W3CDTF">2026-03-17T00:20:21Z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eyJoZGlkIjoiODNmYzM4OTJjYjYxZDlkZGEzMGYyNDZhMGYzNGIyZGIiLCJ1c2VySWQiOiIyNTY4NjA0NjEifQ==</vt:lpwstr>
  </property>
  <property fmtid="{D5CDD505-2E9C-101B-9397-08002B2CF9AE}" pid="3" name="KSOProductBuildVer">
    <vt:lpwstr>2052-12.1.0.25225</vt:lpwstr>
  </property>
  <property fmtid="{D5CDD505-2E9C-101B-9397-08002B2CF9AE}" pid="4" name="ICV">
    <vt:lpwstr>A61AE7682F3D47A1BCBA5434BAE03B7B_12</vt:lpwstr>
  </property>
</Properties>
</file>